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D6C9F" w14:textId="77777777" w:rsidR="005B6A66" w:rsidRDefault="003307B7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color w:val="006FB8"/>
          <w:kern w:val="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499EC7B" wp14:editId="40120160">
            <wp:extent cx="3152775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CE2A2" w14:textId="77777777" w:rsidR="005B6A66" w:rsidRDefault="003307B7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6"/>
          <w:szCs w:val="26"/>
        </w:rPr>
      </w:pPr>
      <w:bookmarkStart w:id="0" w:name="_Hlk169010287"/>
      <w:r>
        <w:rPr>
          <w:rFonts w:ascii="Times New Roman" w:eastAsia="Calibri" w:hAnsi="Times New Roman" w:cs="Times New Roman"/>
          <w:b/>
          <w:kern w:val="0"/>
          <w:sz w:val="26"/>
          <w:szCs w:val="26"/>
        </w:rPr>
        <w:t xml:space="preserve">       ПРЕСС-РЕЛИЗ</w:t>
      </w:r>
      <w:bookmarkEnd w:id="0"/>
    </w:p>
    <w:p w14:paraId="7A0F36A4" w14:textId="77777777" w:rsidR="005B6A66" w:rsidRDefault="005B6A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7351EF56" w14:textId="77777777" w:rsidR="0003039A" w:rsidRDefault="0003039A" w:rsidP="000303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bookmarkStart w:id="1" w:name="_GoBack"/>
      <w:r>
        <w:rPr>
          <w:rFonts w:ascii="Times New Roman" w:hAnsi="Times New Roman"/>
          <w:b/>
          <w:sz w:val="28"/>
        </w:rPr>
        <w:t xml:space="preserve">В региональном </w:t>
      </w:r>
      <w:proofErr w:type="spellStart"/>
      <w:r>
        <w:rPr>
          <w:rFonts w:ascii="Times New Roman" w:hAnsi="Times New Roman"/>
          <w:b/>
          <w:sz w:val="28"/>
        </w:rPr>
        <w:t>Роскадастре</w:t>
      </w:r>
      <w:proofErr w:type="spellEnd"/>
      <w:r>
        <w:rPr>
          <w:rFonts w:ascii="Times New Roman" w:hAnsi="Times New Roman"/>
          <w:b/>
          <w:sz w:val="28"/>
        </w:rPr>
        <w:t xml:space="preserve"> продолжается работа по вовлечению объектов недвижимости в экономический оборот</w:t>
      </w:r>
    </w:p>
    <w:bookmarkEnd w:id="1"/>
    <w:p w14:paraId="6652F8C0" w14:textId="77777777" w:rsidR="005B6A66" w:rsidRDefault="005B6A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181DBE1C" w14:textId="1FAA3536" w:rsidR="005B6A66" w:rsidRDefault="003307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Филиал ППК «</w:t>
      </w:r>
      <w:proofErr w:type="spellStart"/>
      <w:r>
        <w:rPr>
          <w:rFonts w:ascii="Times New Roman" w:hAnsi="Times New Roman"/>
          <w:b/>
          <w:sz w:val="28"/>
        </w:rPr>
        <w:t>Роскадастр</w:t>
      </w:r>
      <w:proofErr w:type="spellEnd"/>
      <w:r>
        <w:rPr>
          <w:rFonts w:ascii="Times New Roman" w:hAnsi="Times New Roman"/>
          <w:b/>
          <w:sz w:val="28"/>
        </w:rPr>
        <w:t>» по Мурманской области</w:t>
      </w:r>
      <w:r w:rsidR="0003039A" w:rsidRPr="0003039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продолжает работу по выявлени</w:t>
      </w:r>
      <w:r w:rsidR="0003039A">
        <w:rPr>
          <w:rFonts w:ascii="Times New Roman" w:hAnsi="Times New Roman"/>
          <w:b/>
          <w:sz w:val="28"/>
        </w:rPr>
        <w:t>ю</w:t>
      </w:r>
      <w:r>
        <w:rPr>
          <w:rFonts w:ascii="Times New Roman" w:hAnsi="Times New Roman"/>
          <w:b/>
          <w:sz w:val="28"/>
        </w:rPr>
        <w:t xml:space="preserve"> правообладателей ранее учтенных объектов недвижимости (РУОН) на территории Кольского района Мурманской области в муниципальных образованиях </w:t>
      </w:r>
      <w:bookmarkStart w:id="2" w:name="_Hlk201134469"/>
      <w:proofErr w:type="spellStart"/>
      <w:r>
        <w:rPr>
          <w:rFonts w:ascii="Times New Roman" w:hAnsi="Times New Roman"/>
          <w:b/>
          <w:sz w:val="28"/>
        </w:rPr>
        <w:t>г.п</w:t>
      </w:r>
      <w:proofErr w:type="spellEnd"/>
      <w:r>
        <w:rPr>
          <w:rFonts w:ascii="Times New Roman" w:hAnsi="Times New Roman"/>
          <w:b/>
          <w:sz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</w:rPr>
        <w:t>Кильдинстрой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bookmarkEnd w:id="2"/>
      <w:r>
        <w:rPr>
          <w:rFonts w:ascii="Times New Roman" w:hAnsi="Times New Roman"/>
          <w:b/>
          <w:sz w:val="28"/>
        </w:rPr>
        <w:t xml:space="preserve">и </w:t>
      </w:r>
      <w:bookmarkStart w:id="3" w:name="_Hlk201134448"/>
      <w:proofErr w:type="spellStart"/>
      <w:r>
        <w:rPr>
          <w:rFonts w:ascii="Times New Roman" w:hAnsi="Times New Roman"/>
          <w:b/>
          <w:sz w:val="28"/>
        </w:rPr>
        <w:t>г.п</w:t>
      </w:r>
      <w:proofErr w:type="spellEnd"/>
      <w:r>
        <w:rPr>
          <w:rFonts w:ascii="Times New Roman" w:hAnsi="Times New Roman"/>
          <w:b/>
          <w:sz w:val="28"/>
        </w:rPr>
        <w:t xml:space="preserve">. Мурмаши </w:t>
      </w:r>
      <w:bookmarkEnd w:id="3"/>
      <w:r>
        <w:rPr>
          <w:rFonts w:ascii="Times New Roman" w:hAnsi="Times New Roman"/>
          <w:b/>
          <w:sz w:val="28"/>
        </w:rPr>
        <w:t>в рамках проекта «Вовлечение объектов недвижимости в экономический оборот». За два месяца проекта были выявлены правообладатели и зарегистрированы права в отношении 52 объектов недвижимости.</w:t>
      </w:r>
    </w:p>
    <w:p w14:paraId="48130247" w14:textId="77777777" w:rsidR="005B6A66" w:rsidRDefault="003307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Напомним, что у собственников объектов недвижимости есть возможность самостоятельно обратиться за государственной регистрацией ранее возникшего права.</w:t>
      </w:r>
      <w:r>
        <w:rPr>
          <w:rStyle w:val="a9"/>
          <w:rFonts w:ascii="Times New Roman" w:hAnsi="Times New Roman"/>
          <w:bCs/>
          <w:sz w:val="28"/>
        </w:rPr>
        <w:footnoteReference w:id="1"/>
      </w:r>
      <w:r>
        <w:rPr>
          <w:rFonts w:ascii="Times New Roman" w:hAnsi="Times New Roman"/>
          <w:bCs/>
          <w:sz w:val="28"/>
        </w:rPr>
        <w:t xml:space="preserve"> </w:t>
      </w:r>
    </w:p>
    <w:p w14:paraId="1C4B29EC" w14:textId="77777777" w:rsidR="005B6A66" w:rsidRDefault="003307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Подать заявление о внесении сведений в ЕГРН можно:</w:t>
      </w:r>
    </w:p>
    <w:p w14:paraId="0A940B32" w14:textId="77777777" w:rsidR="005B6A66" w:rsidRDefault="003307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cs="Segoe UI Emoji"/>
          <w:bCs/>
          <w:sz w:val="28"/>
        </w:rPr>
        <w:t xml:space="preserve">- </w:t>
      </w:r>
      <w:r>
        <w:rPr>
          <w:rFonts w:ascii="Times New Roman" w:hAnsi="Times New Roman"/>
          <w:bCs/>
          <w:sz w:val="28"/>
        </w:rPr>
        <w:t>в бумажном виде при личном визите в любой офис Центра государственных услуг «Мои документы» (МФЦ);</w:t>
      </w:r>
    </w:p>
    <w:p w14:paraId="6C7E2313" w14:textId="2868969A" w:rsidR="005B6A66" w:rsidRDefault="003307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cs="Segoe UI Emoji"/>
          <w:bCs/>
          <w:sz w:val="28"/>
        </w:rPr>
        <w:t xml:space="preserve">- </w:t>
      </w:r>
      <w:r>
        <w:rPr>
          <w:rFonts w:ascii="Times New Roman" w:hAnsi="Times New Roman"/>
          <w:bCs/>
          <w:sz w:val="28"/>
        </w:rPr>
        <w:t xml:space="preserve">в электронном виде на </w:t>
      </w:r>
      <w:hyperlink r:id="rId8">
        <w:r>
          <w:rPr>
            <w:rStyle w:val="a3"/>
            <w:rFonts w:ascii="Times New Roman" w:hAnsi="Times New Roman"/>
            <w:bCs/>
            <w:sz w:val="28"/>
          </w:rPr>
          <w:t>портале «Госуслуги»</w:t>
        </w:r>
      </w:hyperlink>
      <w:r>
        <w:rPr>
          <w:rFonts w:ascii="Times New Roman" w:hAnsi="Times New Roman"/>
          <w:bCs/>
          <w:sz w:val="28"/>
        </w:rPr>
        <w:t xml:space="preserve">, через </w:t>
      </w:r>
      <w:hyperlink r:id="rId9">
        <w:r>
          <w:rPr>
            <w:rStyle w:val="a3"/>
            <w:rFonts w:ascii="Times New Roman" w:hAnsi="Times New Roman"/>
            <w:bCs/>
            <w:sz w:val="28"/>
          </w:rPr>
          <w:t>сайт Росреестра</w:t>
        </w:r>
      </w:hyperlink>
      <w:r>
        <w:rPr>
          <w:rFonts w:ascii="Times New Roman" w:hAnsi="Times New Roman"/>
          <w:bCs/>
          <w:sz w:val="28"/>
        </w:rPr>
        <w:t xml:space="preserve"> (при наличии электронной подписи);</w:t>
      </w:r>
    </w:p>
    <w:p w14:paraId="3E148CA9" w14:textId="77777777" w:rsidR="005B6A66" w:rsidRDefault="003307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cs="Segoe UI Emoji"/>
          <w:bCs/>
          <w:sz w:val="28"/>
        </w:rPr>
        <w:t xml:space="preserve">- </w:t>
      </w:r>
      <w:r>
        <w:rPr>
          <w:rFonts w:ascii="Times New Roman" w:hAnsi="Times New Roman"/>
          <w:bCs/>
          <w:sz w:val="28"/>
        </w:rPr>
        <w:t xml:space="preserve">с помощью услуги выездного приема заявлений на вашей территории, телефон для справок: </w:t>
      </w:r>
      <w:bookmarkStart w:id="4" w:name="_Hlk201752542"/>
      <w:r>
        <w:rPr>
          <w:rFonts w:ascii="Times New Roman" w:hAnsi="Times New Roman"/>
          <w:bCs/>
          <w:sz w:val="28"/>
        </w:rPr>
        <w:t xml:space="preserve">8(8152) 40-30-12. </w:t>
      </w:r>
      <w:bookmarkEnd w:id="4"/>
    </w:p>
    <w:p w14:paraId="3564F381" w14:textId="77777777" w:rsidR="005B6A66" w:rsidRDefault="003307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К заявлению необходимо приложить правоустанавливающий документ на объект недвижимости или технический паспорт.</w:t>
      </w:r>
    </w:p>
    <w:p w14:paraId="7CDE79F8" w14:textId="77777777" w:rsidR="005B6A66" w:rsidRDefault="003307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Также проверить зарегистрированное право собственности можно на платформе Федеральной государственной информационной системы «Единая цифровая платформа </w:t>
      </w:r>
      <w:hyperlink r:id="rId10" w:anchor="top_section" w:history="1">
        <w:r>
          <w:rPr>
            <w:rStyle w:val="a3"/>
            <w:rFonts w:ascii="Times New Roman" w:hAnsi="Times New Roman"/>
            <w:bCs/>
            <w:sz w:val="28"/>
          </w:rPr>
          <w:t>«Национальная система пространственных данных»</w:t>
        </w:r>
      </w:hyperlink>
      <w:r>
        <w:rPr>
          <w:rFonts w:ascii="Times New Roman" w:hAnsi="Times New Roman"/>
          <w:bCs/>
          <w:sz w:val="28"/>
        </w:rPr>
        <w:t xml:space="preserve"> (ФГИС ЕЦП НСПД). Для этого нужно перейти в сервис </w:t>
      </w:r>
      <w:hyperlink r:id="rId11">
        <w:r>
          <w:rPr>
            <w:rStyle w:val="a3"/>
            <w:rFonts w:ascii="Times New Roman" w:hAnsi="Times New Roman"/>
            <w:bCs/>
            <w:sz w:val="28"/>
          </w:rPr>
          <w:t>«Мои объекты недвижимости»</w:t>
        </w:r>
      </w:hyperlink>
      <w:r>
        <w:rPr>
          <w:rFonts w:ascii="Times New Roman" w:hAnsi="Times New Roman"/>
          <w:bCs/>
          <w:sz w:val="28"/>
        </w:rPr>
        <w:t xml:space="preserve"> и авторизоваться через портал «Госуслуги». Далее нажать на вкладку «Мои объекты недвижимости в собственности», в которой будут указаны все зарегистрированные права на объекты недвижимости.</w:t>
      </w:r>
    </w:p>
    <w:p w14:paraId="7DFA24B0" w14:textId="25A10272" w:rsidR="005B6A66" w:rsidRDefault="003307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Получить подробную информацию по проекту можно по телефонам: </w:t>
      </w:r>
      <w:r>
        <w:rPr>
          <w:rFonts w:ascii="Times New Roman" w:hAnsi="Times New Roman"/>
          <w:b/>
          <w:sz w:val="28"/>
        </w:rPr>
        <w:t>8 (8152) 40-30-12</w:t>
      </w:r>
      <w:r>
        <w:rPr>
          <w:rFonts w:ascii="Times New Roman" w:hAnsi="Times New Roman"/>
          <w:bCs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8 (8152) 40-30-00.</w:t>
      </w:r>
    </w:p>
    <w:p w14:paraId="005E6F0D" w14:textId="77777777" w:rsidR="005B6A66" w:rsidRDefault="003307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Региональный филиал ППК «</w:t>
      </w:r>
      <w:proofErr w:type="spellStart"/>
      <w:r>
        <w:rPr>
          <w:rFonts w:ascii="Times New Roman" w:hAnsi="Times New Roman"/>
          <w:bCs/>
          <w:sz w:val="28"/>
        </w:rPr>
        <w:t>Роскадастр</w:t>
      </w:r>
      <w:proofErr w:type="spellEnd"/>
      <w:r>
        <w:rPr>
          <w:rFonts w:ascii="Times New Roman" w:hAnsi="Times New Roman"/>
          <w:bCs/>
          <w:sz w:val="28"/>
        </w:rPr>
        <w:t>» проводит работы в отношении ранее учтенных объектов недвижимости без прав, содержащихся в ЕГРН, в приложенном списке.</w:t>
      </w:r>
    </w:p>
    <w:p w14:paraId="41D6E39F" w14:textId="77777777" w:rsidR="005B6A66" w:rsidRDefault="005B6A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</w:p>
    <w:p w14:paraId="6BE71072" w14:textId="77777777" w:rsidR="005B6A66" w:rsidRDefault="003307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#РУОН</w:t>
      </w:r>
    </w:p>
    <w:p w14:paraId="1A6ECACB" w14:textId="77777777" w:rsidR="005B6A66" w:rsidRDefault="003307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#Роскадастр51</w:t>
      </w:r>
    </w:p>
    <w:p w14:paraId="27669E72" w14:textId="77777777" w:rsidR="005B6A66" w:rsidRDefault="003307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#РоскадастрМурманск</w:t>
      </w:r>
    </w:p>
    <w:p w14:paraId="26D946F2" w14:textId="77777777" w:rsidR="005B6A66" w:rsidRDefault="005B6A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88368FC" w14:textId="77777777" w:rsidR="005B6A66" w:rsidRDefault="003307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Филиал ППК «</w:t>
      </w:r>
      <w:proofErr w:type="spellStart"/>
      <w:r>
        <w:rPr>
          <w:rFonts w:ascii="Times New Roman" w:hAnsi="Times New Roman"/>
          <w:b/>
          <w:sz w:val="28"/>
        </w:rPr>
        <w:t>Роскадастр</w:t>
      </w:r>
      <w:proofErr w:type="spellEnd"/>
      <w:r>
        <w:rPr>
          <w:rFonts w:ascii="Times New Roman" w:hAnsi="Times New Roman"/>
          <w:b/>
          <w:sz w:val="28"/>
        </w:rPr>
        <w:t xml:space="preserve">» по Мурманской области </w:t>
      </w:r>
      <w:r>
        <w:rPr>
          <w:rFonts w:ascii="Times New Roman" w:hAnsi="Times New Roman"/>
          <w:sz w:val="28"/>
        </w:rPr>
        <w:t>приглашает граждан, кадастровых инженеров и представителей бизнес-сообществ в официальные группы в социальных сетях.</w:t>
      </w:r>
    </w:p>
    <w:p w14:paraId="645F78CA" w14:textId="77777777" w:rsidR="005B6A66" w:rsidRDefault="003307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Присоединяйтесь и будьте всегда в курсе событий!</w:t>
      </w:r>
    </w:p>
    <w:p w14:paraId="3DA9D74B" w14:textId="77777777" w:rsidR="005B6A66" w:rsidRDefault="005B6A6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tbl>
      <w:tblPr>
        <w:tblStyle w:val="af4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65"/>
        <w:gridCol w:w="3454"/>
        <w:gridCol w:w="1281"/>
        <w:gridCol w:w="4485"/>
      </w:tblGrid>
      <w:tr w:rsidR="005B6A66" w14:paraId="041BE72C" w14:textId="77777777"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52007" w14:textId="77777777" w:rsidR="005B6A66" w:rsidRDefault="003307B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0DCB9FC9" wp14:editId="57BDA8AD">
                  <wp:extent cx="666750" cy="657225"/>
                  <wp:effectExtent l="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50000" t="13615" b="160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A86D5" w14:textId="77777777" w:rsidR="005B6A66" w:rsidRDefault="000244F7">
            <w:pPr>
              <w:ind w:left="-132"/>
              <w:jc w:val="center"/>
              <w:outlineLvl w:val="0"/>
              <w:rPr>
                <w:rFonts w:ascii="Times New Roman" w:hAnsi="Times New Roman"/>
                <w:b/>
                <w:color w:val="0070C0"/>
                <w:sz w:val="28"/>
              </w:rPr>
            </w:pPr>
            <w:hyperlink r:id="rId13">
              <w:r w:rsidR="003307B7">
                <w:rPr>
                  <w:rStyle w:val="a3"/>
                  <w:rFonts w:ascii="Times New Roman" w:eastAsia="Calibri" w:hAnsi="Times New Roman"/>
                  <w:b/>
                  <w:sz w:val="28"/>
                </w:rPr>
                <w:t>Страница в ВК</w:t>
              </w:r>
            </w:hyperlink>
          </w:p>
          <w:p w14:paraId="55336E7F" w14:textId="77777777" w:rsidR="005B6A66" w:rsidRDefault="003307B7">
            <w:pPr>
              <w:ind w:left="-132"/>
              <w:jc w:val="center"/>
              <w:outlineLvl w:val="0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b/>
                <w:color w:val="0070C0"/>
                <w:sz w:val="28"/>
              </w:rPr>
              <w:t>https://vk.com/roskadastr51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2E52A" w14:textId="77777777" w:rsidR="005B6A66" w:rsidRDefault="003307B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21FCD9B4" wp14:editId="7C389498">
                  <wp:extent cx="676275" cy="666750"/>
                  <wp:effectExtent l="0" t="0" r="0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32699" t="19198" r="31439" b="22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E4CBC" w14:textId="77777777" w:rsidR="005B6A66" w:rsidRDefault="000244F7">
            <w:pPr>
              <w:jc w:val="center"/>
              <w:outlineLvl w:val="0"/>
              <w:rPr>
                <w:rFonts w:ascii="Times New Roman" w:hAnsi="Times New Roman"/>
                <w:b/>
                <w:color w:val="0070C0"/>
                <w:sz w:val="28"/>
              </w:rPr>
            </w:pPr>
            <w:hyperlink r:id="rId15">
              <w:r w:rsidR="003307B7">
                <w:rPr>
                  <w:rStyle w:val="a3"/>
                  <w:rFonts w:ascii="Times New Roman" w:eastAsia="Calibri" w:hAnsi="Times New Roman"/>
                  <w:b/>
                  <w:sz w:val="28"/>
                </w:rPr>
                <w:t>Группа в телеграмм</w:t>
              </w:r>
            </w:hyperlink>
          </w:p>
          <w:p w14:paraId="79927EEB" w14:textId="77777777" w:rsidR="005B6A66" w:rsidRDefault="003307B7">
            <w:pPr>
              <w:jc w:val="center"/>
              <w:outlineLvl w:val="0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b/>
                <w:color w:val="0070C0"/>
                <w:sz w:val="28"/>
              </w:rPr>
              <w:t>https://t.me/Roskadastr_murmansk</w:t>
            </w:r>
          </w:p>
        </w:tc>
      </w:tr>
    </w:tbl>
    <w:p w14:paraId="3D8048BE" w14:textId="77777777" w:rsidR="005B6A66" w:rsidRDefault="005B6A66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D737EFB" w14:textId="77777777" w:rsidR="005B6A66" w:rsidRDefault="003307B7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color w:val="000000"/>
        </w:rPr>
        <w:t>_______________________________________________________________________________</w:t>
      </w:r>
    </w:p>
    <w:p w14:paraId="52DB5AD8" w14:textId="77777777" w:rsidR="005B6A66" w:rsidRDefault="003307B7">
      <w:pPr>
        <w:spacing w:after="0" w:line="240" w:lineRule="auto"/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  <w:color w:val="000000"/>
        </w:rPr>
        <w:t>Роскадастр</w:t>
      </w:r>
      <w:proofErr w:type="spellEnd"/>
      <w:r>
        <w:rPr>
          <w:rFonts w:ascii="Times New Roman" w:hAnsi="Times New Roman"/>
          <w:i/>
          <w:color w:val="000000"/>
        </w:rPr>
        <w:t xml:space="preserve"> по Мурманской области:</w:t>
      </w:r>
    </w:p>
    <w:p w14:paraId="4438ED74" w14:textId="77777777" w:rsidR="005B6A66" w:rsidRDefault="003307B7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color w:val="000000"/>
        </w:rPr>
        <w:t>Адрес: 183025, г. Мурманск, ул. Полярные Зори, д. 44</w:t>
      </w:r>
    </w:p>
    <w:p w14:paraId="56FA64F0" w14:textId="77777777" w:rsidR="005B6A66" w:rsidRDefault="003307B7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color w:val="000000"/>
        </w:rPr>
        <w:t>Приемная: 8(8152) 40-30-00</w:t>
      </w:r>
    </w:p>
    <w:p w14:paraId="5EFF374F" w14:textId="77777777" w:rsidR="005B6A66" w:rsidRDefault="003307B7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color w:val="000000"/>
        </w:rPr>
        <w:t>Официальный сайт: https://kadastr.ru</w:t>
      </w:r>
    </w:p>
    <w:p w14:paraId="7FF9AFA8" w14:textId="77777777" w:rsidR="005B6A66" w:rsidRDefault="003307B7">
      <w:pPr>
        <w:spacing w:after="0" w:line="240" w:lineRule="auto"/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  <w:color w:val="000000"/>
        </w:rPr>
        <w:t>Вконтакте</w:t>
      </w:r>
      <w:proofErr w:type="spellEnd"/>
      <w:r>
        <w:rPr>
          <w:rFonts w:ascii="Times New Roman" w:hAnsi="Times New Roman"/>
          <w:i/>
          <w:color w:val="000000"/>
        </w:rPr>
        <w:t>: https://vk.com/roskadastr51</w:t>
      </w:r>
    </w:p>
    <w:p w14:paraId="28D4B7B2" w14:textId="77777777" w:rsidR="005B6A66" w:rsidRDefault="003307B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color w:val="000000"/>
        </w:rPr>
        <w:t>Телеграм: http:/t.me/Roskadastr_murmansk</w:t>
      </w:r>
    </w:p>
    <w:p w14:paraId="0397DE4A" w14:textId="77777777" w:rsidR="005B6A66" w:rsidRDefault="005B6A6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74378051" w14:textId="77777777" w:rsidR="005B6A66" w:rsidRDefault="005B6A66">
      <w:pPr>
        <w:rPr>
          <w:rFonts w:ascii="Calibri" w:hAnsi="Calibri"/>
        </w:rPr>
      </w:pPr>
    </w:p>
    <w:p w14:paraId="10428F8D" w14:textId="77777777" w:rsidR="005B6A66" w:rsidRDefault="005B6A66">
      <w:pPr>
        <w:rPr>
          <w:rFonts w:ascii="Calibri" w:eastAsia="Calibri" w:hAnsi="Calibri" w:cs="Times New Roman"/>
        </w:rPr>
      </w:pPr>
    </w:p>
    <w:p w14:paraId="6489CBE4" w14:textId="77777777" w:rsidR="005B6A66" w:rsidRDefault="005B6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FE876" w14:textId="77777777" w:rsidR="005B6A66" w:rsidRDefault="005B6A66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5A94C" w14:textId="77777777" w:rsidR="005B6A66" w:rsidRDefault="003307B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61C8574" w14:textId="77777777" w:rsidR="005B6A66" w:rsidRDefault="003307B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F387980" w14:textId="77777777" w:rsidR="005B6A66" w:rsidRDefault="005B6A66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6A66">
      <w:pgSz w:w="11906" w:h="16838"/>
      <w:pgMar w:top="1134" w:right="850" w:bottom="1134" w:left="1701" w:header="0" w:footer="0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3F1FD" w14:textId="77777777" w:rsidR="000244F7" w:rsidRDefault="000244F7">
      <w:pPr>
        <w:spacing w:after="0" w:line="240" w:lineRule="auto"/>
      </w:pPr>
      <w:r>
        <w:separator/>
      </w:r>
    </w:p>
  </w:endnote>
  <w:endnote w:type="continuationSeparator" w:id="0">
    <w:p w14:paraId="23F405E7" w14:textId="77777777" w:rsidR="000244F7" w:rsidRDefault="0002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78585" w14:textId="77777777" w:rsidR="000244F7" w:rsidRDefault="000244F7">
      <w:pPr>
        <w:rPr>
          <w:sz w:val="12"/>
        </w:rPr>
      </w:pPr>
      <w:r>
        <w:separator/>
      </w:r>
    </w:p>
  </w:footnote>
  <w:footnote w:type="continuationSeparator" w:id="0">
    <w:p w14:paraId="635CFCF1" w14:textId="77777777" w:rsidR="000244F7" w:rsidRDefault="000244F7">
      <w:pPr>
        <w:rPr>
          <w:sz w:val="12"/>
        </w:rPr>
      </w:pPr>
      <w:r>
        <w:continuationSeparator/>
      </w:r>
    </w:p>
  </w:footnote>
  <w:footnote w:id="1">
    <w:p w14:paraId="36A53203" w14:textId="77777777" w:rsidR="005B6A66" w:rsidRDefault="003307B7">
      <w:pPr>
        <w:pStyle w:val="a7"/>
      </w:pPr>
      <w:r>
        <w:rPr>
          <w:rStyle w:val="a8"/>
        </w:rPr>
        <w:footnoteRef/>
      </w:r>
      <w:r>
        <w:t xml:space="preserve"> В соответствии со статьей 69 Федерального от 13.07.2015 N 218-ФЗ «О государственной регистрации недвижимости»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66"/>
    <w:rsid w:val="000244F7"/>
    <w:rsid w:val="0003039A"/>
    <w:rsid w:val="003307B7"/>
    <w:rsid w:val="005B6A66"/>
    <w:rsid w:val="0067181A"/>
    <w:rsid w:val="00D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F542"/>
  <w15:docId w15:val="{6487AF40-92A7-4D2D-B6B7-84C68071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D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E22822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E22822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4F067D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F92B2D"/>
    <w:rPr>
      <w:color w:val="605E5C"/>
      <w:shd w:val="clear" w:color="auto" w:fill="E1DFDD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B43B3A"/>
    <w:rPr>
      <w:sz w:val="20"/>
      <w:szCs w:val="20"/>
    </w:rPr>
  </w:style>
  <w:style w:type="character" w:customStyle="1" w:styleId="a8">
    <w:name w:val="Символ сноски"/>
    <w:qFormat/>
    <w:rsid w:val="00840D1B"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customStyle="1" w:styleId="aa">
    <w:name w:val="Символ концевой сноски"/>
    <w:qFormat/>
    <w:rsid w:val="00840D1B"/>
    <w:rPr>
      <w:vertAlign w:val="superscript"/>
    </w:rPr>
  </w:style>
  <w:style w:type="character" w:styleId="ab">
    <w:name w:val="endnote reference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C1C69"/>
    <w:rPr>
      <w:color w:val="605E5C"/>
      <w:shd w:val="clear" w:color="auto" w:fill="E1DFDD"/>
    </w:rPr>
  </w:style>
  <w:style w:type="character" w:customStyle="1" w:styleId="ac">
    <w:name w:val="Абзац списка Знак"/>
    <w:basedOn w:val="a0"/>
    <w:link w:val="ad"/>
    <w:qFormat/>
    <w:rsid w:val="007C6DC2"/>
  </w:style>
  <w:style w:type="paragraph" w:styleId="ae">
    <w:name w:val="Title"/>
    <w:basedOn w:val="a"/>
    <w:next w:val="af"/>
    <w:qFormat/>
    <w:rsid w:val="00DA7DE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rsid w:val="00DA7DE6"/>
    <w:pPr>
      <w:spacing w:after="140" w:line="276" w:lineRule="auto"/>
    </w:pPr>
  </w:style>
  <w:style w:type="paragraph" w:styleId="af0">
    <w:name w:val="List"/>
    <w:basedOn w:val="af"/>
    <w:rsid w:val="00DA7DE6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rsid w:val="00DA7DE6"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rsid w:val="00840D1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">
    <w:name w:val="caption1111"/>
    <w:basedOn w:val="a"/>
    <w:qFormat/>
    <w:rsid w:val="00DA7DE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4F06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6"/>
    <w:unhideWhenUsed/>
    <w:rsid w:val="00B43B3A"/>
    <w:pPr>
      <w:spacing w:after="0" w:line="240" w:lineRule="auto"/>
    </w:pPr>
    <w:rPr>
      <w:sz w:val="20"/>
      <w:szCs w:val="20"/>
    </w:rPr>
  </w:style>
  <w:style w:type="paragraph" w:customStyle="1" w:styleId="Firstlineindent">
    <w:name w:val="First line indent"/>
    <w:basedOn w:val="a"/>
    <w:qFormat/>
    <w:rsid w:val="009032A4"/>
    <w:pPr>
      <w:widowControl w:val="0"/>
      <w:spacing w:after="0" w:line="240" w:lineRule="auto"/>
      <w:ind w:firstLine="709"/>
      <w:jc w:val="both"/>
      <w:textAlignment w:val="baseline"/>
    </w:pPr>
    <w:rPr>
      <w:rFonts w:ascii="PT Astra Serif" w:eastAsia="PT Astra Serif" w:hAnsi="PT Astra Serif" w:cs="PT Astra Serif"/>
      <w:sz w:val="21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qFormat/>
    <w:rsid w:val="005E6B0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d">
    <w:name w:val="List Paragraph"/>
    <w:basedOn w:val="a"/>
    <w:link w:val="ac"/>
    <w:qFormat/>
    <w:rsid w:val="00A007A1"/>
    <w:pPr>
      <w:ind w:left="720"/>
      <w:contextualSpacing/>
    </w:pPr>
  </w:style>
  <w:style w:type="paragraph" w:customStyle="1" w:styleId="1">
    <w:name w:val="Гиперссылка1"/>
    <w:basedOn w:val="a"/>
    <w:link w:val="a3"/>
    <w:qFormat/>
    <w:rsid w:val="007C6DC2"/>
    <w:pPr>
      <w:suppressAutoHyphens w:val="0"/>
      <w:spacing w:after="0" w:line="240" w:lineRule="auto"/>
    </w:pPr>
    <w:rPr>
      <w:color w:val="0563C1" w:themeColor="hyperlink"/>
      <w:u w:val="single"/>
    </w:rPr>
  </w:style>
  <w:style w:type="table" w:styleId="af4">
    <w:name w:val="Table Grid"/>
    <w:basedOn w:val="a1"/>
    <w:rsid w:val="00C629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vk.com/roskadastr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spd.gov.ru/my-propert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kadastr_murmansk" TargetMode="External"/><Relationship Id="rId10" Type="http://schemas.openxmlformats.org/officeDocument/2006/relationships/hyperlink" Target="https://nspd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C837-76EC-4D48-B478-078160C5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Багдасарян Олеся Арсеновна</dc:creator>
  <dc:description/>
  <cp:lastModifiedBy>User</cp:lastModifiedBy>
  <cp:revision>2</cp:revision>
  <dcterms:created xsi:type="dcterms:W3CDTF">2025-07-01T08:57:00Z</dcterms:created>
  <dcterms:modified xsi:type="dcterms:W3CDTF">2025-07-01T08:57:00Z</dcterms:modified>
  <dc:language>ru-RU</dc:language>
</cp:coreProperties>
</file>