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74467" w14:textId="17D4CB76" w:rsidR="00AF0217" w:rsidRDefault="003A41A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0" allowOverlap="1" wp14:anchorId="131CC1CB" wp14:editId="3CCCCCAD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3152140" cy="485140"/>
            <wp:effectExtent l="0" t="0" r="0" b="0"/>
            <wp:wrapNone/>
            <wp:docPr id="6" name="_x0000_i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7EDFA" w14:textId="77777777" w:rsidR="00AF0217" w:rsidRDefault="00AF021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6FB8"/>
          <w:sz w:val="24"/>
          <w:szCs w:val="24"/>
        </w:rPr>
      </w:pPr>
    </w:p>
    <w:p w14:paraId="59313908" w14:textId="77777777" w:rsidR="00AF0217" w:rsidRDefault="006607B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Hlk169010287"/>
      <w:r>
        <w:rPr>
          <w:rFonts w:ascii="Times New Roman" w:eastAsia="Calibri" w:hAnsi="Times New Roman" w:cs="Times New Roman"/>
          <w:b/>
          <w:sz w:val="26"/>
          <w:szCs w:val="26"/>
        </w:rPr>
        <w:t>ПРЕСС-РЕЛИЗ</w:t>
      </w:r>
      <w:bookmarkEnd w:id="0"/>
    </w:p>
    <w:p w14:paraId="5065BE00" w14:textId="77777777" w:rsidR="00AF0217" w:rsidRDefault="00AF02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A36D486" w14:textId="77777777" w:rsidR="00AF0217" w:rsidRDefault="00AF0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84004E" w14:textId="77777777" w:rsidR="00AF0217" w:rsidRDefault="006607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eastAsia="Calibri" w:hAnsi="Times New Roman" w:cs="Times New Roman"/>
          <w:b/>
          <w:sz w:val="28"/>
          <w:szCs w:val="28"/>
        </w:rPr>
        <w:t>Как получить аналитическую информацию из ЕГРН?</w:t>
      </w:r>
    </w:p>
    <w:bookmarkEnd w:id="1"/>
    <w:p w14:paraId="670C9231" w14:textId="77777777" w:rsidR="00AF0217" w:rsidRDefault="00AF0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51442E" w14:textId="0BA2694E" w:rsidR="00AF0217" w:rsidRDefault="00660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Филиал ППК «Роскадастр» по Мурманской области предоставляет сведения из</w:t>
      </w:r>
      <w:r w:rsidR="002077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77EE" w:rsidRPr="002077EE">
        <w:rPr>
          <w:rFonts w:ascii="Times New Roman" w:eastAsia="Calibri" w:hAnsi="Times New Roman" w:cs="Times New Roman"/>
          <w:b/>
          <w:sz w:val="28"/>
          <w:szCs w:val="28"/>
        </w:rPr>
        <w:t>Единого государственного реестра недвижимости (ЕГРН)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виде аналитической информации под конкретный запрос для граждан, органов государственной власти и местного самоуправления, представителей бизнес-сообществ, кадастровых инженеров, риэлторов, судебных органов и т.д. </w:t>
      </w:r>
    </w:p>
    <w:p w14:paraId="10B18583" w14:textId="77777777" w:rsidR="00AF0217" w:rsidRDefault="00AF0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5B9C2E" w14:textId="77777777" w:rsidR="00AF0217" w:rsidRDefault="00660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Для чего может понадобиться аналитическая информация? </w:t>
      </w:r>
    </w:p>
    <w:p w14:paraId="26833CEC" w14:textId="77777777" w:rsidR="00AF0217" w:rsidRDefault="006607B4">
      <w:pPr>
        <w:pStyle w:val="af7"/>
        <w:numPr>
          <w:ilvl w:val="0"/>
          <w:numId w:val="1"/>
        </w:numPr>
        <w:spacing w:after="0" w:line="240" w:lineRule="auto"/>
        <w:ind w:left="0" w:firstLine="107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Получить сведения о наличии или отсутствии обременений и ограничений (ипотека, аренда, арест, запрет на сделку и т. п.). </w:t>
      </w:r>
    </w:p>
    <w:p w14:paraId="13C4E3A8" w14:textId="77777777" w:rsidR="00AF0217" w:rsidRDefault="006607B4">
      <w:pPr>
        <w:pStyle w:val="af7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Установление действительных характеристик объекта. Сведения об адресах и кадастровых номерах различных объектов недвижимости на определённой территории, а также о количестве и площади поставленных на учёт земельных участков. </w:t>
      </w:r>
    </w:p>
    <w:p w14:paraId="035E672C" w14:textId="77777777" w:rsidR="00AF0217" w:rsidRDefault="006607B4">
      <w:pPr>
        <w:pStyle w:val="af7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Получение сведений о сделках. Информация о совершённых сделках на определённой территории за конкретный период времени, о средней цене приобретения прав на недвижимое имущество. </w:t>
      </w:r>
    </w:p>
    <w:p w14:paraId="57A8ACDE" w14:textId="77777777" w:rsidR="00AF0217" w:rsidRDefault="00AF021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FCAF17" w14:textId="77777777" w:rsidR="00AF0217" w:rsidRDefault="006607B4">
      <w:pPr>
        <w:pStyle w:val="af8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могут быть получены данные об общем количестве и площади поставленных на государственный кадастровый учет земельных участков, образованных в соответствии с утвержденным проектом межевания территории, проектом межевания земельного участка или земельных участков, схемой расположения земельного участка или земельных участков на кадастровом плане территории и др.</w:t>
      </w:r>
    </w:p>
    <w:p w14:paraId="04D5FB85" w14:textId="77777777" w:rsidR="00AF0217" w:rsidRDefault="006607B4">
      <w:pPr>
        <w:pStyle w:val="af8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этого, аналитическая информация включает в себя общее количество и площадь земельных участков, относящихся к определенной категории земель и виду разрешенного использования, переведенных из одной категории в другую, сведения об объектах недвижимости в разрезе видов объектов недвижимости и кадастровой стоимости.</w:t>
      </w:r>
    </w:p>
    <w:p w14:paraId="201EE207" w14:textId="77777777" w:rsidR="00AF0217" w:rsidRDefault="006607B4">
      <w:pPr>
        <w:pStyle w:val="af8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отражаются общее количество и площадь земельных участков, зданий, сооружений, в отношении которых в ЕГРН отсутствуют сведения о категории земель, виде разрешенного использования, назначении соответственно и сведения о кадастровых инженерах, осуществляющих свою деятельность на определенной в запросе территории. В том числе, с указанием видов работ (подготовка межевых планов, технических планов, актов обследования, карт-планов) и результатов профессиональной деятельности.</w:t>
      </w:r>
    </w:p>
    <w:p w14:paraId="5BD1EFAC" w14:textId="77777777" w:rsidR="00AF0217" w:rsidRDefault="006607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Обращаем внимание, что аналитическая информация не может содержать персональные данные физических лиц и данные о юридических лицах, являющихся правообладателями объектов недвижимости.</w:t>
      </w:r>
    </w:p>
    <w:p w14:paraId="1FE47E1E" w14:textId="77777777" w:rsidR="00AF0217" w:rsidRDefault="006607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Заинтересованное лицо может заказать любую аналитическую информацию, которая будет подготовлена под конкретный запрос. Для этого необходимо подготовить обращение и предоставить проект технического задания.</w:t>
      </w:r>
    </w:p>
    <w:p w14:paraId="1BC6F634" w14:textId="77777777" w:rsidR="00AF0217" w:rsidRDefault="006607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помнить, что действующим законодательством Российской Федерации предоставление аналитической информации на основе сведений, содержащихся в ЕГРН, на безвозмездной основе не предусмотрено.</w:t>
      </w:r>
    </w:p>
    <w:p w14:paraId="3ADFF04C" w14:textId="77777777" w:rsidR="00AF0217" w:rsidRDefault="006607B4" w:rsidP="006607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Стоимость данной услуги устанавливается сметой расчетов. </w:t>
      </w:r>
    </w:p>
    <w:p w14:paraId="3C12716C" w14:textId="77777777" w:rsidR="00AF0217" w:rsidRDefault="00AF0217" w:rsidP="00660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A95FF99" w14:textId="77777777" w:rsidR="00AF0217" w:rsidRDefault="006607B4" w:rsidP="00660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Более подробную информацию о том, как получить аналитическую информацию из ЕГРН можно:</w:t>
      </w:r>
    </w:p>
    <w:p w14:paraId="577B4F5F" w14:textId="70CF3BBC" w:rsidR="00AF0217" w:rsidRDefault="006607B4" w:rsidP="00660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по телефону </w:t>
      </w:r>
      <w:r w:rsidR="002077EE">
        <w:rPr>
          <w:rFonts w:ascii="Times New Roman" w:eastAsia="Calibri" w:hAnsi="Times New Roman" w:cs="Times New Roman"/>
          <w:bCs/>
          <w:sz w:val="28"/>
          <w:szCs w:val="28"/>
        </w:rPr>
        <w:t xml:space="preserve">8 </w:t>
      </w:r>
      <w:r>
        <w:rPr>
          <w:rFonts w:ascii="Times New Roman" w:eastAsia="Calibri" w:hAnsi="Times New Roman" w:cs="Times New Roman"/>
          <w:bCs/>
          <w:sz w:val="28"/>
          <w:szCs w:val="28"/>
        </w:rPr>
        <w:t>(8152) 40-30-08;</w:t>
      </w:r>
    </w:p>
    <w:p w14:paraId="30A0D198" w14:textId="77777777" w:rsidR="00AF0217" w:rsidRDefault="006607B4" w:rsidP="00660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направив письмо на адрес электронной почты:</w:t>
      </w:r>
      <w:hyperlink r:id="rId9">
        <w:r>
          <w:rPr>
            <w:rStyle w:val="aa"/>
            <w:rFonts w:ascii="Times New Roman" w:eastAsia="Calibri" w:hAnsi="Times New Roman" w:cs="Times New Roman"/>
            <w:bCs/>
            <w:sz w:val="28"/>
            <w:szCs w:val="28"/>
          </w:rPr>
          <w:t>filial@51.kadastr.ru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4958525" w14:textId="618E4DBC" w:rsidR="00AF0217" w:rsidRDefault="006607B4" w:rsidP="00660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направив текстовое сообщение в мессенджерах на номер: </w:t>
      </w:r>
      <w:r w:rsidR="002077EE">
        <w:rPr>
          <w:rFonts w:ascii="Times New Roman" w:eastAsia="Calibri" w:hAnsi="Times New Roman" w:cs="Times New Roman"/>
          <w:bCs/>
          <w:sz w:val="28"/>
          <w:szCs w:val="28"/>
        </w:rPr>
        <w:t xml:space="preserve">8 </w:t>
      </w:r>
      <w:r>
        <w:rPr>
          <w:rFonts w:ascii="Times New Roman" w:eastAsia="Calibri" w:hAnsi="Times New Roman" w:cs="Times New Roman"/>
          <w:bCs/>
          <w:sz w:val="28"/>
          <w:szCs w:val="28"/>
        </w:rPr>
        <w:t>(921)510-93-74.</w:t>
      </w:r>
    </w:p>
    <w:p w14:paraId="17219683" w14:textId="2E72E538" w:rsidR="00AF0217" w:rsidRDefault="006607B4" w:rsidP="00660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Стоимость услуги устанавливается сметой расчетов согласно </w:t>
      </w:r>
      <w:r w:rsidRPr="006607B4">
        <w:rPr>
          <w:rFonts w:ascii="Times New Roman" w:eastAsia="Calibri" w:hAnsi="Times New Roman" w:cs="Times New Roman"/>
          <w:bCs/>
          <w:sz w:val="28"/>
          <w:szCs w:val="28"/>
        </w:rPr>
        <w:t>Приказ</w:t>
      </w:r>
      <w:r w:rsidR="002077EE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6607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  <w:t>от 01.10.2021 № П/400-21</w:t>
      </w:r>
      <w:r>
        <w:rPr>
          <w:rStyle w:val="14"/>
          <w:rFonts w:ascii="Times New Roman" w:eastAsia="Calibri" w:hAnsi="Times New Roman" w:cs="Times New Roman"/>
          <w:bCs/>
          <w:sz w:val="28"/>
          <w:szCs w:val="28"/>
        </w:rPr>
        <w:footnoteReference w:id="1"/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E97F0A9" w14:textId="77777777" w:rsidR="00AF0217" w:rsidRDefault="00AF0217" w:rsidP="00660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5F871C4" w14:textId="77777777" w:rsidR="00AF0217" w:rsidRDefault="006607B4" w:rsidP="00660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#</w:t>
      </w:r>
      <w:r>
        <w:rPr>
          <w:rFonts w:ascii="Times New Roman" w:eastAsia="Calibri" w:hAnsi="Times New Roman" w:cs="Times New Roman"/>
          <w:bCs/>
          <w:sz w:val="28"/>
          <w:szCs w:val="28"/>
        </w:rPr>
        <w:t>АналитическаяИнформацияИзЕГРН</w:t>
      </w:r>
    </w:p>
    <w:p w14:paraId="4731351C" w14:textId="77777777" w:rsidR="00AF0217" w:rsidRDefault="006607B4" w:rsidP="00660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#Роскадастр51</w:t>
      </w:r>
    </w:p>
    <w:p w14:paraId="45CF42E5" w14:textId="77777777" w:rsidR="00AF0217" w:rsidRDefault="006607B4" w:rsidP="006607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#РоскадастрМурманск</w:t>
      </w:r>
    </w:p>
    <w:p w14:paraId="3B462F39" w14:textId="77777777" w:rsidR="00AF0217" w:rsidRDefault="00AF0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8E63FE" w14:textId="77777777" w:rsidR="00AF0217" w:rsidRDefault="00660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Филиал ППК «Роскадастр» по Мурманской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приглашает граждан, кадастровых инженеров и представителей бизнес-сообществ в официальные группы в социальных сетях.</w:t>
      </w:r>
    </w:p>
    <w:p w14:paraId="079EC94A" w14:textId="77777777" w:rsidR="00AF0217" w:rsidRDefault="006607B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Присоединяйтесь и будьте всегда в курсе событий!</w:t>
      </w:r>
    </w:p>
    <w:p w14:paraId="719CD054" w14:textId="77777777" w:rsidR="00AF0217" w:rsidRDefault="00AF021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a"/>
        <w:tblW w:w="1087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1501"/>
        <w:gridCol w:w="3636"/>
        <w:gridCol w:w="780"/>
        <w:gridCol w:w="4961"/>
      </w:tblGrid>
      <w:tr w:rsidR="00AF0217" w14:paraId="0045E8A0" w14:textId="77777777" w:rsidTr="006607B4"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12C6A" w14:textId="77777777" w:rsidR="00AF0217" w:rsidRDefault="00AF0217">
            <w:pPr>
              <w:ind w:left="-25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1A8C2" w14:textId="77777777" w:rsidR="00AF0217" w:rsidRDefault="00B5721A">
            <w:pPr>
              <w:ind w:left="-1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hyperlink r:id="rId10" w:tgtFrame="https://vk.com/roskadastr51">
              <w:r w:rsidR="006607B4">
                <w:rPr>
                  <w:rStyle w:val="aa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Страница в ВК</w:t>
              </w:r>
            </w:hyperlink>
          </w:p>
          <w:p w14:paraId="73F41AE7" w14:textId="77777777" w:rsidR="00AF0217" w:rsidRDefault="006607B4">
            <w:pPr>
              <w:ind w:left="-132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https://vk.com/roskadastr51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8F67E" w14:textId="77777777" w:rsidR="00AF0217" w:rsidRDefault="00AF0217">
            <w:pPr>
              <w:ind w:left="-38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5333D" w14:textId="77777777" w:rsidR="00AF0217" w:rsidRDefault="00B572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hyperlink r:id="rId11" w:tgtFrame="https://t.me/Roskadastr_murmansk">
              <w:r w:rsidR="006607B4">
                <w:rPr>
                  <w:rStyle w:val="aa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Группа в телеграмм</w:t>
              </w:r>
            </w:hyperlink>
          </w:p>
          <w:p w14:paraId="7E1B818D" w14:textId="77777777" w:rsidR="00AF0217" w:rsidRDefault="006607B4">
            <w:pPr>
              <w:ind w:left="-60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Roskadastr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murmansk</w:t>
            </w:r>
          </w:p>
        </w:tc>
      </w:tr>
    </w:tbl>
    <w:p w14:paraId="14F9F2E8" w14:textId="77777777" w:rsidR="00AF0217" w:rsidRDefault="00660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_______________________________________________________________________________</w:t>
      </w:r>
    </w:p>
    <w:p w14:paraId="53E86B46" w14:textId="77777777" w:rsidR="00AF0217" w:rsidRDefault="00660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Роскадастр по Мурманской области:</w:t>
      </w:r>
    </w:p>
    <w:p w14:paraId="16683F18" w14:textId="77777777" w:rsidR="00AF0217" w:rsidRDefault="00660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Адрес: 183025, г. Мурманск, ул. Полярные Зори, д. 44</w:t>
      </w:r>
    </w:p>
    <w:p w14:paraId="38493F88" w14:textId="77777777" w:rsidR="00AF0217" w:rsidRDefault="00660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Приемная: 8(8152) 40-30-00</w:t>
      </w:r>
    </w:p>
    <w:p w14:paraId="6D1706A4" w14:textId="77777777" w:rsidR="00AF0217" w:rsidRDefault="00660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Официальный сайт: https://</w:t>
      </w:r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kadastr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ru</w:t>
      </w:r>
    </w:p>
    <w:p w14:paraId="2766B14C" w14:textId="77777777" w:rsidR="00AF0217" w:rsidRDefault="00660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Вконтакте: https://vk.com/</w:t>
      </w:r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roskadastr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51</w:t>
      </w:r>
    </w:p>
    <w:p w14:paraId="29AC83DB" w14:textId="77777777" w:rsidR="00AF0217" w:rsidRDefault="00660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Телеграм: </w:t>
      </w:r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:/</w:t>
      </w:r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me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Roskadastr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murmansk</w:t>
      </w:r>
    </w:p>
    <w:sectPr w:rsidR="00AF0217" w:rsidSect="00AF02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707" w:bottom="1134" w:left="1276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24ED7" w14:textId="77777777" w:rsidR="00B5721A" w:rsidRDefault="00B5721A" w:rsidP="00AF0217">
      <w:pPr>
        <w:spacing w:after="0" w:line="240" w:lineRule="auto"/>
      </w:pPr>
      <w:r>
        <w:separator/>
      </w:r>
    </w:p>
  </w:endnote>
  <w:endnote w:type="continuationSeparator" w:id="0">
    <w:p w14:paraId="14888C36" w14:textId="77777777" w:rsidR="00B5721A" w:rsidRDefault="00B5721A" w:rsidP="00AF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74DB0" w14:textId="77777777" w:rsidR="00AF0217" w:rsidRDefault="00AF0217">
    <w:pPr>
      <w:pStyle w:val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B6D68" w14:textId="77777777" w:rsidR="00AF0217" w:rsidRDefault="00AF0217">
    <w:pPr>
      <w:pStyle w:val="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48AA" w14:textId="77777777" w:rsidR="00AF0217" w:rsidRDefault="00AF0217">
    <w:pPr>
      <w:pStyle w:val="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FAFAF" w14:textId="77777777" w:rsidR="00B5721A" w:rsidRDefault="00B5721A">
      <w:pPr>
        <w:rPr>
          <w:sz w:val="12"/>
        </w:rPr>
      </w:pPr>
      <w:r>
        <w:separator/>
      </w:r>
    </w:p>
  </w:footnote>
  <w:footnote w:type="continuationSeparator" w:id="0">
    <w:p w14:paraId="3D15A8FA" w14:textId="77777777" w:rsidR="00B5721A" w:rsidRDefault="00B5721A">
      <w:pPr>
        <w:rPr>
          <w:sz w:val="12"/>
        </w:rPr>
      </w:pPr>
      <w:r>
        <w:continuationSeparator/>
      </w:r>
    </w:p>
  </w:footnote>
  <w:footnote w:id="1">
    <w:p w14:paraId="140E2B95" w14:textId="77777777" w:rsidR="00AF0217" w:rsidRDefault="006607B4">
      <w:pPr>
        <w:pStyle w:val="13"/>
      </w:pPr>
      <w:r>
        <w:rPr>
          <w:rStyle w:val="ae"/>
        </w:rPr>
        <w:footnoteRef/>
      </w:r>
      <w:r>
        <w:t>Услуга предоставляется на возмездной основе.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4490D" w14:textId="77777777" w:rsidR="00AF0217" w:rsidRDefault="00AF0217">
    <w:pPr>
      <w:pStyle w:val="1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31543" w14:textId="77777777" w:rsidR="00AF0217" w:rsidRDefault="00AF0217">
    <w:pPr>
      <w:pStyle w:val="1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B7BD8" w14:textId="77777777" w:rsidR="00AF0217" w:rsidRDefault="00AF0217">
    <w:pPr>
      <w:pStyle w:val="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7BC"/>
    <w:multiLevelType w:val="multilevel"/>
    <w:tmpl w:val="366889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674041"/>
    <w:multiLevelType w:val="multilevel"/>
    <w:tmpl w:val="8256C222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17"/>
    <w:rsid w:val="002077EE"/>
    <w:rsid w:val="00240BE5"/>
    <w:rsid w:val="00325D9D"/>
    <w:rsid w:val="003A41A8"/>
    <w:rsid w:val="006607B4"/>
    <w:rsid w:val="00AF0217"/>
    <w:rsid w:val="00B24A5E"/>
    <w:rsid w:val="00B5721A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87FF"/>
  <w15:docId w15:val="{048D3CA1-E9B2-43E9-B5D6-8EB4E951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qFormat/>
    <w:rsid w:val="008910D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qFormat/>
    <w:rsid w:val="008910D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qFormat/>
    <w:rsid w:val="008910D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sid w:val="008910D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sid w:val="008910D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8910D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8910D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8910D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8910DA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sid w:val="008910DA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8910DA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8910DA"/>
    <w:rPr>
      <w:i/>
    </w:rPr>
  </w:style>
  <w:style w:type="character" w:customStyle="1" w:styleId="a7">
    <w:name w:val="Выделенная цитата Знак"/>
    <w:link w:val="a8"/>
    <w:uiPriority w:val="30"/>
    <w:qFormat/>
    <w:rsid w:val="008910DA"/>
    <w:rPr>
      <w:i/>
    </w:rPr>
  </w:style>
  <w:style w:type="character" w:customStyle="1" w:styleId="HeaderChar">
    <w:name w:val="Header Char"/>
    <w:basedOn w:val="a0"/>
    <w:uiPriority w:val="99"/>
    <w:qFormat/>
    <w:rsid w:val="008910DA"/>
  </w:style>
  <w:style w:type="character" w:customStyle="1" w:styleId="FooterChar">
    <w:name w:val="Footer Char"/>
    <w:basedOn w:val="a0"/>
    <w:uiPriority w:val="99"/>
    <w:qFormat/>
    <w:rsid w:val="008910DA"/>
  </w:style>
  <w:style w:type="character" w:customStyle="1" w:styleId="CaptionChar">
    <w:name w:val="Caption Char"/>
    <w:basedOn w:val="a0"/>
    <w:link w:val="1"/>
    <w:uiPriority w:val="35"/>
    <w:qFormat/>
    <w:rsid w:val="008910DA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qFormat/>
    <w:rsid w:val="008910DA"/>
    <w:rPr>
      <w:sz w:val="18"/>
    </w:rPr>
  </w:style>
  <w:style w:type="character" w:customStyle="1" w:styleId="a9">
    <w:name w:val="Текст концевой сноски Знак"/>
    <w:link w:val="10"/>
    <w:uiPriority w:val="99"/>
    <w:qFormat/>
    <w:rsid w:val="008910DA"/>
    <w:rPr>
      <w:sz w:val="20"/>
    </w:rPr>
  </w:style>
  <w:style w:type="character" w:styleId="aa">
    <w:name w:val="Hyperlink"/>
    <w:basedOn w:val="a0"/>
    <w:uiPriority w:val="99"/>
    <w:unhideWhenUsed/>
    <w:rsid w:val="008910DA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8910DA"/>
    <w:rPr>
      <w:color w:val="605E5C"/>
      <w:shd w:val="clear" w:color="auto" w:fill="E1DFDD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910DA"/>
    <w:rPr>
      <w:rFonts w:ascii="Tahoma" w:hAnsi="Tahoma" w:cs="Tahoma"/>
      <w:sz w:val="16"/>
      <w:szCs w:val="16"/>
    </w:rPr>
  </w:style>
  <w:style w:type="character" w:customStyle="1" w:styleId="22">
    <w:name w:val="Неразрешенное упоминание2"/>
    <w:basedOn w:val="a0"/>
    <w:uiPriority w:val="99"/>
    <w:semiHidden/>
    <w:unhideWhenUsed/>
    <w:qFormat/>
    <w:rsid w:val="008910DA"/>
    <w:rPr>
      <w:color w:val="605E5C"/>
      <w:shd w:val="clear" w:color="auto" w:fill="E1DFDD"/>
    </w:rPr>
  </w:style>
  <w:style w:type="character" w:customStyle="1" w:styleId="ad">
    <w:name w:val="Текст сноски Знак"/>
    <w:basedOn w:val="a0"/>
    <w:link w:val="13"/>
    <w:uiPriority w:val="99"/>
    <w:semiHidden/>
    <w:qFormat/>
    <w:rsid w:val="008910DA"/>
    <w:rPr>
      <w:sz w:val="20"/>
      <w:szCs w:val="20"/>
    </w:rPr>
  </w:style>
  <w:style w:type="character" w:customStyle="1" w:styleId="ae">
    <w:name w:val="Символ сноски"/>
    <w:qFormat/>
    <w:rsid w:val="008910DA"/>
    <w:rPr>
      <w:vertAlign w:val="superscript"/>
    </w:rPr>
  </w:style>
  <w:style w:type="character" w:customStyle="1" w:styleId="14">
    <w:name w:val="Знак сноски1"/>
    <w:rsid w:val="00AF0217"/>
    <w:rPr>
      <w:vertAlign w:val="superscript"/>
    </w:rPr>
  </w:style>
  <w:style w:type="character" w:customStyle="1" w:styleId="af">
    <w:name w:val="Символ концевой сноски"/>
    <w:qFormat/>
    <w:rsid w:val="008910DA"/>
  </w:style>
  <w:style w:type="character" w:customStyle="1" w:styleId="15">
    <w:name w:val="Знак концевой сноски1"/>
    <w:rsid w:val="00AF0217"/>
    <w:rPr>
      <w:vertAlign w:val="superscript"/>
    </w:rPr>
  </w:style>
  <w:style w:type="character" w:customStyle="1" w:styleId="3">
    <w:name w:val="Неразрешенное упоминание3"/>
    <w:basedOn w:val="a0"/>
    <w:uiPriority w:val="99"/>
    <w:semiHidden/>
    <w:unhideWhenUsed/>
    <w:qFormat/>
    <w:rsid w:val="008910DA"/>
    <w:rPr>
      <w:color w:val="605E5C"/>
      <w:shd w:val="clear" w:color="auto" w:fill="E1DFDD"/>
    </w:rPr>
  </w:style>
  <w:style w:type="character" w:customStyle="1" w:styleId="af0">
    <w:name w:val="Верхний колонтитул Знак"/>
    <w:basedOn w:val="a0"/>
    <w:link w:val="16"/>
    <w:uiPriority w:val="99"/>
    <w:qFormat/>
    <w:rsid w:val="008910DA"/>
  </w:style>
  <w:style w:type="character" w:customStyle="1" w:styleId="af1">
    <w:name w:val="Нижний колонтитул Знак"/>
    <w:basedOn w:val="a0"/>
    <w:link w:val="17"/>
    <w:uiPriority w:val="99"/>
    <w:qFormat/>
    <w:rsid w:val="008910DA"/>
  </w:style>
  <w:style w:type="character" w:customStyle="1" w:styleId="4">
    <w:name w:val="Неразрешенное упоминание4"/>
    <w:basedOn w:val="a0"/>
    <w:uiPriority w:val="99"/>
    <w:semiHidden/>
    <w:unhideWhenUsed/>
    <w:qFormat/>
    <w:rsid w:val="00F1030E"/>
    <w:rPr>
      <w:color w:val="605E5C"/>
      <w:shd w:val="clear" w:color="auto" w:fill="E1DFDD"/>
    </w:rPr>
  </w:style>
  <w:style w:type="paragraph" w:customStyle="1" w:styleId="18">
    <w:name w:val="Заголовок1"/>
    <w:basedOn w:val="a"/>
    <w:next w:val="af2"/>
    <w:qFormat/>
    <w:rsid w:val="00AF021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rsid w:val="008910DA"/>
    <w:pPr>
      <w:spacing w:after="140" w:line="276" w:lineRule="auto"/>
    </w:pPr>
  </w:style>
  <w:style w:type="paragraph" w:styleId="af3">
    <w:name w:val="List"/>
    <w:basedOn w:val="af2"/>
    <w:rsid w:val="008910DA"/>
    <w:rPr>
      <w:rFonts w:ascii="PT Astra Serif" w:hAnsi="PT Astra Serif" w:cs="Noto Sans Devanagari"/>
    </w:rPr>
  </w:style>
  <w:style w:type="paragraph" w:customStyle="1" w:styleId="19">
    <w:name w:val="Название объекта1"/>
    <w:basedOn w:val="a"/>
    <w:qFormat/>
    <w:rsid w:val="00AF021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rsid w:val="00AF0217"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8910D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910D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910D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910D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910D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910D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910D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910D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910D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  <w:rsid w:val="008910DA"/>
  </w:style>
  <w:style w:type="paragraph" w:styleId="a6">
    <w:name w:val="Subtitle"/>
    <w:basedOn w:val="a"/>
    <w:next w:val="a"/>
    <w:link w:val="a5"/>
    <w:uiPriority w:val="11"/>
    <w:qFormat/>
    <w:rsid w:val="008910DA"/>
    <w:pPr>
      <w:spacing w:before="200" w:after="200"/>
    </w:pPr>
    <w:rPr>
      <w:sz w:val="24"/>
      <w:szCs w:val="24"/>
    </w:rPr>
  </w:style>
  <w:style w:type="paragraph" w:styleId="20">
    <w:name w:val="Quote"/>
    <w:basedOn w:val="a"/>
    <w:next w:val="a"/>
    <w:link w:val="2"/>
    <w:uiPriority w:val="29"/>
    <w:qFormat/>
    <w:rsid w:val="008910DA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8910D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0">
    <w:name w:val="Текст концевой сноски1"/>
    <w:basedOn w:val="a"/>
    <w:link w:val="a9"/>
    <w:uiPriority w:val="99"/>
    <w:semiHidden/>
    <w:unhideWhenUsed/>
    <w:rsid w:val="008910DA"/>
    <w:pPr>
      <w:spacing w:after="0" w:line="240" w:lineRule="auto"/>
    </w:pPr>
    <w:rPr>
      <w:sz w:val="20"/>
    </w:rPr>
  </w:style>
  <w:style w:type="paragraph" w:customStyle="1" w:styleId="110">
    <w:name w:val="Оглавление 11"/>
    <w:basedOn w:val="a"/>
    <w:next w:val="a"/>
    <w:uiPriority w:val="39"/>
    <w:unhideWhenUsed/>
    <w:rsid w:val="008910DA"/>
    <w:pPr>
      <w:spacing w:after="57"/>
    </w:pPr>
  </w:style>
  <w:style w:type="paragraph" w:customStyle="1" w:styleId="210">
    <w:name w:val="Оглавление 21"/>
    <w:basedOn w:val="a"/>
    <w:next w:val="a"/>
    <w:uiPriority w:val="39"/>
    <w:unhideWhenUsed/>
    <w:rsid w:val="008910DA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8910DA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8910DA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8910DA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8910DA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8910DA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8910DA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8910DA"/>
    <w:pPr>
      <w:spacing w:after="57"/>
      <w:ind w:left="2268"/>
    </w:pPr>
  </w:style>
  <w:style w:type="paragraph" w:customStyle="1" w:styleId="1a">
    <w:name w:val="Указатель1"/>
    <w:basedOn w:val="18"/>
    <w:rsid w:val="00AF0217"/>
  </w:style>
  <w:style w:type="paragraph" w:styleId="af6">
    <w:name w:val="TOC Heading"/>
    <w:uiPriority w:val="39"/>
    <w:unhideWhenUsed/>
    <w:qFormat/>
    <w:rsid w:val="008910DA"/>
  </w:style>
  <w:style w:type="paragraph" w:customStyle="1" w:styleId="1b">
    <w:name w:val="Перечень рисунков1"/>
    <w:basedOn w:val="a"/>
    <w:next w:val="a"/>
    <w:uiPriority w:val="99"/>
    <w:unhideWhenUsed/>
    <w:rsid w:val="008910DA"/>
    <w:pPr>
      <w:spacing w:after="0"/>
    </w:pPr>
  </w:style>
  <w:style w:type="paragraph" w:styleId="a4">
    <w:name w:val="Title"/>
    <w:basedOn w:val="a"/>
    <w:next w:val="af2"/>
    <w:link w:val="a3"/>
    <w:qFormat/>
    <w:rsid w:val="008910D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">
    <w:name w:val="Название объекта1"/>
    <w:basedOn w:val="a"/>
    <w:link w:val="CaptionChar"/>
    <w:qFormat/>
    <w:rsid w:val="008910D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indexheading1">
    <w:name w:val="index heading1"/>
    <w:basedOn w:val="a"/>
    <w:qFormat/>
    <w:rsid w:val="008910DA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rsid w:val="008910D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Balloon Text"/>
    <w:basedOn w:val="a"/>
    <w:link w:val="ab"/>
    <w:uiPriority w:val="99"/>
    <w:semiHidden/>
    <w:unhideWhenUsed/>
    <w:qFormat/>
    <w:rsid w:val="008910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Текст сноски1"/>
    <w:basedOn w:val="a"/>
    <w:link w:val="ad"/>
    <w:unhideWhenUsed/>
    <w:rsid w:val="008910DA"/>
    <w:pPr>
      <w:spacing w:after="0" w:line="240" w:lineRule="auto"/>
    </w:pPr>
    <w:rPr>
      <w:sz w:val="20"/>
      <w:szCs w:val="20"/>
    </w:rPr>
  </w:style>
  <w:style w:type="paragraph" w:customStyle="1" w:styleId="Firstlineindent">
    <w:name w:val="First line indent"/>
    <w:basedOn w:val="a"/>
    <w:qFormat/>
    <w:rsid w:val="008910DA"/>
    <w:pPr>
      <w:widowControl w:val="0"/>
      <w:spacing w:after="0" w:line="240" w:lineRule="auto"/>
      <w:ind w:firstLine="709"/>
      <w:jc w:val="both"/>
    </w:pPr>
    <w:rPr>
      <w:rFonts w:ascii="PT Astra Serif" w:eastAsia="PT Astra Serif" w:hAnsi="PT Astra Serif" w:cs="PT Astra Serif"/>
      <w:sz w:val="21"/>
      <w:szCs w:val="24"/>
      <w:lang w:eastAsia="ru-RU"/>
    </w:rPr>
  </w:style>
  <w:style w:type="paragraph" w:styleId="af7">
    <w:name w:val="List Paragraph"/>
    <w:basedOn w:val="a"/>
    <w:uiPriority w:val="34"/>
    <w:qFormat/>
    <w:rsid w:val="008910DA"/>
    <w:pPr>
      <w:ind w:left="720"/>
      <w:contextualSpacing/>
    </w:pPr>
  </w:style>
  <w:style w:type="paragraph" w:styleId="af8">
    <w:name w:val="Normal (Web)"/>
    <w:basedOn w:val="a"/>
    <w:uiPriority w:val="99"/>
    <w:unhideWhenUsed/>
    <w:qFormat/>
    <w:rsid w:val="008910DA"/>
    <w:rPr>
      <w:rFonts w:ascii="Times New Roman" w:hAnsi="Times New Roman" w:cs="Times New Roman"/>
      <w:sz w:val="24"/>
      <w:szCs w:val="24"/>
    </w:rPr>
  </w:style>
  <w:style w:type="paragraph" w:customStyle="1" w:styleId="16">
    <w:name w:val="Верхний колонтитул1"/>
    <w:basedOn w:val="a"/>
    <w:link w:val="af0"/>
    <w:uiPriority w:val="99"/>
    <w:unhideWhenUsed/>
    <w:qFormat/>
    <w:rsid w:val="008910D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link w:val="af1"/>
    <w:uiPriority w:val="99"/>
    <w:unhideWhenUsed/>
    <w:qFormat/>
    <w:rsid w:val="008910D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9">
    <w:name w:val="Колонтитул"/>
    <w:basedOn w:val="a"/>
    <w:qFormat/>
    <w:rsid w:val="00AF0217"/>
  </w:style>
  <w:style w:type="paragraph" w:customStyle="1" w:styleId="23">
    <w:name w:val="Верхний колонтитул2"/>
    <w:basedOn w:val="af9"/>
    <w:rsid w:val="00AF0217"/>
  </w:style>
  <w:style w:type="paragraph" w:customStyle="1" w:styleId="24">
    <w:name w:val="Нижний колонтитул2"/>
    <w:basedOn w:val="af9"/>
    <w:rsid w:val="00AF0217"/>
  </w:style>
  <w:style w:type="table" w:customStyle="1" w:styleId="TableGridLight">
    <w:name w:val="Table Grid Light"/>
    <w:basedOn w:val="a1"/>
    <w:uiPriority w:val="59"/>
    <w:rsid w:val="008910D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8910D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8910D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8910DA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8910DA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8910DA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910D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10DA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10DA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10DA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10DA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10DA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10DA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8910D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10DA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10DA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10DA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10DA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10DA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10DA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910D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10DA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10DA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10DA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10DA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10DA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10DA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910D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10DA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10DA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10DA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10DA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10DA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10DA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910D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10D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sz w:val="22"/>
      </w:rPr>
      <w:tblPr/>
      <w:tcPr>
        <w:shd w:val="clear" w:color="4472C4" w:fill="4472C4" w:themeFill="accent1"/>
      </w:tcPr>
    </w:tblStylePr>
    <w:tblStylePr w:type="lastCol">
      <w:rPr>
        <w:b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10D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10D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10D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10D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sz w:val="22"/>
      </w:rPr>
      <w:tblPr/>
      <w:tcPr>
        <w:shd w:val="clear" w:color="5B9BD5" w:fill="5B9BD5" w:themeFill="accent5"/>
      </w:tcPr>
    </w:tblStylePr>
    <w:tblStylePr w:type="lastCol">
      <w:rPr>
        <w:b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10D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910D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10DA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10DA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10DA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10DA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10D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10D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910D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10DA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10DA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10DA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10DA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10DA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10DA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910DA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10DA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10DA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10DA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10DA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10DA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10DA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910D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10DA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10DA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10DA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10DA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10DA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10DA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910D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10D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10DA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10DA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10DA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10DA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10DA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8910D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10DA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10DA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10DA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10DA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10DA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10DA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910D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10DA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10DA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10DA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10DA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10DA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10DA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910D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10DA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10DA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10DA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10DA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10DA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10DA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910D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10DA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10DA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10DA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10DA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10DA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10DA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10DA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910DA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10DA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10DA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10DA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10DA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10DA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10DA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910DA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10DA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10DA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10DA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10DA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10DA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910D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8910DA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8910DA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8910DA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8910DA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8910DA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8910DA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a">
    <w:name w:val="Table Grid"/>
    <w:basedOn w:val="a1"/>
    <w:uiPriority w:val="59"/>
    <w:rsid w:val="008910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oskadastr_murman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vk.com/roskadastr5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ilial@51.kadast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1460-7FF1-4555-83F3-B406F61E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Олеся Арсеновна</dc:creator>
  <dc:description/>
  <cp:lastModifiedBy>User</cp:lastModifiedBy>
  <cp:revision>2</cp:revision>
  <cp:lastPrinted>2025-06-05T13:24:00Z</cp:lastPrinted>
  <dcterms:created xsi:type="dcterms:W3CDTF">2025-06-18T12:04:00Z</dcterms:created>
  <dcterms:modified xsi:type="dcterms:W3CDTF">2025-06-18T12:04:00Z</dcterms:modified>
  <dc:language>ru-RU</dc:language>
</cp:coreProperties>
</file>