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0" w:type="dxa"/>
        <w:tblInd w:w="73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243EEF" w:rsidRPr="005A2BB3" w:rsidTr="005F27E6">
        <w:tc>
          <w:tcPr>
            <w:tcW w:w="7920" w:type="dxa"/>
            <w:tcBorders>
              <w:top w:val="nil"/>
              <w:bottom w:val="nil"/>
            </w:tcBorders>
            <w:shd w:val="clear" w:color="auto" w:fill="auto"/>
          </w:tcPr>
          <w:p w:rsidR="00243EEF" w:rsidRPr="005A2BB3" w:rsidRDefault="00243EEF" w:rsidP="00EA70D1">
            <w:pPr>
              <w:tabs>
                <w:tab w:val="left" w:pos="4349"/>
                <w:tab w:val="left" w:pos="5162"/>
                <w:tab w:val="left" w:pos="8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Приложение </w:t>
            </w:r>
          </w:p>
          <w:p w:rsidR="00243EEF" w:rsidRPr="005A2BB3" w:rsidRDefault="00DD26A7" w:rsidP="005F27E6">
            <w:pPr>
              <w:tabs>
                <w:tab w:val="left" w:pos="4349"/>
                <w:tab w:val="left" w:pos="5162"/>
                <w:tab w:val="left" w:pos="8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 п</w:t>
            </w:r>
            <w:r w:rsidR="00243EEF" w:rsidRPr="005A2B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остановлению администрации</w:t>
            </w:r>
          </w:p>
          <w:p w:rsidR="00243EEF" w:rsidRPr="005A2BB3" w:rsidRDefault="00243EEF" w:rsidP="005F27E6">
            <w:pPr>
              <w:tabs>
                <w:tab w:val="left" w:pos="4349"/>
                <w:tab w:val="left" w:pos="5162"/>
                <w:tab w:val="left" w:pos="8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городского поселения Зеленоборский</w:t>
            </w:r>
          </w:p>
          <w:p w:rsidR="00243EEF" w:rsidRPr="005A2BB3" w:rsidRDefault="00243EEF" w:rsidP="005F27E6">
            <w:pPr>
              <w:tabs>
                <w:tab w:val="left" w:pos="4349"/>
                <w:tab w:val="left" w:pos="5162"/>
                <w:tab w:val="left" w:pos="8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Кандалакшского районо</w:t>
            </w:r>
          </w:p>
          <w:p w:rsidR="00243EEF" w:rsidRPr="005A2BB3" w:rsidRDefault="00243EEF" w:rsidP="00B55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</w:t>
            </w:r>
            <w:r w:rsidR="00B55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24.03.2025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г.</w:t>
            </w:r>
            <w:r w:rsidRPr="005A2B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№</w:t>
            </w:r>
            <w:r w:rsidR="00EA70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B55A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147</w:t>
            </w:r>
          </w:p>
        </w:tc>
      </w:tr>
    </w:tbl>
    <w:p w:rsidR="00243EEF" w:rsidRPr="005A2BB3" w:rsidRDefault="00243EEF" w:rsidP="00243E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43EEF" w:rsidRPr="005A2BB3" w:rsidRDefault="00243EEF" w:rsidP="002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</w:t>
      </w:r>
    </w:p>
    <w:p w:rsidR="00243EEF" w:rsidRPr="005A2BB3" w:rsidRDefault="00243EEF" w:rsidP="002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размещения нестационарных торговых объектов, функционирующих на территории </w:t>
      </w:r>
    </w:p>
    <w:p w:rsidR="00243EEF" w:rsidRPr="005A2BB3" w:rsidRDefault="00243EEF" w:rsidP="0024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2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Зеленоборский Кандалакшского района</w:t>
      </w:r>
    </w:p>
    <w:p w:rsidR="00243EEF" w:rsidRPr="005A2BB3" w:rsidRDefault="00243EEF" w:rsidP="00243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43EEF" w:rsidRPr="005A2BB3" w:rsidRDefault="00243EEF" w:rsidP="00243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45"/>
        <w:gridCol w:w="1843"/>
        <w:gridCol w:w="1701"/>
        <w:gridCol w:w="1701"/>
        <w:gridCol w:w="2520"/>
        <w:gridCol w:w="2441"/>
      </w:tblGrid>
      <w:tr w:rsidR="00243EEF" w:rsidRPr="005A2BB3" w:rsidTr="005F27E6">
        <w:trPr>
          <w:tblHeader/>
        </w:trPr>
        <w:tc>
          <w:tcPr>
            <w:tcW w:w="720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Место размещения и адрес</w:t>
            </w:r>
          </w:p>
        </w:tc>
        <w:tc>
          <w:tcPr>
            <w:tcW w:w="1843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Площадь земельного участка, предназначенная для размещения нестационарных торговых объектов, кв. м</w:t>
            </w:r>
          </w:p>
        </w:tc>
        <w:tc>
          <w:tcPr>
            <w:tcW w:w="1701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Тип нестационарных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Период размещения нестационарных торговых объектов (для сезонных объектов торговли) *</w:t>
            </w:r>
          </w:p>
        </w:tc>
        <w:tc>
          <w:tcPr>
            <w:tcW w:w="2520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Специализация нестационарных торговых объектов</w:t>
            </w:r>
          </w:p>
        </w:tc>
        <w:tc>
          <w:tcPr>
            <w:tcW w:w="2441" w:type="dxa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Иная дополнительная информация</w:t>
            </w:r>
          </w:p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(кадастровый номер или № квартала, №, дата договора, Ф.И.О. индивидуального предпринимателя, наименование организации) </w:t>
            </w:r>
          </w:p>
        </w:tc>
      </w:tr>
      <w:tr w:rsidR="00243EEF" w:rsidRPr="005A2BB3" w:rsidTr="005F27E6">
        <w:tc>
          <w:tcPr>
            <w:tcW w:w="16171" w:type="dxa"/>
            <w:gridSpan w:val="7"/>
            <w:shd w:val="clear" w:color="auto" w:fill="auto"/>
          </w:tcPr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 1. Нестационарные торговые объекты, функционирующие на постоянной основе.</w:t>
            </w:r>
          </w:p>
          <w:p w:rsidR="00243EEF" w:rsidRPr="005A2BB3" w:rsidRDefault="00243EEF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03360" w:rsidRPr="005A2BB3" w:rsidTr="005F27E6">
        <w:tc>
          <w:tcPr>
            <w:tcW w:w="720" w:type="dxa"/>
            <w:shd w:val="clear" w:color="auto" w:fill="auto"/>
          </w:tcPr>
          <w:p w:rsidR="00E03360" w:rsidRPr="005A2BB3" w:rsidRDefault="00E03360" w:rsidP="0016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03360" w:rsidRPr="005A2BB3" w:rsidRDefault="00E03360" w:rsidP="001B17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г.п. Зеленоборский, </w:t>
            </w:r>
          </w:p>
          <w:p w:rsidR="00E03360" w:rsidRPr="005A2BB3" w:rsidRDefault="00E03360" w:rsidP="00636F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5EA">
              <w:rPr>
                <w:rFonts w:ascii="Times New Roman" w:eastAsia="Times New Roman" w:hAnsi="Times New Roman" w:cs="Times New Roman"/>
                <w:lang w:eastAsia="ru-RU"/>
              </w:rPr>
              <w:t>ул. Магистральная, в районе универсама «Пятерочка»</w:t>
            </w:r>
            <w:r w:rsidR="00636F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03360" w:rsidRPr="005A2BB3" w:rsidRDefault="00AF3671" w:rsidP="001B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1B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втолавка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1B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2520" w:type="dxa"/>
            <w:shd w:val="clear" w:color="auto" w:fill="auto"/>
          </w:tcPr>
          <w:p w:rsidR="00E03360" w:rsidRPr="005A2BB3" w:rsidRDefault="00AF3671" w:rsidP="001B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Шаурма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кофе</w:t>
            </w:r>
          </w:p>
        </w:tc>
        <w:tc>
          <w:tcPr>
            <w:tcW w:w="2441" w:type="dxa"/>
            <w:shd w:val="clear" w:color="auto" w:fill="auto"/>
          </w:tcPr>
          <w:p w:rsidR="00E03360" w:rsidRPr="005A2BB3" w:rsidRDefault="00E03360" w:rsidP="001B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1 торговая точка</w:t>
            </w:r>
          </w:p>
          <w:p w:rsidR="00E03360" w:rsidRDefault="00E03360" w:rsidP="00A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схема №</w:t>
            </w:r>
            <w:r w:rsidR="00BE4D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F3671" w:rsidRPr="005A2BB3" w:rsidRDefault="00AF3671" w:rsidP="00AF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Крамаренко Р.С.</w:t>
            </w:r>
          </w:p>
        </w:tc>
      </w:tr>
      <w:tr w:rsidR="00E03360" w:rsidRPr="005A2BB3" w:rsidTr="005F27E6">
        <w:tc>
          <w:tcPr>
            <w:tcW w:w="16171" w:type="dxa"/>
            <w:gridSpan w:val="7"/>
            <w:shd w:val="clear" w:color="auto" w:fill="auto"/>
          </w:tcPr>
          <w:p w:rsidR="00E03360" w:rsidRPr="005A2BB3" w:rsidRDefault="00E03360" w:rsidP="005F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lang w:eastAsia="ru-RU"/>
              </w:rPr>
            </w:pPr>
            <w:r w:rsidRPr="005A2BB3">
              <w:rPr>
                <w:rFonts w:ascii="Times New Roman" w:eastAsia="Times New Roman" w:hAnsi="Times New Roman" w:cs="Arial"/>
                <w:b/>
                <w:bCs/>
                <w:lang w:eastAsia="ru-RU"/>
              </w:rPr>
              <w:t>Раздел № 2. Сезонные нестационарные торговые объекты.</w:t>
            </w:r>
          </w:p>
        </w:tc>
      </w:tr>
      <w:tr w:rsidR="00E03360" w:rsidRPr="005A2BB3" w:rsidTr="005F27E6">
        <w:tc>
          <w:tcPr>
            <w:tcW w:w="720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г.п. Зеленоборский, </w:t>
            </w:r>
          </w:p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ул. Мира, в районе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дома №6</w:t>
            </w:r>
          </w:p>
        </w:tc>
        <w:tc>
          <w:tcPr>
            <w:tcW w:w="1843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Торговая палатка, автолавка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Май - октябрь</w:t>
            </w:r>
          </w:p>
        </w:tc>
        <w:tc>
          <w:tcPr>
            <w:tcW w:w="2520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Розничная торговля плодоовощной продукцией, картофелем, бахчевыми культурами</w:t>
            </w:r>
          </w:p>
        </w:tc>
        <w:tc>
          <w:tcPr>
            <w:tcW w:w="2441" w:type="dxa"/>
            <w:shd w:val="clear" w:color="auto" w:fill="auto"/>
          </w:tcPr>
          <w:p w:rsidR="00E03360" w:rsidRPr="005A2BB3" w:rsidRDefault="00E03360" w:rsidP="005F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lang w:eastAsia="ru-RU"/>
              </w:rPr>
              <w:t>3</w:t>
            </w:r>
            <w:r w:rsidRPr="005A2BB3">
              <w:rPr>
                <w:rFonts w:ascii="Times New Roman" w:eastAsia="Times New Roman" w:hAnsi="Times New Roman" w:cs="Arial"/>
                <w:bCs/>
                <w:lang w:eastAsia="ru-RU"/>
              </w:rPr>
              <w:t xml:space="preserve"> торговы</w:t>
            </w:r>
            <w:r>
              <w:rPr>
                <w:rFonts w:ascii="Times New Roman" w:eastAsia="Times New Roman" w:hAnsi="Times New Roman" w:cs="Arial"/>
                <w:bCs/>
                <w:lang w:eastAsia="ru-RU"/>
              </w:rPr>
              <w:t>е точки</w:t>
            </w:r>
          </w:p>
          <w:p w:rsidR="00E03360" w:rsidRPr="005A2BB3" w:rsidRDefault="00E03360" w:rsidP="00E0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lang w:eastAsia="ru-RU"/>
              </w:rPr>
            </w:pPr>
            <w:r w:rsidRPr="005A2BB3">
              <w:rPr>
                <w:rFonts w:ascii="Times New Roman" w:eastAsia="Times New Roman" w:hAnsi="Times New Roman" w:cs="Arial"/>
                <w:bCs/>
                <w:lang w:eastAsia="ru-RU"/>
              </w:rPr>
              <w:t>схема №</w:t>
            </w:r>
            <w:r>
              <w:rPr>
                <w:rFonts w:ascii="Times New Roman" w:eastAsia="Times New Roman" w:hAnsi="Times New Roman" w:cs="Arial"/>
                <w:bCs/>
                <w:lang w:eastAsia="ru-RU"/>
              </w:rPr>
              <w:t>2</w:t>
            </w:r>
          </w:p>
        </w:tc>
      </w:tr>
      <w:tr w:rsidR="00E03360" w:rsidRPr="005A2BB3" w:rsidTr="005F27E6">
        <w:tc>
          <w:tcPr>
            <w:tcW w:w="720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245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г.п. Зеленоборский, </w:t>
            </w:r>
          </w:p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ул. Шоссейная, в районе Закусочной ПО «Зеленоборский Рыбкооп» и магазина №8 (ул. Почтовая, д.1б)</w:t>
            </w:r>
          </w:p>
        </w:tc>
        <w:tc>
          <w:tcPr>
            <w:tcW w:w="1843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Торговая палатка, автолавка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Май - октябрь</w:t>
            </w:r>
          </w:p>
        </w:tc>
        <w:tc>
          <w:tcPr>
            <w:tcW w:w="2520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Розничная торговля плодоовощной продукцией, картофелем, бахчевыми культурами</w:t>
            </w:r>
          </w:p>
        </w:tc>
        <w:tc>
          <w:tcPr>
            <w:tcW w:w="244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5 торговых точек</w:t>
            </w:r>
          </w:p>
          <w:p w:rsidR="00E03360" w:rsidRPr="005A2BB3" w:rsidRDefault="00E03360" w:rsidP="00E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схема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3360" w:rsidRPr="005A2BB3" w:rsidTr="005F27E6">
        <w:tc>
          <w:tcPr>
            <w:tcW w:w="720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5245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н.п. Лесозаводский, </w:t>
            </w:r>
          </w:p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ул. Потанина – ул. Заводская</w:t>
            </w:r>
          </w:p>
        </w:tc>
        <w:tc>
          <w:tcPr>
            <w:tcW w:w="1843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03360" w:rsidRPr="005A2BB3" w:rsidRDefault="00F62DCD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Палатка, автолавка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E03360" w:rsidRPr="005A2BB3" w:rsidRDefault="00F62DCD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Плодовоовощной продукции, картофелем, бахчевыми культурами</w:t>
            </w:r>
          </w:p>
        </w:tc>
        <w:tc>
          <w:tcPr>
            <w:tcW w:w="2441" w:type="dxa"/>
            <w:shd w:val="clear" w:color="auto" w:fill="auto"/>
          </w:tcPr>
          <w:p w:rsidR="00E03360" w:rsidRPr="005A2BB3" w:rsidRDefault="00E03360" w:rsidP="00E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схема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3360" w:rsidRPr="005A2BB3" w:rsidTr="005F27E6">
        <w:tc>
          <w:tcPr>
            <w:tcW w:w="16171" w:type="dxa"/>
            <w:gridSpan w:val="7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№ 3. Ярмарки, специализированные рынки</w:t>
            </w:r>
          </w:p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360" w:rsidRPr="005A2BB3" w:rsidTr="005F27E6">
        <w:tc>
          <w:tcPr>
            <w:tcW w:w="16171" w:type="dxa"/>
            <w:gridSpan w:val="7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03360" w:rsidRPr="005A2BB3" w:rsidTr="005F27E6">
        <w:tc>
          <w:tcPr>
            <w:tcW w:w="720" w:type="dxa"/>
            <w:shd w:val="clear" w:color="auto" w:fill="auto"/>
          </w:tcPr>
          <w:p w:rsidR="00E03360" w:rsidRPr="005A2BB3" w:rsidRDefault="00E03360" w:rsidP="00DD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 xml:space="preserve">н.п. Лесозаводский, </w:t>
            </w:r>
          </w:p>
          <w:p w:rsidR="00E03360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ул. Потанина – ул. Заводская</w:t>
            </w:r>
          </w:p>
          <w:p w:rsidR="00E03360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Координаты ярмарочной площадки</w:t>
            </w:r>
          </w:p>
          <w:p w:rsidR="00E03360" w:rsidRPr="005A2BB3" w:rsidRDefault="00E03360" w:rsidP="005F2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66,729712  32,837419</w:t>
            </w:r>
          </w:p>
        </w:tc>
        <w:tc>
          <w:tcPr>
            <w:tcW w:w="1843" w:type="dxa"/>
            <w:shd w:val="clear" w:color="auto" w:fill="auto"/>
          </w:tcPr>
          <w:p w:rsidR="00E03360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 торговых мест)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Торговая палатка, автолавка</w:t>
            </w:r>
          </w:p>
        </w:tc>
        <w:tc>
          <w:tcPr>
            <w:tcW w:w="170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441" w:type="dxa"/>
            <w:shd w:val="clear" w:color="auto" w:fill="auto"/>
          </w:tcPr>
          <w:p w:rsidR="00E03360" w:rsidRPr="005A2BB3" w:rsidRDefault="00E03360" w:rsidP="005F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по заявкам индивидуальных предпринимателей и юридических лиц;</w:t>
            </w:r>
          </w:p>
          <w:p w:rsidR="00E03360" w:rsidRPr="005A2BB3" w:rsidRDefault="00E03360" w:rsidP="00E0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B3">
              <w:rPr>
                <w:rFonts w:ascii="Times New Roman" w:eastAsia="Times New Roman" w:hAnsi="Times New Roman" w:cs="Times New Roman"/>
                <w:lang w:eastAsia="ru-RU"/>
              </w:rPr>
              <w:t>схема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243EEF" w:rsidRPr="005A2BB3" w:rsidRDefault="00243EEF" w:rsidP="00243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EEF" w:rsidRPr="007A7388" w:rsidRDefault="00243EEF" w:rsidP="00243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A7388">
        <w:rPr>
          <w:rFonts w:ascii="Times New Roman" w:eastAsia="Times New Roman" w:hAnsi="Times New Roman" w:cs="Times New Roman"/>
          <w:sz w:val="24"/>
          <w:szCs w:val="24"/>
          <w:lang w:eastAsia="ru-RU"/>
        </w:rPr>
        <w:t>* 1. Установка емкостей для сбора мусора рядом с объектом торговли.</w:t>
      </w:r>
    </w:p>
    <w:p w:rsidR="00243EEF" w:rsidRPr="005A2BB3" w:rsidRDefault="007A7388" w:rsidP="00F1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EEF" w:rsidRPr="005A2BB3" w:rsidSect="00DD26A7">
          <w:pgSz w:w="16838" w:h="11906" w:orient="landscape" w:code="9"/>
          <w:pgMar w:top="1259" w:right="720" w:bottom="709" w:left="1077" w:header="720" w:footer="720" w:gutter="0"/>
          <w:cols w:space="720"/>
        </w:sectPr>
      </w:pPr>
      <w:r w:rsidRPr="007A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43EEF" w:rsidRPr="007A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43EEF" w:rsidRPr="005A2BB3">
        <w:rPr>
          <w:rFonts w:ascii="Times New Roman" w:eastAsia="Times New Roman" w:hAnsi="Times New Roman" w:cs="Times New Roman"/>
          <w:sz w:val="24"/>
          <w:szCs w:val="24"/>
          <w:lang w:eastAsia="ru-RU"/>
        </w:rPr>
        <w:t>.  Ежедневная уборка площадки, на которой размещен объект торговли, ежедневный вывоз мусора с территории по окончанию торговли.</w:t>
      </w:r>
    </w:p>
    <w:p w:rsidR="00243EEF" w:rsidRPr="001C0837" w:rsidRDefault="00243EEF" w:rsidP="001C0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243EEF" w:rsidRPr="001C0837" w:rsidSect="00624CF6">
      <w:pgSz w:w="11906" w:h="16838" w:code="9"/>
      <w:pgMar w:top="719" w:right="926" w:bottom="107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C"/>
    <w:rsid w:val="00163479"/>
    <w:rsid w:val="001C0837"/>
    <w:rsid w:val="00243EEF"/>
    <w:rsid w:val="0029643A"/>
    <w:rsid w:val="004C6DB5"/>
    <w:rsid w:val="0057573A"/>
    <w:rsid w:val="005814AC"/>
    <w:rsid w:val="005A6042"/>
    <w:rsid w:val="006017E2"/>
    <w:rsid w:val="00636F7F"/>
    <w:rsid w:val="00712AC4"/>
    <w:rsid w:val="0076509E"/>
    <w:rsid w:val="007A7388"/>
    <w:rsid w:val="00837DD0"/>
    <w:rsid w:val="0096769E"/>
    <w:rsid w:val="00AF3671"/>
    <w:rsid w:val="00B55ADE"/>
    <w:rsid w:val="00B87C0D"/>
    <w:rsid w:val="00BE4D6A"/>
    <w:rsid w:val="00C4506C"/>
    <w:rsid w:val="00D25ECE"/>
    <w:rsid w:val="00D51CAB"/>
    <w:rsid w:val="00D67ADF"/>
    <w:rsid w:val="00DD26A7"/>
    <w:rsid w:val="00E03360"/>
    <w:rsid w:val="00EA70D1"/>
    <w:rsid w:val="00EC08BE"/>
    <w:rsid w:val="00F00D9C"/>
    <w:rsid w:val="00F1346B"/>
    <w:rsid w:val="00F62DCD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D9D"/>
  <w15:docId w15:val="{06D61E1E-1E20-48AB-8595-522E0C10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4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9AFF-299D-4D9F-832E-1D06254B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9</cp:revision>
  <cp:lastPrinted>2024-01-22T11:16:00Z</cp:lastPrinted>
  <dcterms:created xsi:type="dcterms:W3CDTF">2024-01-22T08:01:00Z</dcterms:created>
  <dcterms:modified xsi:type="dcterms:W3CDTF">2025-03-24T09:20:00Z</dcterms:modified>
</cp:coreProperties>
</file>