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97" w:rsidRDefault="00B23797" w:rsidP="00B237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97" w:rsidRDefault="00B23797" w:rsidP="00B237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3BA960C" wp14:editId="081B23E7">
            <wp:simplePos x="0" y="0"/>
            <wp:positionH relativeFrom="column">
              <wp:posOffset>2787015</wp:posOffset>
            </wp:positionH>
            <wp:positionV relativeFrom="paragraph">
              <wp:posOffset>-476885</wp:posOffset>
            </wp:positionV>
            <wp:extent cx="373380" cy="422910"/>
            <wp:effectExtent l="0" t="0" r="7620" b="0"/>
            <wp:wrapNone/>
            <wp:docPr id="2" name="Рисунок 7" descr="Зеленоборский Г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Зеленоборский Г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2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ГОРОДСКОГО ПОСЕЛЕНИЯ ЗЕЛЕНОБОРСКИЙ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КАНДАЛАКШСКОГО РАЙОНА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МУРМАНСКОЙ ОБЛАСТИ</w:t>
      </w:r>
    </w:p>
    <w:p w:rsidR="00B23797" w:rsidRDefault="00DB1E9D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ПЯТОГО</w:t>
      </w:r>
      <w:r w:rsidR="00B23797">
        <w:rPr>
          <w:rFonts w:ascii="Arial" w:eastAsia="Times New Roman" w:hAnsi="Arial" w:cs="Arial"/>
          <w:b/>
          <w:sz w:val="24"/>
          <w:szCs w:val="24"/>
        </w:rPr>
        <w:t xml:space="preserve"> СОЗЫВА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23797" w:rsidRPr="0098043D" w:rsidRDefault="002A7124" w:rsidP="00B237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23 декабря </w:t>
      </w:r>
      <w:bookmarkStart w:id="0" w:name="_GoBack"/>
      <w:bookmarkEnd w:id="0"/>
      <w:r w:rsidR="00DA5406">
        <w:rPr>
          <w:rFonts w:ascii="Arial" w:eastAsia="Times New Roman" w:hAnsi="Arial" w:cs="Arial"/>
          <w:sz w:val="24"/>
          <w:szCs w:val="24"/>
        </w:rPr>
        <w:t>2024</w:t>
      </w:r>
      <w:r w:rsidR="00B23797" w:rsidRPr="0098043D">
        <w:rPr>
          <w:rFonts w:ascii="Arial" w:eastAsia="Times New Roman" w:hAnsi="Arial" w:cs="Arial"/>
          <w:sz w:val="24"/>
          <w:szCs w:val="24"/>
        </w:rPr>
        <w:t xml:space="preserve"> года   </w:t>
      </w:r>
      <w:r w:rsidR="00B23797" w:rsidRPr="0098043D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E873C6" w:rsidRPr="0098043D">
        <w:rPr>
          <w:rFonts w:ascii="Arial" w:eastAsia="Times New Roman" w:hAnsi="Arial" w:cs="Arial"/>
          <w:sz w:val="24"/>
          <w:szCs w:val="24"/>
        </w:rPr>
        <w:t xml:space="preserve">   </w:t>
      </w:r>
      <w:r w:rsidR="00B23797" w:rsidRPr="0098043D">
        <w:rPr>
          <w:rFonts w:ascii="Arial" w:eastAsia="Times New Roman" w:hAnsi="Arial" w:cs="Arial"/>
          <w:sz w:val="24"/>
          <w:szCs w:val="24"/>
        </w:rPr>
        <w:t xml:space="preserve">    </w:t>
      </w:r>
      <w:r w:rsidR="00AC5951" w:rsidRPr="0098043D">
        <w:rPr>
          <w:rFonts w:ascii="Arial" w:eastAsia="Times New Roman" w:hAnsi="Arial" w:cs="Arial"/>
          <w:sz w:val="24"/>
          <w:szCs w:val="24"/>
        </w:rPr>
        <w:t xml:space="preserve">  </w:t>
      </w:r>
      <w:r w:rsidR="00B23797" w:rsidRPr="0098043D">
        <w:rPr>
          <w:rFonts w:ascii="Arial" w:eastAsia="Times New Roman" w:hAnsi="Arial" w:cs="Arial"/>
          <w:sz w:val="24"/>
          <w:szCs w:val="24"/>
        </w:rPr>
        <w:t xml:space="preserve">  </w:t>
      </w:r>
      <w:r w:rsidR="0098043D">
        <w:rPr>
          <w:rFonts w:ascii="Arial" w:eastAsia="Times New Roman" w:hAnsi="Arial" w:cs="Arial"/>
          <w:sz w:val="24"/>
          <w:szCs w:val="24"/>
        </w:rPr>
        <w:t xml:space="preserve">   </w:t>
      </w:r>
      <w:r w:rsidR="00B23797" w:rsidRPr="0098043D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B23797" w:rsidRPr="0098043D">
        <w:rPr>
          <w:rFonts w:ascii="Arial" w:eastAsia="Times New Roman" w:hAnsi="Arial" w:cs="Arial"/>
          <w:sz w:val="24"/>
          <w:szCs w:val="24"/>
        </w:rPr>
        <w:tab/>
        <w:t>№</w:t>
      </w:r>
      <w:r>
        <w:rPr>
          <w:rFonts w:ascii="Arial" w:eastAsia="Times New Roman" w:hAnsi="Arial" w:cs="Arial"/>
          <w:sz w:val="24"/>
          <w:szCs w:val="24"/>
        </w:rPr>
        <w:t xml:space="preserve"> 963</w:t>
      </w:r>
    </w:p>
    <w:p w:rsidR="001735C5" w:rsidRDefault="001735C5" w:rsidP="00B237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23797" w:rsidRDefault="00DA5406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</w:t>
      </w:r>
      <w:r w:rsidR="00B23797">
        <w:rPr>
          <w:rFonts w:ascii="Arial" w:eastAsia="Times New Roman" w:hAnsi="Arial" w:cs="Arial"/>
          <w:b/>
          <w:sz w:val="24"/>
          <w:szCs w:val="24"/>
        </w:rPr>
        <w:t>Прогнозн</w:t>
      </w:r>
      <w:r>
        <w:rPr>
          <w:rFonts w:ascii="Arial" w:eastAsia="Times New Roman" w:hAnsi="Arial" w:cs="Arial"/>
          <w:b/>
          <w:sz w:val="24"/>
          <w:szCs w:val="24"/>
        </w:rPr>
        <w:t>ый план</w:t>
      </w:r>
      <w:r w:rsidR="00B23797">
        <w:rPr>
          <w:rFonts w:ascii="Arial" w:eastAsia="Times New Roman" w:hAnsi="Arial" w:cs="Arial"/>
          <w:b/>
          <w:sz w:val="24"/>
          <w:szCs w:val="24"/>
        </w:rPr>
        <w:t xml:space="preserve"> (программы) приватизации муниципального имущества городского поселения Зеленоборский 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на </w:t>
      </w:r>
      <w:r w:rsidR="00654FE0">
        <w:rPr>
          <w:rFonts w:ascii="Arial" w:eastAsia="Times New Roman" w:hAnsi="Arial" w:cs="Arial"/>
          <w:b/>
          <w:sz w:val="24"/>
          <w:szCs w:val="24"/>
        </w:rPr>
        <w:t>202</w:t>
      </w:r>
      <w:r w:rsidR="001735C5">
        <w:rPr>
          <w:rFonts w:ascii="Arial" w:eastAsia="Times New Roman" w:hAnsi="Arial" w:cs="Arial"/>
          <w:b/>
          <w:sz w:val="24"/>
          <w:szCs w:val="24"/>
        </w:rPr>
        <w:t>4</w:t>
      </w:r>
      <w:r w:rsidR="00654FE0">
        <w:rPr>
          <w:rFonts w:ascii="Arial" w:eastAsia="Times New Roman" w:hAnsi="Arial" w:cs="Arial"/>
          <w:b/>
          <w:sz w:val="24"/>
          <w:szCs w:val="24"/>
        </w:rPr>
        <w:t xml:space="preserve"> год и плановый период 202</w:t>
      </w:r>
      <w:r w:rsidR="001735C5">
        <w:rPr>
          <w:rFonts w:ascii="Arial" w:eastAsia="Times New Roman" w:hAnsi="Arial" w:cs="Arial"/>
          <w:b/>
          <w:sz w:val="24"/>
          <w:szCs w:val="24"/>
        </w:rPr>
        <w:t xml:space="preserve">5 </w:t>
      </w:r>
      <w:r w:rsidR="00654FE0">
        <w:rPr>
          <w:rFonts w:ascii="Arial" w:eastAsia="Times New Roman" w:hAnsi="Arial" w:cs="Arial"/>
          <w:b/>
          <w:sz w:val="24"/>
          <w:szCs w:val="24"/>
        </w:rPr>
        <w:t>и 202</w:t>
      </w:r>
      <w:r w:rsidR="001735C5">
        <w:rPr>
          <w:rFonts w:ascii="Arial" w:eastAsia="Times New Roman" w:hAnsi="Arial" w:cs="Arial"/>
          <w:b/>
          <w:sz w:val="24"/>
          <w:szCs w:val="24"/>
        </w:rPr>
        <w:t>6</w:t>
      </w:r>
      <w:r w:rsidR="00CF32D6">
        <w:rPr>
          <w:rFonts w:ascii="Arial" w:eastAsia="Times New Roman" w:hAnsi="Arial" w:cs="Arial"/>
          <w:b/>
          <w:sz w:val="24"/>
          <w:szCs w:val="24"/>
        </w:rPr>
        <w:t xml:space="preserve"> годы</w:t>
      </w:r>
      <w:r w:rsidR="00DA5406">
        <w:rPr>
          <w:rFonts w:ascii="Arial" w:eastAsia="Times New Roman" w:hAnsi="Arial" w:cs="Arial"/>
          <w:b/>
          <w:sz w:val="24"/>
          <w:szCs w:val="24"/>
        </w:rPr>
        <w:t xml:space="preserve"> (от 29.09.2023 года №849)</w:t>
      </w:r>
    </w:p>
    <w:p w:rsidR="004C1787" w:rsidRDefault="004C178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23797" w:rsidRDefault="00B23797" w:rsidP="00B237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соответствии с Законом Мурманской области от 26.09.2008 № 998-01-ЗМО «Об установлении предельного значения площади и срока рассрочки при возмездном отчуждении недвижимого имущества, находящегося в государственной собственности Мурманской области или в муниципальной собственности и арендуемого субъектами малого и среднего предпринимательства», Федеральным законом от 21.12.2001 года № 178-ФЗ «О приватизации государственного и муниципального имущества», Федеральным законом от 06.10.2003 года « 131-ФЗ «Об общих принципах организации местного самоуправления в Российской Федерации», Федеральным Законом РФ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Устава городского поселения и на основании рационального использования муниципального имущества, </w:t>
      </w:r>
      <w:r>
        <w:rPr>
          <w:rFonts w:ascii="Arial" w:eastAsia="Times New Roman" w:hAnsi="Arial" w:cs="Arial"/>
          <w:b/>
          <w:sz w:val="24"/>
          <w:szCs w:val="24"/>
        </w:rPr>
        <w:t>Совет депутатов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городского поселения Зеленоборский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Кандалакшского района, решил:</w:t>
      </w:r>
    </w:p>
    <w:p w:rsidR="00B23797" w:rsidRPr="004C1787" w:rsidRDefault="00B23797" w:rsidP="004C178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C1787">
        <w:rPr>
          <w:rFonts w:ascii="Arial" w:eastAsia="Times New Roman" w:hAnsi="Arial" w:cs="Arial"/>
          <w:sz w:val="24"/>
          <w:szCs w:val="24"/>
        </w:rPr>
        <w:t xml:space="preserve">1. </w:t>
      </w:r>
      <w:r w:rsidR="004C1787" w:rsidRPr="004C1787">
        <w:rPr>
          <w:rFonts w:ascii="Arial" w:eastAsia="Times New Roman" w:hAnsi="Arial" w:cs="Arial"/>
          <w:sz w:val="24"/>
          <w:szCs w:val="24"/>
        </w:rPr>
        <w:t xml:space="preserve">Исключить </w:t>
      </w:r>
      <w:r w:rsidR="004C1787">
        <w:rPr>
          <w:rFonts w:ascii="Arial" w:eastAsia="Times New Roman" w:hAnsi="Arial" w:cs="Arial"/>
          <w:sz w:val="24"/>
          <w:szCs w:val="24"/>
        </w:rPr>
        <w:t>2024</w:t>
      </w:r>
      <w:r w:rsidR="004C1787" w:rsidRPr="004C1787">
        <w:rPr>
          <w:rFonts w:ascii="Arial" w:eastAsia="Times New Roman" w:hAnsi="Arial" w:cs="Arial"/>
          <w:sz w:val="24"/>
          <w:szCs w:val="24"/>
        </w:rPr>
        <w:t xml:space="preserve"> </w:t>
      </w:r>
      <w:r w:rsidR="004C1787">
        <w:rPr>
          <w:rFonts w:ascii="Arial" w:eastAsia="Times New Roman" w:hAnsi="Arial" w:cs="Arial"/>
          <w:sz w:val="24"/>
          <w:szCs w:val="24"/>
        </w:rPr>
        <w:t>год</w:t>
      </w:r>
      <w:r w:rsidR="004C1787" w:rsidRPr="004C1787">
        <w:rPr>
          <w:rFonts w:ascii="Arial" w:eastAsia="Times New Roman" w:hAnsi="Arial" w:cs="Arial"/>
          <w:sz w:val="24"/>
          <w:szCs w:val="24"/>
        </w:rPr>
        <w:t xml:space="preserve"> из раздела </w:t>
      </w:r>
      <w:r w:rsidR="004C1787" w:rsidRPr="004C1787">
        <w:rPr>
          <w:rFonts w:ascii="Arial" w:eastAsia="Times New Roman" w:hAnsi="Arial" w:cs="Arial"/>
          <w:sz w:val="24"/>
          <w:szCs w:val="24"/>
          <w:lang w:val="en-US"/>
        </w:rPr>
        <w:t>IV</w:t>
      </w:r>
      <w:r w:rsidR="004C1787" w:rsidRPr="004C1787">
        <w:rPr>
          <w:rFonts w:ascii="Arial" w:eastAsia="Times New Roman" w:hAnsi="Arial" w:cs="Arial"/>
          <w:sz w:val="24"/>
          <w:szCs w:val="24"/>
        </w:rPr>
        <w:t xml:space="preserve"> </w:t>
      </w:r>
      <w:r w:rsidR="004C1787" w:rsidRPr="004C1787">
        <w:rPr>
          <w:rFonts w:ascii="Arial" w:hAnsi="Arial" w:cs="Arial"/>
          <w:bCs/>
          <w:sz w:val="24"/>
          <w:szCs w:val="24"/>
          <w:lang w:eastAsia="ru-RU"/>
        </w:rPr>
        <w:t xml:space="preserve">Прогноз проведения приватизации муниципального имущества в соответствующих отраслях (сферах управления) </w:t>
      </w:r>
      <w:r w:rsidRPr="004C1787">
        <w:rPr>
          <w:rFonts w:ascii="Arial" w:eastAsia="Times New Roman" w:hAnsi="Arial" w:cs="Arial"/>
          <w:sz w:val="24"/>
          <w:szCs w:val="24"/>
        </w:rPr>
        <w:t>Прогнозн</w:t>
      </w:r>
      <w:r w:rsidR="004C1787" w:rsidRPr="004C1787">
        <w:rPr>
          <w:rFonts w:ascii="Arial" w:eastAsia="Times New Roman" w:hAnsi="Arial" w:cs="Arial"/>
          <w:sz w:val="24"/>
          <w:szCs w:val="24"/>
        </w:rPr>
        <w:t>ого</w:t>
      </w:r>
      <w:r w:rsidRPr="004C1787">
        <w:rPr>
          <w:rFonts w:ascii="Arial" w:eastAsia="Times New Roman" w:hAnsi="Arial" w:cs="Arial"/>
          <w:sz w:val="24"/>
          <w:szCs w:val="24"/>
        </w:rPr>
        <w:t xml:space="preserve"> план</w:t>
      </w:r>
      <w:r w:rsidR="004C1787" w:rsidRPr="004C1787">
        <w:rPr>
          <w:rFonts w:ascii="Arial" w:eastAsia="Times New Roman" w:hAnsi="Arial" w:cs="Arial"/>
          <w:sz w:val="24"/>
          <w:szCs w:val="24"/>
        </w:rPr>
        <w:t>а</w:t>
      </w:r>
      <w:r w:rsidRPr="004C1787">
        <w:rPr>
          <w:rFonts w:ascii="Arial" w:eastAsia="Times New Roman" w:hAnsi="Arial" w:cs="Arial"/>
          <w:sz w:val="24"/>
          <w:szCs w:val="24"/>
        </w:rPr>
        <w:t xml:space="preserve"> (программу) приватизации муниципального имущества городского поселения Зеленоборский </w:t>
      </w:r>
      <w:r w:rsidR="00654FE0" w:rsidRPr="004C1787">
        <w:rPr>
          <w:rFonts w:ascii="Arial" w:eastAsia="Times New Roman" w:hAnsi="Arial" w:cs="Arial"/>
          <w:sz w:val="24"/>
          <w:szCs w:val="24"/>
        </w:rPr>
        <w:t>на 202</w:t>
      </w:r>
      <w:r w:rsidR="001735C5" w:rsidRPr="004C1787">
        <w:rPr>
          <w:rFonts w:ascii="Arial" w:eastAsia="Times New Roman" w:hAnsi="Arial" w:cs="Arial"/>
          <w:sz w:val="24"/>
          <w:szCs w:val="24"/>
        </w:rPr>
        <w:t>4</w:t>
      </w:r>
      <w:r w:rsidR="00654FE0" w:rsidRPr="004C1787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1735C5" w:rsidRPr="004C1787">
        <w:rPr>
          <w:rFonts w:ascii="Arial" w:eastAsia="Times New Roman" w:hAnsi="Arial" w:cs="Arial"/>
          <w:sz w:val="24"/>
          <w:szCs w:val="24"/>
        </w:rPr>
        <w:t>5</w:t>
      </w:r>
      <w:r w:rsidR="00654FE0" w:rsidRPr="004C1787">
        <w:rPr>
          <w:rFonts w:ascii="Arial" w:eastAsia="Times New Roman" w:hAnsi="Arial" w:cs="Arial"/>
          <w:sz w:val="24"/>
          <w:szCs w:val="24"/>
        </w:rPr>
        <w:t xml:space="preserve"> и 20</w:t>
      </w:r>
      <w:r w:rsidR="001735C5" w:rsidRPr="004C1787">
        <w:rPr>
          <w:rFonts w:ascii="Arial" w:eastAsia="Times New Roman" w:hAnsi="Arial" w:cs="Arial"/>
          <w:sz w:val="24"/>
          <w:szCs w:val="24"/>
        </w:rPr>
        <w:t>26</w:t>
      </w:r>
      <w:r w:rsidR="004C1787" w:rsidRPr="004C1787">
        <w:rPr>
          <w:rFonts w:ascii="Arial" w:eastAsia="Times New Roman" w:hAnsi="Arial" w:cs="Arial"/>
          <w:sz w:val="24"/>
          <w:szCs w:val="24"/>
        </w:rPr>
        <w:t xml:space="preserve"> годы (от 29.09.2023 года №849) </w:t>
      </w:r>
    </w:p>
    <w:p w:rsidR="00B23797" w:rsidRDefault="00B23797" w:rsidP="00B23797">
      <w:pPr>
        <w:ind w:firstLine="708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решение в СМИ и разместить на официальном сайте городского поселения </w:t>
      </w:r>
      <w:hyperlink r:id="rId6" w:history="1">
        <w:r>
          <w:rPr>
            <w:rStyle w:val="a4"/>
            <w:rFonts w:ascii="Arial" w:hAnsi="Arial" w:cs="Arial"/>
            <w:color w:val="auto"/>
            <w:sz w:val="24"/>
            <w:szCs w:val="24"/>
          </w:rPr>
          <w:t>http://zelenoborskiy.ucoz.ru/</w:t>
        </w:r>
      </w:hyperlink>
      <w:r>
        <w:rPr>
          <w:rFonts w:ascii="Arial" w:hAnsi="Arial" w:cs="Arial"/>
          <w:spacing w:val="-9"/>
          <w:sz w:val="24"/>
          <w:szCs w:val="24"/>
        </w:rPr>
        <w:t xml:space="preserve"> .</w:t>
      </w:r>
    </w:p>
    <w:p w:rsidR="00654FE0" w:rsidRDefault="00654FE0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4FE0" w:rsidRDefault="00654FE0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4FE0" w:rsidRDefault="00654FE0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4FE0" w:rsidRDefault="00654FE0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3797" w:rsidRDefault="004C178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  <w:r w:rsidR="00B23797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E873C6"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>
        <w:rPr>
          <w:rFonts w:ascii="Arial" w:eastAsia="Times New Roman" w:hAnsi="Arial" w:cs="Arial"/>
          <w:sz w:val="24"/>
          <w:szCs w:val="24"/>
        </w:rPr>
        <w:t>Н.Н. Шухободская</w:t>
      </w: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654FE0" w:rsidRDefault="00654FE0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1735C5" w:rsidRDefault="001735C5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2339E0" w:rsidRDefault="002339E0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B23797" w:rsidRDefault="00B23797" w:rsidP="00B23797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Приложение</w:t>
      </w:r>
    </w:p>
    <w:p w:rsidR="00B23797" w:rsidRDefault="00B23797" w:rsidP="00B23797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 решению Совета депутатов</w:t>
      </w:r>
    </w:p>
    <w:p w:rsidR="00B23797" w:rsidRDefault="00B23797" w:rsidP="00B23797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</w:t>
      </w:r>
      <w:r w:rsidR="00E873C6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п</w:t>
      </w:r>
      <w:r w:rsidR="00E873C6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Зеленоборский</w:t>
      </w:r>
      <w:r w:rsidR="00BD174E">
        <w:rPr>
          <w:rFonts w:ascii="Arial" w:eastAsia="Times New Roman" w:hAnsi="Arial" w:cs="Arial"/>
        </w:rPr>
        <w:t xml:space="preserve"> от </w:t>
      </w:r>
      <w:r w:rsidR="00C45D51">
        <w:rPr>
          <w:rFonts w:ascii="Arial" w:eastAsia="Times New Roman" w:hAnsi="Arial" w:cs="Arial"/>
        </w:rPr>
        <w:t>___________</w:t>
      </w:r>
      <w:r w:rsidR="00E873C6">
        <w:rPr>
          <w:rFonts w:ascii="Arial" w:eastAsia="Times New Roman" w:hAnsi="Arial" w:cs="Arial"/>
        </w:rPr>
        <w:t xml:space="preserve"> № </w:t>
      </w:r>
      <w:r w:rsidR="00C45D51">
        <w:rPr>
          <w:rFonts w:ascii="Arial" w:eastAsia="Times New Roman" w:hAnsi="Arial" w:cs="Arial"/>
        </w:rPr>
        <w:t>______</w:t>
      </w: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ПРОГНОЗНЫЙ ПЛАН (ПРОГРАММА)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ПРИВАТИЗАЦИИ МУНИЦИПАЛЬНОГО ИМУЩЕСТВА ГОРОДСКОГО ПОСЕЛЕНИЯ ЗЕЛЕНОБОРСКИЙ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 xml:space="preserve">НА </w:t>
      </w:r>
      <w:r w:rsidR="00654FE0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>202</w:t>
      </w:r>
      <w:r w:rsidR="001735C5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>4</w:t>
      </w:r>
      <w:r w:rsidR="00654FE0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 xml:space="preserve"> ГОД И ПЛАНОВЫЙ ПЕРИОД 202</w:t>
      </w:r>
      <w:r w:rsidR="001735C5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>5</w:t>
      </w:r>
      <w:r w:rsidR="00654FE0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 xml:space="preserve"> И 202</w:t>
      </w:r>
      <w:r w:rsidR="001735C5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>6</w:t>
      </w:r>
      <w:r w:rsidR="00940F60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 xml:space="preserve"> ГОДЫ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Cs/>
          <w:spacing w:val="-2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pacing w:val="-3"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3"/>
          <w:sz w:val="24"/>
          <w:szCs w:val="24"/>
          <w:lang w:val="en-US" w:eastAsia="ru-RU"/>
        </w:rPr>
        <w:t>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  <w:lang w:eastAsia="ru-RU"/>
        </w:rPr>
      </w:pPr>
      <w:r>
        <w:rPr>
          <w:rFonts w:ascii="Arial" w:hAnsi="Arial" w:cs="Arial"/>
          <w:spacing w:val="-3"/>
          <w:sz w:val="24"/>
          <w:szCs w:val="24"/>
          <w:lang w:eastAsia="ru-RU"/>
        </w:rPr>
        <w:t>«</w:t>
      </w:r>
      <w:r>
        <w:rPr>
          <w:rFonts w:ascii="Arial" w:hAnsi="Arial" w:cs="Arial"/>
          <w:b/>
          <w:bCs/>
          <w:spacing w:val="-4"/>
          <w:sz w:val="24"/>
          <w:szCs w:val="24"/>
          <w:lang w:eastAsia="ru-RU"/>
        </w:rPr>
        <w:t>ОБЩИЕ ПОЛОЖЕНИЯ»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Программа приватизации имущества муниципального образования городское поселение Зеленоборский </w:t>
      </w:r>
      <w:r w:rsidR="00654FE0">
        <w:rPr>
          <w:rFonts w:ascii="Arial" w:hAnsi="Arial" w:cs="Arial"/>
          <w:sz w:val="24"/>
          <w:szCs w:val="24"/>
          <w:lang w:eastAsia="ru-RU"/>
        </w:rPr>
        <w:t>на 202</w:t>
      </w:r>
      <w:r w:rsidR="001735C5">
        <w:rPr>
          <w:rFonts w:ascii="Arial" w:hAnsi="Arial" w:cs="Arial"/>
          <w:sz w:val="24"/>
          <w:szCs w:val="24"/>
          <w:lang w:eastAsia="ru-RU"/>
        </w:rPr>
        <w:t>4</w:t>
      </w:r>
      <w:r w:rsidR="00940F60" w:rsidRPr="00940F60">
        <w:rPr>
          <w:rFonts w:ascii="Arial" w:hAnsi="Arial" w:cs="Arial"/>
          <w:sz w:val="24"/>
          <w:szCs w:val="24"/>
          <w:lang w:eastAsia="ru-RU"/>
        </w:rPr>
        <w:t xml:space="preserve"> год и п</w:t>
      </w:r>
      <w:r w:rsidR="00654FE0">
        <w:rPr>
          <w:rFonts w:ascii="Arial" w:hAnsi="Arial" w:cs="Arial"/>
          <w:sz w:val="24"/>
          <w:szCs w:val="24"/>
          <w:lang w:eastAsia="ru-RU"/>
        </w:rPr>
        <w:t>лановый период 202</w:t>
      </w:r>
      <w:r w:rsidR="001735C5">
        <w:rPr>
          <w:rFonts w:ascii="Arial" w:hAnsi="Arial" w:cs="Arial"/>
          <w:sz w:val="24"/>
          <w:szCs w:val="24"/>
          <w:lang w:eastAsia="ru-RU"/>
        </w:rPr>
        <w:t>5</w:t>
      </w:r>
      <w:r w:rsidR="00654FE0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1735C5">
        <w:rPr>
          <w:rFonts w:ascii="Arial" w:hAnsi="Arial" w:cs="Arial"/>
          <w:sz w:val="24"/>
          <w:szCs w:val="24"/>
          <w:lang w:eastAsia="ru-RU"/>
        </w:rPr>
        <w:t>6</w:t>
      </w:r>
      <w:r w:rsidR="00940F60">
        <w:rPr>
          <w:rFonts w:ascii="Arial" w:hAnsi="Arial" w:cs="Arial"/>
          <w:sz w:val="24"/>
          <w:szCs w:val="24"/>
          <w:lang w:eastAsia="ru-RU"/>
        </w:rPr>
        <w:t xml:space="preserve"> годы </w:t>
      </w:r>
      <w:r>
        <w:rPr>
          <w:rFonts w:ascii="Arial" w:hAnsi="Arial" w:cs="Arial"/>
          <w:sz w:val="24"/>
          <w:szCs w:val="24"/>
          <w:lang w:eastAsia="ru-RU"/>
        </w:rPr>
        <w:t xml:space="preserve">устанавливает организационные и правовые основы преобразования отношений собственности в городском поселении Зеленоборский (далее городское поселение) посредством приватизации </w:t>
      </w:r>
      <w:r>
        <w:rPr>
          <w:rFonts w:ascii="Arial" w:hAnsi="Arial" w:cs="Arial"/>
          <w:spacing w:val="3"/>
          <w:sz w:val="24"/>
          <w:szCs w:val="24"/>
          <w:lang w:eastAsia="ru-RU"/>
        </w:rPr>
        <w:t>муниципального имущества, определяет объекты, подлежащие приватизации в 202</w:t>
      </w:r>
      <w:r w:rsidR="001735C5">
        <w:rPr>
          <w:rFonts w:ascii="Arial" w:hAnsi="Arial" w:cs="Arial"/>
          <w:spacing w:val="3"/>
          <w:sz w:val="24"/>
          <w:szCs w:val="24"/>
          <w:lang w:eastAsia="ru-RU"/>
        </w:rPr>
        <w:t>5</w:t>
      </w:r>
      <w:r w:rsidR="00654FE0">
        <w:rPr>
          <w:rFonts w:ascii="Arial" w:hAnsi="Arial" w:cs="Arial"/>
          <w:spacing w:val="3"/>
          <w:sz w:val="24"/>
          <w:szCs w:val="24"/>
          <w:lang w:eastAsia="ru-RU"/>
        </w:rPr>
        <w:t>-202</w:t>
      </w:r>
      <w:r w:rsidR="001735C5">
        <w:rPr>
          <w:rFonts w:ascii="Arial" w:hAnsi="Arial" w:cs="Arial"/>
          <w:spacing w:val="3"/>
          <w:sz w:val="24"/>
          <w:szCs w:val="24"/>
          <w:lang w:eastAsia="ru-RU"/>
        </w:rPr>
        <w:t>6</w:t>
      </w:r>
      <w:r>
        <w:rPr>
          <w:rFonts w:ascii="Arial" w:hAnsi="Arial" w:cs="Arial"/>
          <w:spacing w:val="3"/>
          <w:sz w:val="24"/>
          <w:szCs w:val="24"/>
          <w:lang w:eastAsia="ru-RU"/>
        </w:rPr>
        <w:t xml:space="preserve"> году, и </w:t>
      </w:r>
      <w:r>
        <w:rPr>
          <w:rFonts w:ascii="Arial" w:hAnsi="Arial" w:cs="Arial"/>
          <w:spacing w:val="-2"/>
          <w:sz w:val="24"/>
          <w:szCs w:val="24"/>
          <w:lang w:eastAsia="ru-RU"/>
        </w:rPr>
        <w:t>способы их приватизации.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3"/>
          <w:sz w:val="24"/>
          <w:szCs w:val="24"/>
          <w:lang w:val="en-US" w:eastAsia="ru-RU"/>
        </w:rPr>
        <w:t>II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ЗАКОНОДАТЕЛЬНЫЕ ОСНОВЫ ПРОГРАММЫ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Программа приватизации муниципального имущества городского поселения Зеленоборский </w:t>
      </w:r>
      <w:r w:rsidR="00654FE0">
        <w:rPr>
          <w:rFonts w:ascii="Arial" w:hAnsi="Arial" w:cs="Arial"/>
          <w:sz w:val="24"/>
          <w:szCs w:val="24"/>
          <w:lang w:eastAsia="ru-RU"/>
        </w:rPr>
        <w:t>на 202</w:t>
      </w:r>
      <w:r w:rsidR="001735C5">
        <w:rPr>
          <w:rFonts w:ascii="Arial" w:hAnsi="Arial" w:cs="Arial"/>
          <w:sz w:val="24"/>
          <w:szCs w:val="24"/>
          <w:lang w:eastAsia="ru-RU"/>
        </w:rPr>
        <w:t>4</w:t>
      </w:r>
      <w:r w:rsidR="00654FE0">
        <w:rPr>
          <w:rFonts w:ascii="Arial" w:hAnsi="Arial" w:cs="Arial"/>
          <w:sz w:val="24"/>
          <w:szCs w:val="24"/>
          <w:lang w:eastAsia="ru-RU"/>
        </w:rPr>
        <w:t xml:space="preserve"> год и плановый период 202</w:t>
      </w:r>
      <w:r w:rsidR="001735C5">
        <w:rPr>
          <w:rFonts w:ascii="Arial" w:hAnsi="Arial" w:cs="Arial"/>
          <w:sz w:val="24"/>
          <w:szCs w:val="24"/>
          <w:lang w:eastAsia="ru-RU"/>
        </w:rPr>
        <w:t>5</w:t>
      </w:r>
      <w:r w:rsidR="00940F60" w:rsidRPr="00940F60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654FE0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1735C5">
        <w:rPr>
          <w:rFonts w:ascii="Arial" w:hAnsi="Arial" w:cs="Arial"/>
          <w:sz w:val="24"/>
          <w:szCs w:val="24"/>
          <w:lang w:eastAsia="ru-RU"/>
        </w:rPr>
        <w:t>6</w:t>
      </w:r>
      <w:r w:rsidR="00940F60">
        <w:rPr>
          <w:rFonts w:ascii="Arial" w:hAnsi="Arial" w:cs="Arial"/>
          <w:sz w:val="24"/>
          <w:szCs w:val="24"/>
          <w:lang w:eastAsia="ru-RU"/>
        </w:rPr>
        <w:t xml:space="preserve"> годы </w:t>
      </w:r>
      <w:r>
        <w:rPr>
          <w:rFonts w:ascii="Arial" w:hAnsi="Arial" w:cs="Arial"/>
          <w:sz w:val="24"/>
          <w:szCs w:val="24"/>
          <w:lang w:eastAsia="ru-RU"/>
        </w:rPr>
        <w:t xml:space="preserve">разработана в соответствии с Федеральным законом от 21.12.2001 г. № 178-ФЗ «О приватизации </w:t>
      </w:r>
      <w:r>
        <w:rPr>
          <w:rFonts w:ascii="Arial" w:hAnsi="Arial" w:cs="Arial"/>
          <w:spacing w:val="1"/>
          <w:sz w:val="24"/>
          <w:szCs w:val="24"/>
          <w:lang w:eastAsia="ru-RU"/>
        </w:rPr>
        <w:t>государственного и муниципального имущества», Федеральным законом от 06.10.2003 г. № 131-</w:t>
      </w:r>
      <w:r>
        <w:rPr>
          <w:rFonts w:ascii="Arial" w:hAnsi="Arial" w:cs="Arial"/>
          <w:sz w:val="24"/>
          <w:szCs w:val="24"/>
          <w:lang w:eastAsia="ru-RU"/>
        </w:rPr>
        <w:t xml:space="preserve">ФЗ «Об общих принципах организации местного самоуправления в Российской Федерации», Федеральный закон Российской Федерации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</w:t>
      </w: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«Положением о </w:t>
      </w:r>
      <w:r>
        <w:rPr>
          <w:rFonts w:ascii="Arial" w:hAnsi="Arial" w:cs="Arial"/>
          <w:sz w:val="24"/>
          <w:szCs w:val="24"/>
          <w:lang w:eastAsia="ru-RU"/>
        </w:rPr>
        <w:t>порядке приватизации муниципального имущества муниципального образования городское поселение Зеленоборский»</w:t>
      </w: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 утвержденного решением Совета депутатов</w:t>
      </w:r>
      <w:r>
        <w:rPr>
          <w:rFonts w:ascii="Arial" w:hAnsi="Arial" w:cs="Arial"/>
          <w:sz w:val="24"/>
          <w:szCs w:val="24"/>
          <w:lang w:eastAsia="ru-RU"/>
        </w:rPr>
        <w:t xml:space="preserve"> городского поселения Зеленоборский</w:t>
      </w: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 от 26.04.2012 г. № 246 (в ред. от 17.05.2016 № 197)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2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2"/>
          <w:sz w:val="24"/>
          <w:szCs w:val="24"/>
          <w:lang w:val="en-US" w:eastAsia="ru-RU"/>
        </w:rPr>
        <w:t>III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Приоритеты и основные принципы программы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>Программа приватизации муниципального имущества городского поселения</w:t>
      </w:r>
      <w:r w:rsidR="00940F60" w:rsidRPr="00940F60">
        <w:t xml:space="preserve"> </w:t>
      </w:r>
      <w:r w:rsidR="00654FE0">
        <w:rPr>
          <w:rFonts w:ascii="Arial" w:hAnsi="Arial" w:cs="Arial"/>
          <w:spacing w:val="-2"/>
          <w:sz w:val="24"/>
          <w:szCs w:val="24"/>
          <w:lang w:eastAsia="ru-RU"/>
        </w:rPr>
        <w:t>на 202</w:t>
      </w:r>
      <w:r w:rsidR="001735C5">
        <w:rPr>
          <w:rFonts w:ascii="Arial" w:hAnsi="Arial" w:cs="Arial"/>
          <w:spacing w:val="-2"/>
          <w:sz w:val="24"/>
          <w:szCs w:val="24"/>
          <w:lang w:eastAsia="ru-RU"/>
        </w:rPr>
        <w:t>4</w:t>
      </w:r>
      <w:r w:rsidR="00940F60" w:rsidRPr="00940F60">
        <w:rPr>
          <w:rFonts w:ascii="Arial" w:hAnsi="Arial" w:cs="Arial"/>
          <w:spacing w:val="-2"/>
          <w:sz w:val="24"/>
          <w:szCs w:val="24"/>
          <w:lang w:eastAsia="ru-RU"/>
        </w:rPr>
        <w:t xml:space="preserve"> год и п</w:t>
      </w:r>
      <w:r w:rsidR="00654FE0">
        <w:rPr>
          <w:rFonts w:ascii="Arial" w:hAnsi="Arial" w:cs="Arial"/>
          <w:spacing w:val="-2"/>
          <w:sz w:val="24"/>
          <w:szCs w:val="24"/>
          <w:lang w:eastAsia="ru-RU"/>
        </w:rPr>
        <w:t>лановый период 202</w:t>
      </w:r>
      <w:r w:rsidR="001735C5">
        <w:rPr>
          <w:rFonts w:ascii="Arial" w:hAnsi="Arial" w:cs="Arial"/>
          <w:spacing w:val="-2"/>
          <w:sz w:val="24"/>
          <w:szCs w:val="24"/>
          <w:lang w:eastAsia="ru-RU"/>
        </w:rPr>
        <w:t>5</w:t>
      </w:r>
      <w:r w:rsidR="00654FE0">
        <w:rPr>
          <w:rFonts w:ascii="Arial" w:hAnsi="Arial" w:cs="Arial"/>
          <w:spacing w:val="-2"/>
          <w:sz w:val="24"/>
          <w:szCs w:val="24"/>
          <w:lang w:eastAsia="ru-RU"/>
        </w:rPr>
        <w:t xml:space="preserve"> и 202</w:t>
      </w:r>
      <w:r w:rsidR="001735C5">
        <w:rPr>
          <w:rFonts w:ascii="Arial" w:hAnsi="Arial" w:cs="Arial"/>
          <w:spacing w:val="-2"/>
          <w:sz w:val="24"/>
          <w:szCs w:val="24"/>
          <w:lang w:eastAsia="ru-RU"/>
        </w:rPr>
        <w:t>6</w:t>
      </w:r>
      <w:r w:rsidR="00940F60">
        <w:rPr>
          <w:rFonts w:ascii="Arial" w:hAnsi="Arial" w:cs="Arial"/>
          <w:spacing w:val="-2"/>
          <w:sz w:val="24"/>
          <w:szCs w:val="24"/>
          <w:lang w:eastAsia="ru-RU"/>
        </w:rPr>
        <w:t xml:space="preserve"> годы</w:t>
      </w:r>
      <w:proofErr w:type="gramStart"/>
      <w:r w:rsidR="00940F60">
        <w:rPr>
          <w:rFonts w:ascii="Arial" w:hAnsi="Arial" w:cs="Arial"/>
          <w:spacing w:val="-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ru-RU"/>
        </w:rPr>
        <w:t>,</w:t>
      </w:r>
      <w:proofErr w:type="gramEnd"/>
      <w:r>
        <w:rPr>
          <w:rFonts w:ascii="Arial" w:hAnsi="Arial" w:cs="Arial"/>
          <w:spacing w:val="-2"/>
          <w:sz w:val="24"/>
          <w:szCs w:val="24"/>
          <w:lang w:eastAsia="ru-RU"/>
        </w:rPr>
        <w:t xml:space="preserve"> как часть формируемой в условиях рыночной экономики системы управления муниципальным </w:t>
      </w:r>
      <w:r>
        <w:rPr>
          <w:rFonts w:ascii="Arial" w:hAnsi="Arial" w:cs="Arial"/>
          <w:sz w:val="24"/>
          <w:szCs w:val="24"/>
          <w:lang w:eastAsia="ru-RU"/>
        </w:rPr>
        <w:t>имуществом, направлена на повышение плановости и контроля в этой сфере.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7"/>
          <w:sz w:val="24"/>
          <w:szCs w:val="24"/>
          <w:lang w:eastAsia="ru-RU"/>
        </w:rPr>
        <w:t xml:space="preserve">Программа приватизации муниципального имущества распространяется исключительно на объекты, принадлежащие городскому поселению на </w:t>
      </w:r>
      <w:r>
        <w:rPr>
          <w:rFonts w:ascii="Arial" w:hAnsi="Arial" w:cs="Arial"/>
          <w:spacing w:val="-3"/>
          <w:sz w:val="24"/>
          <w:szCs w:val="24"/>
          <w:lang w:eastAsia="ru-RU"/>
        </w:rPr>
        <w:t>праве собственности.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Главными целями приватизации муниципального имущества </w:t>
      </w:r>
      <w:r>
        <w:rPr>
          <w:rFonts w:ascii="Arial" w:hAnsi="Arial" w:cs="Arial"/>
          <w:spacing w:val="-6"/>
          <w:sz w:val="24"/>
          <w:szCs w:val="24"/>
          <w:lang w:eastAsia="ru-RU"/>
        </w:rPr>
        <w:t>являются: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продолжение структурных преобразований в экономике;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создание условий для эффективного развития экономики, сокращение расходов местного бюджета на управление муниципальным имуществом;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привлечение инвестиций;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3"/>
          <w:sz w:val="24"/>
          <w:szCs w:val="24"/>
          <w:lang w:eastAsia="ru-RU"/>
        </w:rPr>
        <w:t>- оптимизация структуры муниципальной собственности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создание конкурентной среды;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поступление дополнительных доходов в бюджет городского поселения от </w:t>
      </w:r>
      <w:r>
        <w:rPr>
          <w:rFonts w:ascii="Arial" w:hAnsi="Arial" w:cs="Arial"/>
          <w:spacing w:val="-4"/>
          <w:sz w:val="24"/>
          <w:szCs w:val="24"/>
          <w:lang w:eastAsia="ru-RU"/>
        </w:rPr>
        <w:t>приватизации.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3"/>
          <w:sz w:val="24"/>
          <w:szCs w:val="24"/>
          <w:lang w:eastAsia="ru-RU"/>
        </w:rPr>
        <w:lastRenderedPageBreak/>
        <w:t xml:space="preserve">Реализация указанных приоритетов достигается за счет принятия, в соответствии с </w:t>
      </w:r>
      <w:r>
        <w:rPr>
          <w:rFonts w:ascii="Arial" w:hAnsi="Arial" w:cs="Arial"/>
          <w:sz w:val="24"/>
          <w:szCs w:val="24"/>
          <w:lang w:eastAsia="ru-RU"/>
        </w:rPr>
        <w:t xml:space="preserve">действующим законодательством, решений о способе приватизации, индивидуальных решений о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сроках, начальной цене приватизации муниципального имущества, с учетом экономической </w:t>
      </w:r>
      <w:r>
        <w:rPr>
          <w:rFonts w:ascii="Arial" w:hAnsi="Arial" w:cs="Arial"/>
          <w:sz w:val="24"/>
          <w:szCs w:val="24"/>
          <w:lang w:eastAsia="ru-RU"/>
        </w:rPr>
        <w:t xml:space="preserve">ситуации, конъюнктуры рынка, проведения полной инвентаризации и независимой оценки </w:t>
      </w: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приватизируемого муниципального имущества, соотнесения предлагаемого к приватизации </w:t>
      </w:r>
      <w:r>
        <w:rPr>
          <w:rFonts w:ascii="Arial" w:hAnsi="Arial" w:cs="Arial"/>
          <w:sz w:val="24"/>
          <w:szCs w:val="24"/>
          <w:lang w:eastAsia="ru-RU"/>
        </w:rPr>
        <w:t>объема муниципального имущества с наличием рыночного спроса на него.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Приватизация муниципального имущества основывается на </w:t>
      </w:r>
      <w:r>
        <w:rPr>
          <w:rFonts w:ascii="Arial" w:hAnsi="Arial" w:cs="Arial"/>
          <w:sz w:val="24"/>
          <w:szCs w:val="24"/>
          <w:lang w:eastAsia="ru-RU"/>
        </w:rPr>
        <w:t xml:space="preserve">равенстве покупателей муниципального имущества и открытости деятельности </w:t>
      </w:r>
      <w:r>
        <w:rPr>
          <w:rFonts w:ascii="Arial" w:hAnsi="Arial" w:cs="Arial"/>
          <w:spacing w:val="-2"/>
          <w:sz w:val="24"/>
          <w:szCs w:val="24"/>
          <w:lang w:eastAsia="ru-RU"/>
        </w:rPr>
        <w:t>городского поселения.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6"/>
          <w:sz w:val="24"/>
          <w:szCs w:val="24"/>
          <w:lang w:eastAsia="ru-RU"/>
        </w:rPr>
        <w:t xml:space="preserve">Муниципальное имущество отчуждается в собственность </w:t>
      </w:r>
      <w:r>
        <w:rPr>
          <w:rFonts w:ascii="Arial" w:hAnsi="Arial" w:cs="Arial"/>
          <w:sz w:val="24"/>
          <w:szCs w:val="24"/>
          <w:lang w:eastAsia="ru-RU"/>
        </w:rPr>
        <w:t>физических или юридических лиц исключительно на возмездной основе.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3"/>
          <w:sz w:val="24"/>
          <w:szCs w:val="24"/>
          <w:lang w:val="en-US" w:eastAsia="ru-RU"/>
        </w:rPr>
        <w:t>IV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Прогноз проведения приватизации муниципального имущества в соответствующих отраслях (сферах управления)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8"/>
          <w:sz w:val="24"/>
          <w:szCs w:val="24"/>
          <w:lang w:eastAsia="ru-RU"/>
        </w:rPr>
        <w:t xml:space="preserve">В соответствии с настоящим прогнозным планом (Программой) приватизации </w:t>
      </w:r>
      <w:r>
        <w:rPr>
          <w:rFonts w:ascii="Arial" w:hAnsi="Arial" w:cs="Arial"/>
          <w:sz w:val="24"/>
          <w:szCs w:val="24"/>
          <w:lang w:eastAsia="ru-RU"/>
        </w:rPr>
        <w:t>муниципального и</w:t>
      </w:r>
      <w:r w:rsidR="00940F60">
        <w:rPr>
          <w:rFonts w:ascii="Arial" w:hAnsi="Arial" w:cs="Arial"/>
          <w:sz w:val="24"/>
          <w:szCs w:val="24"/>
          <w:lang w:eastAsia="ru-RU"/>
        </w:rPr>
        <w:t xml:space="preserve">мущества городского поселения </w:t>
      </w:r>
      <w:r w:rsidR="00654FE0">
        <w:rPr>
          <w:rFonts w:ascii="Arial" w:hAnsi="Arial" w:cs="Arial"/>
          <w:sz w:val="24"/>
          <w:szCs w:val="24"/>
          <w:lang w:eastAsia="ru-RU"/>
        </w:rPr>
        <w:t>на 202</w:t>
      </w:r>
      <w:r w:rsidR="001735C5">
        <w:rPr>
          <w:rFonts w:ascii="Arial" w:hAnsi="Arial" w:cs="Arial"/>
          <w:sz w:val="24"/>
          <w:szCs w:val="24"/>
          <w:lang w:eastAsia="ru-RU"/>
        </w:rPr>
        <w:t>4</w:t>
      </w:r>
      <w:r w:rsidR="00940F60" w:rsidRPr="00940F60">
        <w:rPr>
          <w:rFonts w:ascii="Arial" w:hAnsi="Arial" w:cs="Arial"/>
          <w:sz w:val="24"/>
          <w:szCs w:val="24"/>
          <w:lang w:eastAsia="ru-RU"/>
        </w:rPr>
        <w:t xml:space="preserve"> год и п</w:t>
      </w:r>
      <w:r w:rsidR="00654FE0">
        <w:rPr>
          <w:rFonts w:ascii="Arial" w:hAnsi="Arial" w:cs="Arial"/>
          <w:sz w:val="24"/>
          <w:szCs w:val="24"/>
          <w:lang w:eastAsia="ru-RU"/>
        </w:rPr>
        <w:t>лановый период 202</w:t>
      </w:r>
      <w:r w:rsidR="001735C5">
        <w:rPr>
          <w:rFonts w:ascii="Arial" w:hAnsi="Arial" w:cs="Arial"/>
          <w:sz w:val="24"/>
          <w:szCs w:val="24"/>
          <w:lang w:eastAsia="ru-RU"/>
        </w:rPr>
        <w:t>5</w:t>
      </w:r>
      <w:r w:rsidR="00654FE0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1735C5">
        <w:rPr>
          <w:rFonts w:ascii="Arial" w:hAnsi="Arial" w:cs="Arial"/>
          <w:sz w:val="24"/>
          <w:szCs w:val="24"/>
          <w:lang w:eastAsia="ru-RU"/>
        </w:rPr>
        <w:t>6</w:t>
      </w:r>
      <w:r w:rsidR="00940F60">
        <w:rPr>
          <w:rFonts w:ascii="Arial" w:hAnsi="Arial" w:cs="Arial"/>
          <w:sz w:val="24"/>
          <w:szCs w:val="24"/>
          <w:lang w:eastAsia="ru-RU"/>
        </w:rPr>
        <w:t xml:space="preserve"> годы </w:t>
      </w:r>
      <w:r>
        <w:rPr>
          <w:rFonts w:ascii="Arial" w:hAnsi="Arial" w:cs="Arial"/>
          <w:sz w:val="24"/>
          <w:szCs w:val="24"/>
          <w:lang w:eastAsia="ru-RU"/>
        </w:rPr>
        <w:t>предполагается приватизировать следующие объекты недвижимого муниципального имущества:</w:t>
      </w:r>
    </w:p>
    <w:p w:rsidR="00C0465C" w:rsidRDefault="00C0465C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B45FD6" w:rsidRDefault="00B45FD6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A056DC" w:rsidRPr="00AF4F1F" w:rsidRDefault="00654FE0" w:rsidP="00B23797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>202</w:t>
      </w:r>
      <w:r w:rsidR="001735C5">
        <w:rPr>
          <w:rFonts w:ascii="Arial" w:hAnsi="Arial" w:cs="Arial"/>
          <w:spacing w:val="-2"/>
          <w:sz w:val="24"/>
          <w:szCs w:val="24"/>
          <w:lang w:eastAsia="ru-RU"/>
        </w:rPr>
        <w:t>5</w:t>
      </w:r>
      <w:r w:rsidR="00A056DC" w:rsidRPr="00AF4F1F">
        <w:rPr>
          <w:rFonts w:ascii="Arial" w:hAnsi="Arial" w:cs="Arial"/>
          <w:spacing w:val="-2"/>
          <w:sz w:val="24"/>
          <w:szCs w:val="24"/>
          <w:lang w:eastAsia="ru-RU"/>
        </w:rPr>
        <w:t xml:space="preserve"> год</w:t>
      </w:r>
    </w:p>
    <w:tbl>
      <w:tblPr>
        <w:tblW w:w="1008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69"/>
        <w:gridCol w:w="992"/>
        <w:gridCol w:w="2268"/>
        <w:gridCol w:w="1417"/>
        <w:gridCol w:w="2552"/>
      </w:tblGrid>
      <w:tr w:rsidR="00A056DC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Площадь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Вид помещения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Распо</w:t>
            </w:r>
            <w:proofErr w:type="spellEnd"/>
            <w:r>
              <w:rPr>
                <w:rFonts w:ascii="Arial" w:hAnsi="Arial" w:cs="Arial"/>
                <w:bCs/>
                <w:lang w:eastAsia="ru-RU"/>
              </w:rPr>
              <w:t>-</w:t>
            </w:r>
          </w:p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ложение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6DC" w:rsidRDefault="00A056DC" w:rsidP="002A72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90100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Цоколь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Савельев А.А.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A2579D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Савенко А.В. (аренда)</w:t>
            </w:r>
          </w:p>
        </w:tc>
      </w:tr>
      <w:tr w:rsidR="00B94817" w:rsidTr="002A72EF">
        <w:trPr>
          <w:trHeight w:val="30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 20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51:19:0030131:176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82.2.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Подвал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ИП </w:t>
            </w:r>
            <w:proofErr w:type="spellStart"/>
            <w:r>
              <w:rPr>
                <w:rFonts w:ascii="Arial" w:hAnsi="Arial" w:cs="Arial"/>
                <w:lang w:eastAsia="ru-RU"/>
              </w:rPr>
              <w:t>Мищук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М.И. 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д.22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51:19:0030130:558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ООО «Наст»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Пер. Озерный,1б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51:19:0030142:28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875,1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Помещение нежилое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свободное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hd w:val="clear" w:color="auto" w:fill="FFFFFF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A2579D">
              <w:rPr>
                <w:rFonts w:ascii="Arial" w:hAnsi="Arial" w:cs="Arial"/>
                <w:shd w:val="clear" w:color="auto" w:fill="FFFFFF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ИП Барабанов С.С. 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Культуры, д.9 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51:19:0030137:83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186,2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Здание детского сада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</w:rPr>
              <w:t>Каибханов</w:t>
            </w:r>
            <w:proofErr w:type="spellEnd"/>
            <w:r>
              <w:rPr>
                <w:rFonts w:ascii="Arial" w:eastAsia="Times New Roman" w:hAnsi="Arial" w:cs="Arial"/>
              </w:rPr>
              <w:t xml:space="preserve"> З.Т.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 д.9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51:19:0030133:23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363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для обслуживания детского сада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ул. Магистральная д.97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51:19:0030128:61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3739,1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2579D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2579D">
              <w:rPr>
                <w:rFonts w:ascii="Arial" w:hAnsi="Arial" w:cs="Arial"/>
                <w:shd w:val="clear" w:color="auto" w:fill="FFFFFF"/>
              </w:rPr>
              <w:t>ул. Дорожников д.10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2579D">
              <w:rPr>
                <w:rFonts w:ascii="Arial" w:hAnsi="Arial" w:cs="Arial"/>
                <w:shd w:val="clear" w:color="auto" w:fill="FFFFFF"/>
              </w:rPr>
              <w:t>51:19:0030138:135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НАО «МФК СЕВЕРО-ЗАПАД»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Ул. Энергетическая д.13В</w:t>
            </w:r>
          </w:p>
          <w:p w:rsidR="00B94817" w:rsidRPr="00A2579D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51:19:0030155:56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507,3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Здание бани №6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A056DC" w:rsidRDefault="00A056DC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4C1787" w:rsidRDefault="004C1787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4C1787" w:rsidRDefault="004C1787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A056DC" w:rsidRPr="00AF4F1F" w:rsidRDefault="00654FE0" w:rsidP="00B23797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>202</w:t>
      </w:r>
      <w:r w:rsidR="001735C5">
        <w:rPr>
          <w:rFonts w:ascii="Arial" w:hAnsi="Arial" w:cs="Arial"/>
          <w:spacing w:val="-2"/>
          <w:sz w:val="24"/>
          <w:szCs w:val="24"/>
          <w:lang w:eastAsia="ru-RU"/>
        </w:rPr>
        <w:t>6</w:t>
      </w:r>
      <w:r w:rsidR="00A056DC" w:rsidRPr="00AF4F1F">
        <w:rPr>
          <w:rFonts w:ascii="Arial" w:hAnsi="Arial" w:cs="Arial"/>
          <w:spacing w:val="-2"/>
          <w:sz w:val="24"/>
          <w:szCs w:val="24"/>
          <w:lang w:eastAsia="ru-RU"/>
        </w:rPr>
        <w:t xml:space="preserve"> год</w:t>
      </w:r>
    </w:p>
    <w:tbl>
      <w:tblPr>
        <w:tblW w:w="1008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69"/>
        <w:gridCol w:w="992"/>
        <w:gridCol w:w="2268"/>
        <w:gridCol w:w="1417"/>
        <w:gridCol w:w="2552"/>
      </w:tblGrid>
      <w:tr w:rsidR="00A056DC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Площадь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Вид помещения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Распо</w:t>
            </w:r>
            <w:proofErr w:type="spellEnd"/>
            <w:r>
              <w:rPr>
                <w:rFonts w:ascii="Arial" w:hAnsi="Arial" w:cs="Arial"/>
                <w:bCs/>
                <w:lang w:eastAsia="ru-RU"/>
              </w:rPr>
              <w:t>-</w:t>
            </w:r>
          </w:p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ложение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6DC" w:rsidRDefault="00A056DC" w:rsidP="002A72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90100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Цоколь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Савельев А.А.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A2579D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Савенко А.В. (аренда)</w:t>
            </w:r>
          </w:p>
        </w:tc>
      </w:tr>
      <w:tr w:rsidR="00B94817" w:rsidTr="002A72EF">
        <w:trPr>
          <w:trHeight w:val="30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 20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51:19:0030131:176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82.2.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Подвал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ИП </w:t>
            </w:r>
            <w:proofErr w:type="spellStart"/>
            <w:r>
              <w:rPr>
                <w:rFonts w:ascii="Arial" w:hAnsi="Arial" w:cs="Arial"/>
                <w:lang w:eastAsia="ru-RU"/>
              </w:rPr>
              <w:t>Мищук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М.И. 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д.22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51:19:0030130:558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ООО «Наст»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Пер. Озерный,1б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51:19:0030142:28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875,1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Помещение нежилое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свободное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hd w:val="clear" w:color="auto" w:fill="FFFFFF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A2579D">
              <w:rPr>
                <w:rFonts w:ascii="Arial" w:hAnsi="Arial" w:cs="Arial"/>
                <w:shd w:val="clear" w:color="auto" w:fill="FFFFFF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ИП Барабанов С.С. 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Культуры, д.9 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51:19:0030137:83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186,2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Здание детского сада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</w:rPr>
              <w:t>Каибханов</w:t>
            </w:r>
            <w:proofErr w:type="spellEnd"/>
            <w:r>
              <w:rPr>
                <w:rFonts w:ascii="Arial" w:eastAsia="Times New Roman" w:hAnsi="Arial" w:cs="Arial"/>
              </w:rPr>
              <w:t xml:space="preserve"> З.Т.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 д.9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51:19:0030133:23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363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для обслуживания детского сада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ул. Магистральная д.97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51:19:0030128:61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3739,1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2579D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2579D">
              <w:rPr>
                <w:rFonts w:ascii="Arial" w:hAnsi="Arial" w:cs="Arial"/>
                <w:shd w:val="clear" w:color="auto" w:fill="FFFFFF"/>
              </w:rPr>
              <w:t>ул. Дорожников д.10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2579D">
              <w:rPr>
                <w:rFonts w:ascii="Arial" w:hAnsi="Arial" w:cs="Arial"/>
                <w:shd w:val="clear" w:color="auto" w:fill="FFFFFF"/>
              </w:rPr>
              <w:t>51:19:0030138:135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НАО «МФК СЕВЕРО-ЗАПАД»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Ул. Энергетическая д.13В</w:t>
            </w:r>
          </w:p>
          <w:p w:rsidR="00B94817" w:rsidRPr="00A2579D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51:19:0030155:56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507,3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Здание бани №6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A056DC" w:rsidRDefault="00A056DC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A056DC" w:rsidRDefault="00A056DC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pacing w:val="-2"/>
          <w:lang w:eastAsia="ru-RU"/>
        </w:rPr>
      </w:pPr>
      <w:r>
        <w:rPr>
          <w:rFonts w:ascii="Arial" w:hAnsi="Arial" w:cs="Arial"/>
          <w:b/>
          <w:spacing w:val="-2"/>
          <w:lang w:eastAsia="ru-RU"/>
        </w:rPr>
        <w:t xml:space="preserve">РАЗДЕЛ </w:t>
      </w:r>
      <w:r>
        <w:rPr>
          <w:rFonts w:ascii="Arial" w:hAnsi="Arial" w:cs="Arial"/>
          <w:b/>
          <w:spacing w:val="-2"/>
          <w:lang w:val="en-US" w:eastAsia="ru-RU"/>
        </w:rPr>
        <w:t>V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2"/>
          <w:sz w:val="24"/>
          <w:szCs w:val="24"/>
          <w:lang w:eastAsia="ru-RU"/>
        </w:rPr>
        <w:t>Порядок принятия решения об условиях приватизации муниципального имущества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>
        <w:rPr>
          <w:rFonts w:ascii="Arial" w:hAnsi="Arial" w:cs="Arial"/>
          <w:spacing w:val="3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  <w:lang w:eastAsia="ru-RU"/>
        </w:rPr>
        <w:t xml:space="preserve">Решение об условиях приватизации конкретного объекта муниципального имущества принимается в соответствии с «Положением о порядке приватизации муниципального имущества муниципального образования городское поселение Зеленоборский» утвержденного решением Совета депутатов городского поселения Зеленоборский от 26.04.2012 г. № 246 </w:t>
      </w: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(в ред. от 17.05.2016 № 197) </w:t>
      </w:r>
      <w:r>
        <w:rPr>
          <w:rFonts w:ascii="Arial" w:hAnsi="Arial" w:cs="Arial"/>
          <w:sz w:val="24"/>
          <w:szCs w:val="24"/>
          <w:lang w:eastAsia="ru-RU"/>
        </w:rPr>
        <w:t>и Федеральным законом «О приватизации государственного и муниципального имущества</w:t>
      </w:r>
      <w:r w:rsidR="0019104A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14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В решении об условиях приватизации должны содержаться следующие сведения: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наименование имущества и другие данные, позволяющие его индивидуализировать </w:t>
      </w:r>
      <w:r>
        <w:rPr>
          <w:rFonts w:ascii="Arial" w:hAnsi="Arial" w:cs="Arial"/>
          <w:spacing w:val="-2"/>
          <w:sz w:val="24"/>
          <w:szCs w:val="24"/>
          <w:lang w:eastAsia="ru-RU"/>
        </w:rPr>
        <w:t>(характеристика имущества);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способ приватизации имущества;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условия предоставления преимущественного права выкупа предоставляемого предпринимателям в соответствии с Федеральным Законом от 22 июля 2008 года N 159-ФЗ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- начальная цена, установленная в соответствии с законодательством Российской Федерации об оценочной деятельности на основании независимой оценки муниципального </w:t>
      </w:r>
      <w:r>
        <w:rPr>
          <w:rFonts w:ascii="Arial" w:hAnsi="Arial" w:cs="Arial"/>
          <w:spacing w:val="-6"/>
          <w:sz w:val="24"/>
          <w:szCs w:val="24"/>
          <w:lang w:eastAsia="ru-RU"/>
        </w:rPr>
        <w:t>имущества;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срок рассрочки платежа (в случае ее предоставления);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иные необходимые для приватизации имущества сведения.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19"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  <w:lang w:eastAsia="ru-RU"/>
        </w:rPr>
        <w:t xml:space="preserve"> Для подготовки решения об условиях приватизации муниципального имущества </w:t>
      </w:r>
      <w:r>
        <w:rPr>
          <w:rFonts w:ascii="Arial" w:hAnsi="Arial" w:cs="Arial"/>
          <w:spacing w:val="3"/>
          <w:sz w:val="24"/>
          <w:szCs w:val="24"/>
          <w:lang w:eastAsia="ru-RU"/>
        </w:rPr>
        <w:t xml:space="preserve">администрация городского поселения создает комиссию по приватизации </w:t>
      </w: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муниципального имущества и устанавливает срок подготовки документов по приватизации по </w:t>
      </w:r>
      <w:r>
        <w:rPr>
          <w:rFonts w:ascii="Arial" w:hAnsi="Arial" w:cs="Arial"/>
          <w:spacing w:val="-4"/>
          <w:sz w:val="24"/>
          <w:szCs w:val="24"/>
          <w:lang w:eastAsia="ru-RU"/>
        </w:rPr>
        <w:t>каждому объекту.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>В состав комиссии по приватизации входят представители отделов администрации городского поселения, балансодержателя имущества и представительного органа муниципального образования городского поселения.</w:t>
      </w:r>
    </w:p>
    <w:p w:rsidR="00B23797" w:rsidRDefault="00B23797" w:rsidP="00B237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Комиссия по приватизации вправе привлечь к работе экспертов, а также аудиторские, консультационные, оценочные и иные организации.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pacing w:val="-3"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3"/>
          <w:sz w:val="24"/>
          <w:szCs w:val="24"/>
          <w:lang w:val="en-US" w:eastAsia="ru-RU"/>
        </w:rPr>
        <w:t>VI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pacing w:val="-3"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Порядок и обоснования выбора способов приватизации 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>муниципального имущества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28"/>
          <w:sz w:val="24"/>
          <w:szCs w:val="24"/>
          <w:lang w:eastAsia="ru-RU"/>
        </w:rPr>
        <w:t>1.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При проведении приватизации муниципального имущества городского поселения </w:t>
      </w:r>
      <w:r>
        <w:rPr>
          <w:rFonts w:ascii="Arial" w:hAnsi="Arial" w:cs="Arial"/>
          <w:sz w:val="24"/>
          <w:szCs w:val="24"/>
          <w:lang w:eastAsia="ru-RU"/>
        </w:rPr>
        <w:t>могут использоваться следующие способы приватизации, предусмотренные Федеральным Законом «О приватизации государственного и муниципального имущества»: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преобразование унитарного предприятия в акционерное общество;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1.1) преобразование унитарного предприятия в общество с ограниченной ответственностью;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7) внесение муниципального имущества в качестве вклада в уставные капиталы открытых акционерных обществ;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19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2. Решение о способе приватизации муниципального имущества </w:t>
      </w:r>
      <w:r>
        <w:rPr>
          <w:rFonts w:ascii="Arial" w:hAnsi="Arial" w:cs="Arial"/>
          <w:sz w:val="24"/>
          <w:szCs w:val="24"/>
          <w:lang w:eastAsia="ru-RU"/>
        </w:rPr>
        <w:t>принимается Советом депутатом городского поселения Зеленоборский</w:t>
      </w:r>
      <w:r>
        <w:rPr>
          <w:rFonts w:ascii="Arial" w:hAnsi="Arial" w:cs="Arial"/>
          <w:spacing w:val="-2"/>
          <w:sz w:val="24"/>
          <w:szCs w:val="24"/>
          <w:lang w:eastAsia="ru-RU"/>
        </w:rPr>
        <w:t>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18"/>
          <w:sz w:val="24"/>
          <w:szCs w:val="24"/>
          <w:lang w:eastAsia="ru-RU"/>
        </w:rPr>
      </w:pP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3. На аукционе продается муниципальное имущество </w:t>
      </w:r>
      <w:r>
        <w:rPr>
          <w:rFonts w:ascii="Arial" w:hAnsi="Arial" w:cs="Arial"/>
          <w:sz w:val="24"/>
          <w:szCs w:val="24"/>
          <w:lang w:eastAsia="ru-RU"/>
        </w:rPr>
        <w:t xml:space="preserve">городского поселения </w:t>
      </w: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в случае,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если его покупатели не должны выполнить какие-либо условия в отношении такого имущества. </w:t>
      </w:r>
      <w:r>
        <w:rPr>
          <w:rFonts w:ascii="Arial" w:hAnsi="Arial" w:cs="Arial"/>
          <w:spacing w:val="3"/>
          <w:sz w:val="24"/>
          <w:szCs w:val="24"/>
          <w:lang w:eastAsia="ru-RU"/>
        </w:rPr>
        <w:t xml:space="preserve">Право его приобретения принадлежит покупателю, который предложит в ходе торгов наиболее </w:t>
      </w:r>
      <w:r>
        <w:rPr>
          <w:rFonts w:ascii="Arial" w:hAnsi="Arial" w:cs="Arial"/>
          <w:spacing w:val="-2"/>
          <w:sz w:val="24"/>
          <w:szCs w:val="24"/>
          <w:lang w:eastAsia="ru-RU"/>
        </w:rPr>
        <w:t>высокую цену за такое имущество.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12"/>
          <w:sz w:val="24"/>
          <w:szCs w:val="24"/>
          <w:lang w:eastAsia="ru-RU"/>
        </w:rPr>
      </w:pP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4. Продажа муниципального имущества городского поселения посредством публичного </w:t>
      </w:r>
      <w:r>
        <w:rPr>
          <w:rFonts w:ascii="Arial" w:hAnsi="Arial" w:cs="Arial"/>
          <w:spacing w:val="6"/>
          <w:sz w:val="24"/>
          <w:szCs w:val="24"/>
          <w:lang w:eastAsia="ru-RU"/>
        </w:rPr>
        <w:t xml:space="preserve">предложения осуществляется в случае, если аукцион по продаже указанного имущества был </w:t>
      </w:r>
      <w:r>
        <w:rPr>
          <w:rFonts w:ascii="Arial" w:hAnsi="Arial" w:cs="Arial"/>
          <w:spacing w:val="-3"/>
          <w:sz w:val="24"/>
          <w:szCs w:val="24"/>
          <w:lang w:eastAsia="ru-RU"/>
        </w:rPr>
        <w:t>признан несостоявшимся.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При этом информационное сообщение о продаже посредством публичного предложения размещается в установленном </w:t>
      </w:r>
      <w:hyperlink r:id="rId7" w:anchor="dst40" w:history="1">
        <w:r w:rsidRPr="00E873C6">
          <w:rPr>
            <w:rStyle w:val="a4"/>
            <w:rFonts w:ascii="Arial" w:hAnsi="Arial" w:cs="Arial"/>
            <w:color w:val="auto"/>
            <w:sz w:val="24"/>
            <w:szCs w:val="24"/>
          </w:rPr>
          <w:t>статьей 15</w:t>
        </w:r>
      </w:hyperlink>
      <w:r w:rsidRPr="00E873C6">
        <w:rPr>
          <w:rFonts w:ascii="Arial" w:hAnsi="Arial" w:cs="Arial"/>
          <w:sz w:val="24"/>
          <w:szCs w:val="24"/>
        </w:rPr>
        <w:t xml:space="preserve"> Федерального закона</w:t>
      </w:r>
      <w:r w:rsidR="00EC6747" w:rsidRPr="00E873C6">
        <w:rPr>
          <w:rFonts w:ascii="Arial" w:hAnsi="Arial" w:cs="Arial"/>
          <w:sz w:val="24"/>
          <w:szCs w:val="24"/>
        </w:rPr>
        <w:t xml:space="preserve"> </w:t>
      </w:r>
      <w:r w:rsidR="00EC6747" w:rsidRPr="00E873C6">
        <w:rPr>
          <w:rFonts w:ascii="Arial" w:hAnsi="Arial" w:cs="Arial"/>
          <w:sz w:val="24"/>
          <w:szCs w:val="24"/>
          <w:lang w:eastAsia="ru-RU"/>
        </w:rPr>
        <w:t>«О приватизации государственного и муниципального имущества»:</w:t>
      </w:r>
      <w:r w:rsidRPr="00E873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порядке в срок не позднее трех месяцев со дня признания аукциона несостоявшимся.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17"/>
          <w:sz w:val="24"/>
          <w:szCs w:val="24"/>
          <w:lang w:eastAsia="ru-RU"/>
        </w:rPr>
        <w:t>5.</w:t>
      </w:r>
      <w:r>
        <w:rPr>
          <w:rFonts w:ascii="Arial" w:hAnsi="Arial" w:cs="Arial"/>
          <w:sz w:val="24"/>
          <w:szCs w:val="24"/>
          <w:lang w:eastAsia="ru-RU"/>
        </w:rPr>
        <w:t xml:space="preserve">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z w:val="24"/>
          <w:szCs w:val="24"/>
          <w:lang w:val="en-US" w:eastAsia="ru-RU"/>
        </w:rPr>
        <w:t>VII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Особенности отчуждения недвижимого имущества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арендуемого субъектами малого и среднего предпринимательства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Отчуждение недвижимого имущества, арендуемого субъектами малого и среднего предпринимательства, осуществляется в порядке и на условиях, </w:t>
      </w:r>
      <w:r>
        <w:rPr>
          <w:rFonts w:ascii="Arial" w:hAnsi="Arial" w:cs="Arial"/>
          <w:sz w:val="24"/>
          <w:szCs w:val="24"/>
          <w:lang w:eastAsia="ru-RU"/>
        </w:rPr>
        <w:lastRenderedPageBreak/>
        <w:t>установленных Федеральным законом от 22.07.2008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21.12.2001 года №178-ФЗ «О приватизации государственного и муниципального имущества» и Законом Мурманской области «Об установлении предельного значения площади и срока рассрочки и оплаты при возмездном отчуждении недвижимого имущества, находящегося в государственной собственности Мурманской области или муниципальной собственности и арендуемого субъектами малого и среднего предпринимательства» от 26.09.2008 года № 998-01-ЗМО.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Предельные значения площади недвижимого имущества, на которое распространяется преимущественное право выкупа арендующими его субъектами малого и среднего предпринимательства, не ограничивается.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Срок рассрочки оплаты приобретаемого субъектами малого и среднего предпринимательства арендуемого ими имущества должен составлять пять лет 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Надлежащим исполнением обязательств по перечислению арендной платы за аренду имущества для целей реализации в соответствии с Федеральным законом от 27.07.2008 года №159-ФЗ субъектами малого и среднего предпринимательства преимущественного права на приобретение арендуемого имущества, находящегося в муниципальной собственности муниципального образования, признается отсутствие задолженности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159-ФЗ от 22.07.2008, а в случае, предусмотренном частью 2 или частью 2.1 статьи 9 настоящего Федерального закона, - на день подачи субъектом малого и среднего предпринимательства заявления о реализации преимущественного права на приобретение арендуемого имущества.</w:t>
      </w:r>
    </w:p>
    <w:p w:rsidR="00B23797" w:rsidRDefault="00B23797" w:rsidP="00B237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В случае,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B23797" w:rsidRDefault="00B23797" w:rsidP="00B237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2125" w:rsidRDefault="005D2125"/>
    <w:sectPr w:rsidR="005D2125" w:rsidSect="0098043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71"/>
    <w:rsid w:val="001735C5"/>
    <w:rsid w:val="0019104A"/>
    <w:rsid w:val="002339E0"/>
    <w:rsid w:val="002A7124"/>
    <w:rsid w:val="002B2571"/>
    <w:rsid w:val="00326144"/>
    <w:rsid w:val="003A6CF6"/>
    <w:rsid w:val="00423471"/>
    <w:rsid w:val="004C172C"/>
    <w:rsid w:val="004C1787"/>
    <w:rsid w:val="005D2125"/>
    <w:rsid w:val="00654FE0"/>
    <w:rsid w:val="0072547E"/>
    <w:rsid w:val="00782A0F"/>
    <w:rsid w:val="007C167E"/>
    <w:rsid w:val="00904692"/>
    <w:rsid w:val="00940F60"/>
    <w:rsid w:val="0098043D"/>
    <w:rsid w:val="009A4642"/>
    <w:rsid w:val="00A056DC"/>
    <w:rsid w:val="00AA75A6"/>
    <w:rsid w:val="00AC5951"/>
    <w:rsid w:val="00AF4F1F"/>
    <w:rsid w:val="00B23797"/>
    <w:rsid w:val="00B45FD6"/>
    <w:rsid w:val="00B55697"/>
    <w:rsid w:val="00B94817"/>
    <w:rsid w:val="00BD174E"/>
    <w:rsid w:val="00C0465C"/>
    <w:rsid w:val="00C45D51"/>
    <w:rsid w:val="00CF32D6"/>
    <w:rsid w:val="00D31D66"/>
    <w:rsid w:val="00DA5406"/>
    <w:rsid w:val="00DB1E9D"/>
    <w:rsid w:val="00DF4D5A"/>
    <w:rsid w:val="00E0391D"/>
    <w:rsid w:val="00E403DB"/>
    <w:rsid w:val="00E873C6"/>
    <w:rsid w:val="00EA3DE6"/>
    <w:rsid w:val="00E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79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237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7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79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237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7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9251/f6d99b0373a454bb0f1c852ba5a4292af1a2307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elenoborskiy.uco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Laywer</cp:lastModifiedBy>
  <cp:revision>2</cp:revision>
  <cp:lastPrinted>2024-12-23T09:14:00Z</cp:lastPrinted>
  <dcterms:created xsi:type="dcterms:W3CDTF">2024-12-23T09:28:00Z</dcterms:created>
  <dcterms:modified xsi:type="dcterms:W3CDTF">2024-12-23T09:28:00Z</dcterms:modified>
</cp:coreProperties>
</file>