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E1" w:rsidRPr="00895901" w:rsidRDefault="00B313E1" w:rsidP="00B313E1">
      <w:pPr>
        <w:suppressAutoHyphens w:val="0"/>
        <w:spacing w:after="0" w:line="240" w:lineRule="auto"/>
        <w:ind w:left="-180"/>
        <w:jc w:val="both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B313E1" w:rsidRPr="00EE03FB" w:rsidRDefault="00B313E1" w:rsidP="00B313E1">
      <w:pPr>
        <w:suppressAutoHyphens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7809DEFD" wp14:editId="2DBC8852">
            <wp:simplePos x="0" y="0"/>
            <wp:positionH relativeFrom="column">
              <wp:posOffset>2826385</wp:posOffset>
            </wp:positionH>
            <wp:positionV relativeFrom="paragraph">
              <wp:posOffset>-307975</wp:posOffset>
            </wp:positionV>
            <wp:extent cx="367030" cy="588645"/>
            <wp:effectExtent l="0" t="0" r="0" b="1905"/>
            <wp:wrapNone/>
            <wp:docPr id="1" name="Рисунок 1" descr="Зеленоборский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еленоборский ГП_ПП-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3E1" w:rsidRPr="00EE03FB" w:rsidRDefault="00B313E1" w:rsidP="00B313E1">
      <w:pPr>
        <w:suppressAutoHyphens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B313E1" w:rsidRPr="00EE03FB" w:rsidRDefault="00B313E1" w:rsidP="00B313E1">
      <w:pPr>
        <w:suppressAutoHyphens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EE03FB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B313E1" w:rsidRPr="00EE03FB" w:rsidRDefault="00B313E1" w:rsidP="00B313E1">
      <w:pPr>
        <w:suppressAutoHyphens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B313E1" w:rsidRPr="00EE03FB" w:rsidRDefault="00B313E1" w:rsidP="00B313E1">
      <w:pPr>
        <w:suppressAutoHyphens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EE03FB">
        <w:rPr>
          <w:rFonts w:ascii="Arial" w:hAnsi="Arial" w:cs="Arial"/>
          <w:b/>
          <w:sz w:val="28"/>
          <w:szCs w:val="28"/>
        </w:rPr>
        <w:t>АДМИНИСТРАЦИИ</w:t>
      </w:r>
    </w:p>
    <w:p w:rsidR="00B313E1" w:rsidRPr="00EE03FB" w:rsidRDefault="00B313E1" w:rsidP="00B313E1">
      <w:pPr>
        <w:suppressAutoHyphens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EE03FB">
        <w:rPr>
          <w:rFonts w:ascii="Arial" w:hAnsi="Arial" w:cs="Arial"/>
          <w:b/>
          <w:sz w:val="28"/>
          <w:szCs w:val="28"/>
        </w:rPr>
        <w:t xml:space="preserve">ГОРОДСКОГО ПОСЕЛЕНИЯ ЗЕЛЕНОБОРСКИЙ </w:t>
      </w:r>
    </w:p>
    <w:p w:rsidR="00B313E1" w:rsidRPr="00EE03FB" w:rsidRDefault="00B313E1" w:rsidP="00B313E1">
      <w:pPr>
        <w:suppressAutoHyphens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EE03FB">
        <w:rPr>
          <w:rFonts w:ascii="Arial" w:hAnsi="Arial" w:cs="Arial"/>
          <w:b/>
          <w:sz w:val="28"/>
          <w:szCs w:val="28"/>
        </w:rPr>
        <w:t>КАНДАЛАКШСКОГО  РАЙОНА</w:t>
      </w:r>
    </w:p>
    <w:p w:rsidR="00B313E1" w:rsidRPr="00EE03FB" w:rsidRDefault="00B313E1" w:rsidP="00B313E1">
      <w:pPr>
        <w:suppressAutoHyphens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B313E1" w:rsidRPr="008337DF" w:rsidRDefault="00B313E1" w:rsidP="00B313E1">
      <w:pPr>
        <w:suppressAutoHyphens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sz w:val="28"/>
          <w:szCs w:val="28"/>
        </w:rPr>
      </w:pPr>
      <w:r w:rsidRPr="00EE03FB">
        <w:rPr>
          <w:rFonts w:ascii="Arial" w:hAnsi="Arial" w:cs="Arial"/>
          <w:sz w:val="28"/>
          <w:szCs w:val="28"/>
        </w:rPr>
        <w:t xml:space="preserve">От  </w:t>
      </w:r>
      <w:r w:rsidR="008337DF" w:rsidRPr="008337DF">
        <w:rPr>
          <w:rFonts w:ascii="Arial" w:hAnsi="Arial" w:cs="Arial"/>
          <w:sz w:val="28"/>
          <w:szCs w:val="28"/>
        </w:rPr>
        <w:t>27</w:t>
      </w:r>
      <w:r w:rsidRPr="00EE03FB">
        <w:rPr>
          <w:rFonts w:ascii="Arial" w:hAnsi="Arial" w:cs="Arial"/>
          <w:sz w:val="28"/>
          <w:szCs w:val="28"/>
        </w:rPr>
        <w:t>.</w:t>
      </w:r>
      <w:r w:rsidR="008337DF">
        <w:rPr>
          <w:rFonts w:ascii="Arial" w:hAnsi="Arial" w:cs="Arial"/>
          <w:sz w:val="28"/>
          <w:szCs w:val="28"/>
        </w:rPr>
        <w:t>02</w:t>
      </w:r>
      <w:r w:rsidRPr="008740A0">
        <w:rPr>
          <w:rFonts w:ascii="Arial" w:hAnsi="Arial" w:cs="Arial"/>
          <w:sz w:val="28"/>
          <w:szCs w:val="28"/>
        </w:rPr>
        <w:t>.</w:t>
      </w:r>
      <w:r w:rsidR="008337DF">
        <w:rPr>
          <w:rFonts w:ascii="Arial" w:hAnsi="Arial" w:cs="Arial"/>
          <w:sz w:val="28"/>
          <w:szCs w:val="28"/>
        </w:rPr>
        <w:t>2025</w:t>
      </w:r>
      <w:r w:rsidRPr="00EE03FB">
        <w:rPr>
          <w:rFonts w:ascii="Arial" w:hAnsi="Arial" w:cs="Arial"/>
          <w:sz w:val="28"/>
          <w:szCs w:val="28"/>
        </w:rPr>
        <w:t xml:space="preserve"> г.     </w:t>
      </w:r>
      <w:r w:rsidRPr="00EE03FB">
        <w:rPr>
          <w:rFonts w:ascii="Arial" w:hAnsi="Arial" w:cs="Arial"/>
          <w:sz w:val="28"/>
          <w:szCs w:val="28"/>
        </w:rPr>
        <w:tab/>
        <w:t xml:space="preserve">   </w:t>
      </w:r>
      <w:r w:rsidRPr="00EE03FB">
        <w:rPr>
          <w:rFonts w:ascii="Arial" w:hAnsi="Arial" w:cs="Arial"/>
          <w:sz w:val="28"/>
          <w:szCs w:val="28"/>
        </w:rPr>
        <w:tab/>
      </w:r>
      <w:r w:rsidRPr="00EE03FB">
        <w:rPr>
          <w:rFonts w:ascii="Arial" w:hAnsi="Arial" w:cs="Arial"/>
          <w:sz w:val="28"/>
          <w:szCs w:val="28"/>
        </w:rPr>
        <w:tab/>
      </w:r>
      <w:r w:rsidRPr="00EE03FB">
        <w:rPr>
          <w:rFonts w:ascii="Arial" w:hAnsi="Arial" w:cs="Arial"/>
          <w:sz w:val="28"/>
          <w:szCs w:val="28"/>
        </w:rPr>
        <w:tab/>
        <w:t xml:space="preserve">  </w:t>
      </w:r>
      <w:r w:rsidRPr="00EE03FB">
        <w:rPr>
          <w:rFonts w:ascii="Arial" w:hAnsi="Arial" w:cs="Arial"/>
          <w:sz w:val="28"/>
          <w:szCs w:val="28"/>
        </w:rPr>
        <w:tab/>
        <w:t xml:space="preserve">№  </w:t>
      </w:r>
      <w:r w:rsidR="0051469E">
        <w:rPr>
          <w:rFonts w:ascii="Arial" w:hAnsi="Arial" w:cs="Arial"/>
          <w:sz w:val="28"/>
          <w:szCs w:val="28"/>
        </w:rPr>
        <w:t>_</w:t>
      </w:r>
      <w:r w:rsidR="008337DF" w:rsidRPr="008337DF">
        <w:rPr>
          <w:rFonts w:ascii="Arial" w:hAnsi="Arial" w:cs="Arial"/>
          <w:sz w:val="28"/>
          <w:szCs w:val="28"/>
        </w:rPr>
        <w:t>111</w:t>
      </w:r>
    </w:p>
    <w:p w:rsidR="00B313E1" w:rsidRPr="00EE03FB" w:rsidRDefault="00B313E1" w:rsidP="00B313E1">
      <w:pPr>
        <w:suppressAutoHyphens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03FB">
        <w:rPr>
          <w:rFonts w:ascii="Arial" w:hAnsi="Arial" w:cs="Arial"/>
          <w:b/>
          <w:sz w:val="28"/>
          <w:szCs w:val="28"/>
        </w:rPr>
        <w:t xml:space="preserve"> </w:t>
      </w:r>
    </w:p>
    <w:p w:rsidR="00B313E1" w:rsidRPr="00EE03FB" w:rsidRDefault="00B313E1" w:rsidP="00B313E1">
      <w:pPr>
        <w:suppressAutoHyphens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313E1" w:rsidRPr="00EE03FB" w:rsidRDefault="00B313E1" w:rsidP="00B313E1">
      <w:pPr>
        <w:tabs>
          <w:tab w:val="left" w:pos="0"/>
        </w:tabs>
        <w:suppressAutoHyphens w:val="0"/>
        <w:spacing w:after="0" w:line="240" w:lineRule="auto"/>
        <w:ind w:left="-180"/>
        <w:jc w:val="center"/>
        <w:rPr>
          <w:rFonts w:ascii="Arial" w:hAnsi="Arial" w:cs="Arial"/>
          <w:sz w:val="28"/>
          <w:szCs w:val="28"/>
        </w:rPr>
      </w:pPr>
      <w:r w:rsidRPr="00EE03FB">
        <w:rPr>
          <w:rFonts w:ascii="Arial" w:hAnsi="Arial" w:cs="Arial"/>
          <w:sz w:val="28"/>
          <w:szCs w:val="28"/>
        </w:rPr>
        <w:t xml:space="preserve">     </w:t>
      </w:r>
    </w:p>
    <w:p w:rsidR="00B313E1" w:rsidRPr="00E93E32" w:rsidRDefault="00E93E32" w:rsidP="00E93E32">
      <w:pPr>
        <w:suppressAutoHyphens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93E32">
        <w:rPr>
          <w:rFonts w:ascii="Arial" w:eastAsia="Times New Roman CYR" w:hAnsi="Arial" w:cs="Arial"/>
          <w:b/>
          <w:color w:val="000000"/>
          <w:sz w:val="28"/>
          <w:szCs w:val="28"/>
        </w:rPr>
        <w:t>Об утверждении Порядка составления и утверждения отчёта о результатах деятельности муниципальных учреждений, подведомственных Администрации городского поселения Зеленоборский Кандалакшского района и об использовании закреплённого за ними муниципального имущества</w:t>
      </w:r>
    </w:p>
    <w:p w:rsidR="00B313E1" w:rsidRPr="00EE03FB" w:rsidRDefault="00B313E1" w:rsidP="00B313E1">
      <w:pPr>
        <w:suppressAutoHyphens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93E32" w:rsidRPr="00E93E32" w:rsidRDefault="00E93E32" w:rsidP="00E93E32">
      <w:pPr>
        <w:suppressAutoHyphens w:val="0"/>
        <w:autoSpaceDN w:val="0"/>
        <w:adjustRightInd w:val="0"/>
        <w:ind w:firstLineChars="200" w:firstLine="560"/>
        <w:jc w:val="both"/>
        <w:rPr>
          <w:rFonts w:ascii="Arial" w:eastAsia="Times New Roman CYR" w:hAnsi="Arial" w:cs="Arial"/>
          <w:color w:val="000000"/>
          <w:sz w:val="28"/>
          <w:szCs w:val="28"/>
        </w:rPr>
      </w:pPr>
      <w:bookmarkStart w:id="1" w:name="sub_3"/>
      <w:r w:rsidRPr="00E93E32">
        <w:rPr>
          <w:rFonts w:ascii="Arial" w:eastAsia="Times New Roman CYR" w:hAnsi="Arial" w:cs="Arial"/>
          <w:color w:val="000000"/>
          <w:sz w:val="28"/>
          <w:szCs w:val="28"/>
        </w:rPr>
        <w:t>В соответствии с подпунктом 10 пункта 3.3 статьи 32 Федерального закона от 12.01.1996 N 7-ФЗ «О некоммерческих организациях», Федеральным законом от 3 ноября 2006 г. N 174-ФЗ «Об автономных учреждениях», Федеральным законом от 06.10.2003 N 131-ФЗ «Об общих принципах организации местного самоуправления в Российской Федерации», Приказом Минфина России от 2 ноября 2021 г. N 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руководствуясь Уставом</w:t>
      </w:r>
      <w:r w:rsidRPr="00E93E32">
        <w:rPr>
          <w:rFonts w:ascii="Arial" w:hAnsi="Arial" w:cs="Arial"/>
          <w:sz w:val="28"/>
          <w:szCs w:val="28"/>
        </w:rPr>
        <w:t xml:space="preserve"> городского поселения Зеленоборский  Кандалакшского района</w:t>
      </w:r>
      <w:r w:rsidRPr="00E93E32">
        <w:rPr>
          <w:rFonts w:ascii="Arial" w:eastAsia="Times New Roman CYR" w:hAnsi="Arial" w:cs="Arial"/>
          <w:color w:val="000000"/>
          <w:sz w:val="28"/>
          <w:szCs w:val="28"/>
        </w:rPr>
        <w:t>, Администрация городского поселения Зеленоборский Кандалакшского района,</w:t>
      </w:r>
    </w:p>
    <w:p w:rsidR="00E93E32" w:rsidRPr="00E93E32" w:rsidRDefault="00E93E32" w:rsidP="00E93E32">
      <w:pPr>
        <w:suppressAutoHyphens w:val="0"/>
        <w:autoSpaceDN w:val="0"/>
        <w:adjustRightInd w:val="0"/>
        <w:ind w:firstLineChars="200" w:firstLine="560"/>
        <w:jc w:val="both"/>
        <w:rPr>
          <w:rFonts w:ascii="Arial" w:eastAsia="Times New Roman CYR" w:hAnsi="Arial" w:cs="Arial"/>
          <w:color w:val="000000"/>
          <w:sz w:val="28"/>
          <w:szCs w:val="28"/>
        </w:rPr>
      </w:pPr>
    </w:p>
    <w:p w:rsidR="00E93E32" w:rsidRPr="00E93E32" w:rsidRDefault="00E93E32" w:rsidP="00E93E32">
      <w:pPr>
        <w:suppressAutoHyphens w:val="0"/>
        <w:autoSpaceDN w:val="0"/>
        <w:adjustRightInd w:val="0"/>
        <w:ind w:firstLineChars="200" w:firstLine="560"/>
        <w:jc w:val="both"/>
        <w:rPr>
          <w:rFonts w:ascii="Arial" w:eastAsia="Times New Roman CYR" w:hAnsi="Arial" w:cs="Arial"/>
          <w:color w:val="000000"/>
          <w:sz w:val="28"/>
          <w:szCs w:val="28"/>
        </w:rPr>
      </w:pPr>
      <w:r w:rsidRPr="00E93E32">
        <w:rPr>
          <w:rFonts w:ascii="Arial" w:eastAsia="Times New Roman CYR" w:hAnsi="Arial" w:cs="Arial"/>
          <w:color w:val="000000"/>
          <w:sz w:val="28"/>
          <w:szCs w:val="28"/>
        </w:rPr>
        <w:t>ПОСТАНОВЛЯЕТ:</w:t>
      </w:r>
    </w:p>
    <w:p w:rsidR="00E93E32" w:rsidRPr="00E93E32" w:rsidRDefault="00E93E32" w:rsidP="00E93E32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 CYR" w:hAnsi="Arial" w:cs="Arial"/>
          <w:color w:val="000000"/>
          <w:sz w:val="28"/>
          <w:szCs w:val="28"/>
        </w:rPr>
      </w:pPr>
      <w:r w:rsidRPr="00E93E32">
        <w:rPr>
          <w:rFonts w:ascii="Arial" w:eastAsia="Times New Roman CYR" w:hAnsi="Arial" w:cs="Arial"/>
          <w:color w:val="000000"/>
          <w:sz w:val="28"/>
          <w:szCs w:val="28"/>
        </w:rPr>
        <w:t>Утвердить Порядок составления и утверждения отчета о результатах деятельности муниципальных учреждений, подведомственных администрации городского поселения Зеленоборский Кандалакшского района</w:t>
      </w:r>
      <w:r w:rsidRPr="00E93E32">
        <w:rPr>
          <w:rFonts w:ascii="Arial" w:hAnsi="Arial" w:cs="Arial"/>
          <w:sz w:val="28"/>
          <w:szCs w:val="28"/>
        </w:rPr>
        <w:t xml:space="preserve">, </w:t>
      </w:r>
      <w:r w:rsidRPr="00E93E32">
        <w:rPr>
          <w:rFonts w:ascii="Arial" w:eastAsia="Times New Roman CYR" w:hAnsi="Arial" w:cs="Arial"/>
          <w:color w:val="000000"/>
          <w:sz w:val="28"/>
          <w:szCs w:val="28"/>
        </w:rPr>
        <w:t xml:space="preserve">и об использовании закрепленного за ними муниципального имущества (Приложение 1). </w:t>
      </w:r>
    </w:p>
    <w:p w:rsidR="00E93E32" w:rsidRPr="003A4B3F" w:rsidRDefault="00E93E32" w:rsidP="00E93E32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 CYR" w:hAnsi="Arial" w:cs="Arial"/>
          <w:color w:val="000000"/>
          <w:sz w:val="28"/>
          <w:szCs w:val="28"/>
        </w:rPr>
      </w:pPr>
      <w:r w:rsidRPr="00E93E32">
        <w:rPr>
          <w:rFonts w:ascii="Arial" w:eastAsia="Times New Roman CYR" w:hAnsi="Arial" w:cs="Arial"/>
          <w:color w:val="000000"/>
          <w:sz w:val="28"/>
          <w:szCs w:val="28"/>
        </w:rPr>
        <w:t xml:space="preserve">Утвердить Рекомендуемые образцы сведений, включаемых в </w:t>
      </w:r>
      <w:r w:rsidRPr="00E93E32">
        <w:rPr>
          <w:rFonts w:ascii="Arial" w:eastAsia="Times New Roman CYR" w:hAnsi="Arial" w:cs="Arial"/>
          <w:color w:val="000000"/>
          <w:sz w:val="28"/>
          <w:szCs w:val="28"/>
        </w:rPr>
        <w:lastRenderedPageBreak/>
        <w:t xml:space="preserve">отчет </w:t>
      </w:r>
      <w:r w:rsidRPr="003A4B3F">
        <w:rPr>
          <w:rFonts w:ascii="Arial" w:eastAsia="Times New Roman CYR" w:hAnsi="Arial" w:cs="Arial"/>
          <w:color w:val="000000"/>
          <w:sz w:val="28"/>
          <w:szCs w:val="28"/>
        </w:rPr>
        <w:t>о результатах деятельности муниципального учреждения, подведомственного</w:t>
      </w:r>
      <w:r w:rsidRPr="003A4B3F">
        <w:rPr>
          <w:rFonts w:ascii="Arial" w:eastAsia="Times New Roman CYR" w:hAnsi="Arial" w:cs="Arial"/>
          <w:b/>
          <w:color w:val="000000"/>
          <w:sz w:val="28"/>
          <w:szCs w:val="28"/>
        </w:rPr>
        <w:t xml:space="preserve"> </w:t>
      </w:r>
      <w:r w:rsidRPr="003A4B3F">
        <w:rPr>
          <w:rFonts w:ascii="Arial" w:eastAsia="Times New Roman CYR" w:hAnsi="Arial" w:cs="Arial"/>
          <w:color w:val="000000"/>
          <w:sz w:val="28"/>
          <w:szCs w:val="28"/>
        </w:rPr>
        <w:t>администрации городского поселения Зеленоборский Кандалакшского района и об использовании закрепленного за ним муниципального имущества (Приложение 2).</w:t>
      </w:r>
    </w:p>
    <w:p w:rsidR="00E93E32" w:rsidRPr="003A4B3F" w:rsidRDefault="00B313E1" w:rsidP="00E93E32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 CYR" w:hAnsi="Arial" w:cs="Arial"/>
          <w:color w:val="000000"/>
          <w:sz w:val="28"/>
          <w:szCs w:val="28"/>
        </w:rPr>
      </w:pPr>
      <w:r w:rsidRPr="003A4B3F">
        <w:rPr>
          <w:rFonts w:ascii="Arial" w:hAnsi="Arial" w:cs="Arial"/>
          <w:sz w:val="28"/>
          <w:szCs w:val="28"/>
          <w:shd w:val="clear" w:color="auto" w:fill="FFFFFF"/>
        </w:rPr>
        <w:t xml:space="preserve">Опубликовать настоящее Постановление на официальном сайте администрации в информационно-телекоммуникационной сети «Интернет» </w:t>
      </w:r>
      <w:hyperlink r:id="rId10" w:history="1">
        <w:r w:rsidRPr="003A4B3F">
          <w:rPr>
            <w:rFonts w:ascii="Arial" w:hAnsi="Arial" w:cs="Arial"/>
            <w:sz w:val="28"/>
            <w:szCs w:val="28"/>
            <w:u w:val="single"/>
            <w:lang w:eastAsia="en-US"/>
          </w:rPr>
          <w:t>http://zelenoborskiy.ucoz.ru/</w:t>
        </w:r>
      </w:hyperlink>
      <w:r w:rsidRPr="003A4B3F">
        <w:rPr>
          <w:rFonts w:ascii="Arial" w:hAnsi="Arial" w:cs="Arial"/>
          <w:sz w:val="28"/>
          <w:szCs w:val="28"/>
          <w:lang w:eastAsia="en-US"/>
        </w:rPr>
        <w:t>.</w:t>
      </w:r>
    </w:p>
    <w:p w:rsidR="00B313E1" w:rsidRPr="003A4B3F" w:rsidRDefault="00B313E1" w:rsidP="00E93E32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 CYR" w:hAnsi="Arial" w:cs="Arial"/>
          <w:color w:val="000000"/>
          <w:sz w:val="28"/>
          <w:szCs w:val="28"/>
        </w:rPr>
      </w:pPr>
      <w:r w:rsidRPr="003A4B3F">
        <w:rPr>
          <w:rFonts w:ascii="Arial" w:eastAsia="SimSun" w:hAnsi="Arial" w:cs="Arial"/>
          <w:sz w:val="28"/>
          <w:szCs w:val="28"/>
          <w:lang w:eastAsia="ar-SA"/>
        </w:rPr>
        <w:t>Постановление вступает в силу с</w:t>
      </w:r>
      <w:bookmarkEnd w:id="1"/>
      <w:r w:rsidR="0051469E" w:rsidRPr="003A4B3F">
        <w:rPr>
          <w:rFonts w:ascii="Arial" w:eastAsia="SimSun" w:hAnsi="Arial" w:cs="Arial"/>
          <w:sz w:val="28"/>
          <w:szCs w:val="28"/>
          <w:lang w:eastAsia="ar-SA"/>
        </w:rPr>
        <w:t xml:space="preserve"> 1 февраля 2025 года и применяется, начиная с предоставления отчета за 2024 год</w:t>
      </w:r>
      <w:r w:rsidRPr="003A4B3F">
        <w:rPr>
          <w:rFonts w:ascii="Arial" w:eastAsia="SimSun" w:hAnsi="Arial" w:cs="Arial"/>
          <w:sz w:val="28"/>
          <w:szCs w:val="28"/>
          <w:lang w:eastAsia="ar-SA"/>
        </w:rPr>
        <w:t>.</w:t>
      </w:r>
    </w:p>
    <w:p w:rsidR="00E93E32" w:rsidRPr="003A4B3F" w:rsidRDefault="00E93E32" w:rsidP="00E93E32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 CYR" w:hAnsi="Arial" w:cs="Arial"/>
          <w:color w:val="000000"/>
          <w:sz w:val="28"/>
          <w:szCs w:val="28"/>
        </w:rPr>
      </w:pPr>
      <w:r w:rsidRPr="003A4B3F">
        <w:rPr>
          <w:rFonts w:ascii="Arial" w:eastAsia="SimSun" w:hAnsi="Arial" w:cs="Arial"/>
          <w:sz w:val="28"/>
          <w:szCs w:val="28"/>
          <w:lang w:eastAsia="ar-SA"/>
        </w:rPr>
        <w:t xml:space="preserve">Контроль за исполнением </w:t>
      </w:r>
      <w:r w:rsidR="003A4B3F" w:rsidRPr="003A4B3F">
        <w:rPr>
          <w:rFonts w:ascii="Arial" w:eastAsia="SimSun" w:hAnsi="Arial" w:cs="Arial"/>
          <w:sz w:val="28"/>
          <w:szCs w:val="28"/>
          <w:lang w:eastAsia="ar-SA"/>
        </w:rPr>
        <w:t xml:space="preserve">настоящего </w:t>
      </w:r>
      <w:r w:rsidRPr="003A4B3F">
        <w:rPr>
          <w:rFonts w:ascii="Arial" w:eastAsia="SimSun" w:hAnsi="Arial" w:cs="Arial"/>
          <w:sz w:val="28"/>
          <w:szCs w:val="28"/>
          <w:lang w:eastAsia="ar-SA"/>
        </w:rPr>
        <w:t>Постановления оставляю за собой.</w:t>
      </w:r>
    </w:p>
    <w:p w:rsidR="00B313E1" w:rsidRPr="003A4B3F" w:rsidRDefault="00B313E1" w:rsidP="00B313E1">
      <w:pPr>
        <w:pStyle w:val="ConsPlusNormal"/>
        <w:ind w:firstLine="540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313E1" w:rsidRPr="003A4B3F" w:rsidRDefault="00B313E1" w:rsidP="00B313E1">
      <w:pPr>
        <w:pStyle w:val="ConsPlusNormal"/>
        <w:ind w:firstLine="540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313E1" w:rsidRPr="003A4B3F" w:rsidRDefault="00B313E1" w:rsidP="00B313E1">
      <w:pPr>
        <w:pStyle w:val="ConsPlusNormal"/>
        <w:ind w:firstLine="54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A4B3F">
        <w:rPr>
          <w:rFonts w:ascii="Arial" w:hAnsi="Arial" w:cs="Arial"/>
          <w:sz w:val="28"/>
          <w:szCs w:val="28"/>
          <w:shd w:val="clear" w:color="auto" w:fill="FFFFFF"/>
        </w:rPr>
        <w:t>И.о. главы администрации</w:t>
      </w:r>
      <w:r w:rsidRPr="003A4B3F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3A4B3F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3A4B3F">
        <w:rPr>
          <w:rFonts w:ascii="Arial" w:hAnsi="Arial" w:cs="Arial"/>
          <w:sz w:val="28"/>
          <w:szCs w:val="28"/>
          <w:shd w:val="clear" w:color="auto" w:fill="FFFFFF"/>
        </w:rPr>
        <w:tab/>
        <w:t>Л.П. Шеховцова</w:t>
      </w:r>
    </w:p>
    <w:p w:rsidR="0051469E" w:rsidRPr="003A4B3F" w:rsidRDefault="0051469E">
      <w:pPr>
        <w:suppressAutoHyphens w:val="0"/>
        <w:rPr>
          <w:rFonts w:ascii="Arial" w:hAnsi="Arial" w:cs="Arial"/>
          <w:sz w:val="28"/>
          <w:szCs w:val="28"/>
        </w:rPr>
      </w:pPr>
      <w:r w:rsidRPr="003A4B3F">
        <w:rPr>
          <w:rFonts w:ascii="Arial" w:hAnsi="Arial" w:cs="Arial"/>
          <w:sz w:val="28"/>
          <w:szCs w:val="28"/>
        </w:rPr>
        <w:br w:type="page"/>
      </w:r>
    </w:p>
    <w:p w:rsidR="00925CE8" w:rsidRDefault="00925CE8" w:rsidP="0051469E">
      <w:pPr>
        <w:suppressAutoHyphens w:val="0"/>
        <w:spacing w:after="0" w:line="240" w:lineRule="auto"/>
        <w:ind w:left="4956" w:firstLine="718"/>
        <w:jc w:val="both"/>
        <w:rPr>
          <w:rFonts w:ascii="Arial" w:hAnsi="Arial" w:cs="Arial"/>
          <w:sz w:val="24"/>
          <w:szCs w:val="24"/>
        </w:rPr>
      </w:pPr>
    </w:p>
    <w:p w:rsidR="00925CE8" w:rsidRPr="00A76CED" w:rsidRDefault="00925CE8" w:rsidP="0051469E">
      <w:pPr>
        <w:suppressAutoHyphens w:val="0"/>
        <w:spacing w:after="0" w:line="240" w:lineRule="auto"/>
        <w:ind w:left="4956" w:firstLine="718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Приложение</w:t>
      </w:r>
      <w:r w:rsidR="00315AD3">
        <w:rPr>
          <w:rFonts w:ascii="Arial" w:hAnsi="Arial" w:cs="Arial"/>
          <w:sz w:val="28"/>
          <w:szCs w:val="28"/>
        </w:rPr>
        <w:t xml:space="preserve"> №1</w:t>
      </w:r>
    </w:p>
    <w:p w:rsidR="00315AD3" w:rsidRDefault="00315AD3" w:rsidP="0051469E">
      <w:pPr>
        <w:suppressAutoHyphens w:val="0"/>
        <w:spacing w:after="0" w:line="240" w:lineRule="auto"/>
        <w:ind w:left="4956" w:firstLine="7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 </w:t>
      </w:r>
      <w:r w:rsidR="0051469E" w:rsidRPr="00A76CED">
        <w:rPr>
          <w:rFonts w:ascii="Arial" w:hAnsi="Arial" w:cs="Arial"/>
          <w:sz w:val="28"/>
          <w:szCs w:val="28"/>
        </w:rPr>
        <w:t>Постановлени</w:t>
      </w:r>
      <w:r>
        <w:rPr>
          <w:rFonts w:ascii="Arial" w:hAnsi="Arial" w:cs="Arial"/>
          <w:sz w:val="28"/>
          <w:szCs w:val="28"/>
        </w:rPr>
        <w:t>ю</w:t>
      </w:r>
      <w:r w:rsidR="0051469E" w:rsidRPr="00A76CED">
        <w:rPr>
          <w:rFonts w:ascii="Arial" w:hAnsi="Arial" w:cs="Arial"/>
          <w:sz w:val="28"/>
          <w:szCs w:val="28"/>
        </w:rPr>
        <w:t xml:space="preserve"> администрации городского поселения Зеленоборский Кандалакшского района </w:t>
      </w:r>
    </w:p>
    <w:p w:rsidR="0051469E" w:rsidRPr="00A76CED" w:rsidRDefault="0051469E" w:rsidP="00315AD3">
      <w:pPr>
        <w:suppressAutoHyphens w:val="0"/>
        <w:spacing w:after="0" w:line="240" w:lineRule="auto"/>
        <w:ind w:left="4956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 xml:space="preserve">от </w:t>
      </w:r>
      <w:r w:rsidR="008337DF" w:rsidRPr="008337DF">
        <w:rPr>
          <w:rFonts w:ascii="Arial" w:hAnsi="Arial" w:cs="Arial"/>
          <w:sz w:val="28"/>
          <w:szCs w:val="28"/>
        </w:rPr>
        <w:t>27</w:t>
      </w:r>
      <w:r w:rsidR="008337DF">
        <w:rPr>
          <w:rFonts w:ascii="Arial" w:hAnsi="Arial" w:cs="Arial"/>
          <w:sz w:val="28"/>
          <w:szCs w:val="28"/>
        </w:rPr>
        <w:t>_.02.2025</w:t>
      </w:r>
      <w:r w:rsidRPr="00A76CED">
        <w:rPr>
          <w:rFonts w:ascii="Arial" w:hAnsi="Arial" w:cs="Arial"/>
          <w:sz w:val="28"/>
          <w:szCs w:val="28"/>
        </w:rPr>
        <w:t>г. №_</w:t>
      </w:r>
      <w:r w:rsidR="008337DF" w:rsidRPr="008337DF">
        <w:rPr>
          <w:rFonts w:ascii="Arial" w:hAnsi="Arial" w:cs="Arial"/>
          <w:sz w:val="28"/>
          <w:szCs w:val="28"/>
        </w:rPr>
        <w:t>111</w:t>
      </w:r>
      <w:r w:rsidRPr="00A76CED">
        <w:rPr>
          <w:rFonts w:ascii="Arial" w:hAnsi="Arial" w:cs="Arial"/>
          <w:sz w:val="28"/>
          <w:szCs w:val="28"/>
        </w:rPr>
        <w:t>_</w:t>
      </w:r>
    </w:p>
    <w:p w:rsidR="0051469E" w:rsidRPr="00A76CED" w:rsidRDefault="0051469E" w:rsidP="0051469E">
      <w:pPr>
        <w:suppressAutoHyphens w:val="0"/>
        <w:spacing w:after="0" w:line="240" w:lineRule="auto"/>
        <w:ind w:left="4956" w:firstLine="718"/>
        <w:jc w:val="both"/>
        <w:rPr>
          <w:rFonts w:ascii="Arial" w:hAnsi="Arial" w:cs="Arial"/>
          <w:sz w:val="28"/>
          <w:szCs w:val="28"/>
        </w:rPr>
      </w:pPr>
    </w:p>
    <w:p w:rsidR="0051469E" w:rsidRPr="00A76CED" w:rsidRDefault="0051469E" w:rsidP="0051469E">
      <w:pPr>
        <w:suppressAutoHyphens w:val="0"/>
        <w:spacing w:after="0" w:line="240" w:lineRule="auto"/>
        <w:ind w:left="4956" w:firstLine="718"/>
        <w:jc w:val="both"/>
        <w:rPr>
          <w:rFonts w:ascii="Arial" w:hAnsi="Arial" w:cs="Arial"/>
          <w:sz w:val="28"/>
          <w:szCs w:val="28"/>
        </w:rPr>
      </w:pPr>
    </w:p>
    <w:p w:rsidR="0051469E" w:rsidRPr="00A76CED" w:rsidRDefault="0051469E" w:rsidP="0051469E">
      <w:pPr>
        <w:suppressAutoHyphens w:val="0"/>
        <w:spacing w:after="0" w:line="240" w:lineRule="auto"/>
        <w:ind w:left="4956" w:firstLine="718"/>
        <w:jc w:val="both"/>
        <w:rPr>
          <w:rFonts w:ascii="Arial" w:hAnsi="Arial" w:cs="Arial"/>
          <w:sz w:val="28"/>
          <w:szCs w:val="28"/>
        </w:rPr>
      </w:pPr>
    </w:p>
    <w:p w:rsidR="0051469E" w:rsidRPr="00A76CED" w:rsidRDefault="0051469E" w:rsidP="0051469E">
      <w:pPr>
        <w:suppressAutoHyphens w:val="0"/>
        <w:spacing w:after="0" w:line="240" w:lineRule="auto"/>
        <w:ind w:left="4956" w:firstLine="718"/>
        <w:jc w:val="both"/>
        <w:rPr>
          <w:rFonts w:ascii="Arial" w:hAnsi="Arial" w:cs="Arial"/>
          <w:sz w:val="28"/>
          <w:szCs w:val="28"/>
        </w:rPr>
      </w:pPr>
    </w:p>
    <w:p w:rsidR="00B313E1" w:rsidRPr="00895901" w:rsidRDefault="0051469E" w:rsidP="0051469E">
      <w:pPr>
        <w:suppressAutoHyphens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5901">
        <w:rPr>
          <w:rFonts w:ascii="Arial" w:hAnsi="Arial" w:cs="Arial"/>
          <w:b/>
          <w:sz w:val="28"/>
          <w:szCs w:val="28"/>
        </w:rPr>
        <w:t>ПОРЯДОК</w:t>
      </w:r>
    </w:p>
    <w:p w:rsidR="0051469E" w:rsidRPr="00895901" w:rsidRDefault="00895901" w:rsidP="0051469E">
      <w:pPr>
        <w:suppressAutoHyphens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5901">
        <w:rPr>
          <w:rFonts w:ascii="Arial" w:hAnsi="Arial" w:cs="Arial"/>
          <w:b/>
          <w:sz w:val="28"/>
          <w:szCs w:val="28"/>
        </w:rPr>
        <w:t>с</w:t>
      </w:r>
      <w:r w:rsidR="0051469E" w:rsidRPr="00895901">
        <w:rPr>
          <w:rFonts w:ascii="Arial" w:hAnsi="Arial" w:cs="Arial"/>
          <w:b/>
          <w:sz w:val="28"/>
          <w:szCs w:val="28"/>
        </w:rPr>
        <w:t>оставления и утверждения отчета о результа</w:t>
      </w:r>
      <w:r w:rsidR="00315AD3" w:rsidRPr="00895901">
        <w:rPr>
          <w:rFonts w:ascii="Arial" w:hAnsi="Arial" w:cs="Arial"/>
          <w:b/>
          <w:sz w:val="28"/>
          <w:szCs w:val="28"/>
        </w:rPr>
        <w:t xml:space="preserve">тах деятельности муниципальных </w:t>
      </w:r>
      <w:r w:rsidR="0051469E" w:rsidRPr="00895901">
        <w:rPr>
          <w:rFonts w:ascii="Arial" w:hAnsi="Arial" w:cs="Arial"/>
          <w:b/>
          <w:sz w:val="28"/>
          <w:szCs w:val="28"/>
        </w:rPr>
        <w:t>учреждени</w:t>
      </w:r>
      <w:r w:rsidR="00315AD3" w:rsidRPr="00895901">
        <w:rPr>
          <w:rFonts w:ascii="Arial" w:hAnsi="Arial" w:cs="Arial"/>
          <w:b/>
          <w:sz w:val="28"/>
          <w:szCs w:val="28"/>
        </w:rPr>
        <w:t xml:space="preserve">й, подведомственных </w:t>
      </w:r>
      <w:r>
        <w:rPr>
          <w:rFonts w:ascii="Arial" w:hAnsi="Arial" w:cs="Arial"/>
          <w:b/>
          <w:sz w:val="28"/>
          <w:szCs w:val="28"/>
        </w:rPr>
        <w:t>а</w:t>
      </w:r>
      <w:r w:rsidR="00315AD3" w:rsidRPr="00895901">
        <w:rPr>
          <w:rFonts w:ascii="Arial" w:hAnsi="Arial" w:cs="Arial"/>
          <w:b/>
          <w:sz w:val="28"/>
          <w:szCs w:val="28"/>
        </w:rPr>
        <w:t>дминистрации городского поселения Зеленоборский Кандалакшского района,</w:t>
      </w:r>
      <w:r w:rsidR="0051469E" w:rsidRPr="00895901">
        <w:rPr>
          <w:rFonts w:ascii="Arial" w:hAnsi="Arial" w:cs="Arial"/>
          <w:b/>
          <w:sz w:val="28"/>
          <w:szCs w:val="28"/>
        </w:rPr>
        <w:t xml:space="preserve"> и об использовании закрепленного за ним</w:t>
      </w:r>
      <w:r w:rsidR="00315AD3" w:rsidRPr="00895901">
        <w:rPr>
          <w:rFonts w:ascii="Arial" w:hAnsi="Arial" w:cs="Arial"/>
          <w:b/>
          <w:sz w:val="28"/>
          <w:szCs w:val="28"/>
        </w:rPr>
        <w:t>и</w:t>
      </w:r>
      <w:r w:rsidR="0051469E" w:rsidRPr="00895901">
        <w:rPr>
          <w:rFonts w:ascii="Arial" w:hAnsi="Arial" w:cs="Arial"/>
          <w:b/>
          <w:sz w:val="28"/>
          <w:szCs w:val="28"/>
        </w:rPr>
        <w:t xml:space="preserve"> муниципального имущества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 xml:space="preserve">1. Настоящий </w:t>
      </w:r>
      <w:r w:rsidR="00315AD3">
        <w:rPr>
          <w:rFonts w:ascii="Arial" w:hAnsi="Arial" w:cs="Arial"/>
          <w:sz w:val="28"/>
          <w:szCs w:val="28"/>
        </w:rPr>
        <w:t>Порядок</w:t>
      </w:r>
      <w:r w:rsidR="00D42290">
        <w:rPr>
          <w:rFonts w:ascii="Arial" w:hAnsi="Arial" w:cs="Arial"/>
          <w:sz w:val="28"/>
          <w:szCs w:val="28"/>
        </w:rPr>
        <w:t xml:space="preserve"> </w:t>
      </w:r>
      <w:r w:rsidR="00895901">
        <w:rPr>
          <w:rFonts w:ascii="Arial" w:hAnsi="Arial" w:cs="Arial"/>
          <w:sz w:val="28"/>
          <w:szCs w:val="28"/>
        </w:rPr>
        <w:t xml:space="preserve"> </w:t>
      </w:r>
      <w:r w:rsidRPr="00A76CED">
        <w:rPr>
          <w:rFonts w:ascii="Arial" w:hAnsi="Arial" w:cs="Arial"/>
          <w:sz w:val="28"/>
          <w:szCs w:val="28"/>
        </w:rPr>
        <w:t>устанавливает требования к составлению и утверждению отчета о результатах деятельности муниципальн</w:t>
      </w:r>
      <w:r w:rsidR="00315AD3">
        <w:rPr>
          <w:rFonts w:ascii="Arial" w:hAnsi="Arial" w:cs="Arial"/>
          <w:sz w:val="28"/>
          <w:szCs w:val="28"/>
        </w:rPr>
        <w:t>ых</w:t>
      </w:r>
      <w:r w:rsidRPr="00A76CED">
        <w:rPr>
          <w:rFonts w:ascii="Arial" w:hAnsi="Arial" w:cs="Arial"/>
          <w:sz w:val="28"/>
          <w:szCs w:val="28"/>
        </w:rPr>
        <w:t xml:space="preserve"> учреждени</w:t>
      </w:r>
      <w:r w:rsidR="00315AD3">
        <w:rPr>
          <w:rFonts w:ascii="Arial" w:hAnsi="Arial" w:cs="Arial"/>
          <w:sz w:val="28"/>
          <w:szCs w:val="28"/>
        </w:rPr>
        <w:t>й, подведомственных Администрации городского поселения Зеленоборский Кандалакшского района (далее соответственно – городское поселение, учредитель),</w:t>
      </w:r>
      <w:r w:rsidRPr="00A76CED">
        <w:rPr>
          <w:rFonts w:ascii="Arial" w:hAnsi="Arial" w:cs="Arial"/>
          <w:sz w:val="28"/>
          <w:szCs w:val="28"/>
        </w:rPr>
        <w:t xml:space="preserve"> и об использовании закрепленного за ним</w:t>
      </w:r>
      <w:r w:rsidR="00315AD3">
        <w:rPr>
          <w:rFonts w:ascii="Arial" w:hAnsi="Arial" w:cs="Arial"/>
          <w:sz w:val="28"/>
          <w:szCs w:val="28"/>
        </w:rPr>
        <w:t>и</w:t>
      </w:r>
      <w:r w:rsidRPr="00A76CED">
        <w:rPr>
          <w:rFonts w:ascii="Arial" w:hAnsi="Arial" w:cs="Arial"/>
          <w:sz w:val="28"/>
          <w:szCs w:val="28"/>
        </w:rPr>
        <w:t xml:space="preserve"> муниципального имущества (далее - Отчет).</w:t>
      </w:r>
    </w:p>
    <w:p w:rsidR="00895901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2. Отчет составляется</w:t>
      </w:r>
      <w:r w:rsidR="00315AD3">
        <w:rPr>
          <w:rFonts w:ascii="Arial" w:hAnsi="Arial" w:cs="Arial"/>
          <w:sz w:val="28"/>
          <w:szCs w:val="28"/>
        </w:rPr>
        <w:t xml:space="preserve"> муниципальными учреждениями городского поселения Зеленоборский</w:t>
      </w:r>
      <w:r w:rsidRPr="00A76CED">
        <w:rPr>
          <w:rFonts w:ascii="Arial" w:hAnsi="Arial" w:cs="Arial"/>
          <w:sz w:val="28"/>
          <w:szCs w:val="28"/>
        </w:rPr>
        <w:t xml:space="preserve"> </w:t>
      </w:r>
      <w:r w:rsidR="006A4FF7">
        <w:rPr>
          <w:rFonts w:ascii="Arial" w:hAnsi="Arial" w:cs="Arial"/>
          <w:sz w:val="28"/>
          <w:szCs w:val="28"/>
        </w:rPr>
        <w:t>(</w:t>
      </w:r>
      <w:r w:rsidRPr="00A76CED">
        <w:rPr>
          <w:rFonts w:ascii="Arial" w:hAnsi="Arial" w:cs="Arial"/>
          <w:sz w:val="28"/>
          <w:szCs w:val="28"/>
        </w:rPr>
        <w:t>автономными, бюджетными и казенными</w:t>
      </w:r>
      <w:r w:rsidR="006A4FF7">
        <w:rPr>
          <w:rFonts w:ascii="Arial" w:hAnsi="Arial" w:cs="Arial"/>
          <w:sz w:val="28"/>
          <w:szCs w:val="28"/>
        </w:rPr>
        <w:t>)</w:t>
      </w:r>
      <w:r w:rsidRPr="00A76CED">
        <w:rPr>
          <w:rFonts w:ascii="Arial" w:hAnsi="Arial" w:cs="Arial"/>
          <w:sz w:val="28"/>
          <w:szCs w:val="28"/>
        </w:rPr>
        <w:t xml:space="preserve"> (далее </w:t>
      </w:r>
      <w:r w:rsidR="006A4FF7">
        <w:rPr>
          <w:rFonts w:ascii="Arial" w:hAnsi="Arial" w:cs="Arial"/>
          <w:sz w:val="28"/>
          <w:szCs w:val="28"/>
        </w:rPr>
        <w:t>–</w:t>
      </w:r>
      <w:r w:rsidRPr="00A76CED">
        <w:rPr>
          <w:rFonts w:ascii="Arial" w:hAnsi="Arial" w:cs="Arial"/>
          <w:sz w:val="28"/>
          <w:szCs w:val="28"/>
        </w:rPr>
        <w:t xml:space="preserve"> </w:t>
      </w:r>
      <w:r w:rsidR="006A4FF7">
        <w:rPr>
          <w:rFonts w:ascii="Arial" w:hAnsi="Arial" w:cs="Arial"/>
          <w:sz w:val="28"/>
          <w:szCs w:val="28"/>
        </w:rPr>
        <w:t xml:space="preserve">муниципальные </w:t>
      </w:r>
      <w:r w:rsidRPr="00A76CED">
        <w:rPr>
          <w:rFonts w:ascii="Arial" w:hAnsi="Arial" w:cs="Arial"/>
          <w:sz w:val="28"/>
          <w:szCs w:val="28"/>
        </w:rPr>
        <w:t xml:space="preserve">учреждения) с учетом требований </w:t>
      </w:r>
      <w:r w:rsidR="006A4FF7">
        <w:rPr>
          <w:rFonts w:ascii="Arial" w:hAnsi="Arial" w:cs="Arial"/>
          <w:sz w:val="28"/>
          <w:szCs w:val="28"/>
        </w:rPr>
        <w:t xml:space="preserve">действующего </w:t>
      </w:r>
      <w:r w:rsidRPr="00A76CED">
        <w:rPr>
          <w:rFonts w:ascii="Arial" w:hAnsi="Arial" w:cs="Arial"/>
          <w:sz w:val="28"/>
          <w:szCs w:val="28"/>
        </w:rPr>
        <w:t xml:space="preserve">законодательства Российской Федерации </w:t>
      </w:r>
      <w:r w:rsidR="006A4FF7">
        <w:rPr>
          <w:rFonts w:ascii="Arial" w:hAnsi="Arial" w:cs="Arial"/>
          <w:sz w:val="28"/>
          <w:szCs w:val="28"/>
        </w:rPr>
        <w:t>о защите государственной тайны.</w:t>
      </w:r>
    </w:p>
    <w:p w:rsidR="00895901" w:rsidRPr="00A76CED" w:rsidRDefault="00895901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Отчет составляется муниципальным учреждением или централизованной бухгалтерией, осуществляющей полномочия по ведению бухгалтерского учета муниципального учреждения.</w:t>
      </w:r>
    </w:p>
    <w:p w:rsidR="00925CE8" w:rsidRPr="00A76CED" w:rsidRDefault="00895901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925CE8" w:rsidRPr="00A76CED">
        <w:rPr>
          <w:rFonts w:ascii="Arial" w:hAnsi="Arial" w:cs="Arial"/>
          <w:sz w:val="28"/>
          <w:szCs w:val="28"/>
        </w:rPr>
        <w:t>. Отчет составляется учреждением в валюте Российской Федерации (в части показателей в денежном выражении) по состоянию на 1 январ</w:t>
      </w:r>
      <w:r w:rsidR="006A4FF7">
        <w:rPr>
          <w:rFonts w:ascii="Arial" w:hAnsi="Arial" w:cs="Arial"/>
          <w:sz w:val="28"/>
          <w:szCs w:val="28"/>
        </w:rPr>
        <w:t>я года, следующего за отчетным</w:t>
      </w:r>
      <w:r w:rsidR="00CD3160">
        <w:rPr>
          <w:rFonts w:ascii="Arial" w:hAnsi="Arial" w:cs="Arial"/>
          <w:sz w:val="28"/>
          <w:szCs w:val="28"/>
        </w:rPr>
        <w:t>,</w:t>
      </w:r>
      <w:r w:rsidR="00D42290">
        <w:rPr>
          <w:rFonts w:ascii="Arial" w:hAnsi="Arial" w:cs="Arial"/>
          <w:sz w:val="28"/>
          <w:szCs w:val="28"/>
        </w:rPr>
        <w:t xml:space="preserve"> </w:t>
      </w:r>
      <w:r w:rsidR="006A4FF7">
        <w:rPr>
          <w:rFonts w:ascii="Arial" w:hAnsi="Arial" w:cs="Arial"/>
          <w:sz w:val="28"/>
          <w:szCs w:val="28"/>
        </w:rPr>
        <w:t xml:space="preserve">направляется учредителю в срок не позднее 1 </w:t>
      </w:r>
      <w:r w:rsidR="007C0CDA">
        <w:rPr>
          <w:rFonts w:ascii="Arial" w:hAnsi="Arial" w:cs="Arial"/>
          <w:sz w:val="28"/>
          <w:szCs w:val="28"/>
        </w:rPr>
        <w:t>апреля</w:t>
      </w:r>
      <w:r w:rsidR="006A4FF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года, следующего за отчетным, или первого рабочего дня, следующего за указанной датой.</w:t>
      </w:r>
    </w:p>
    <w:p w:rsidR="00925CE8" w:rsidRPr="00A76CED" w:rsidRDefault="00895901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925CE8" w:rsidRPr="00A76CED">
        <w:rPr>
          <w:rFonts w:ascii="Arial" w:hAnsi="Arial" w:cs="Arial"/>
          <w:sz w:val="28"/>
          <w:szCs w:val="28"/>
        </w:rPr>
        <w:t>. Отчет учреждения составляется в разрезе следующих разделов: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раздел 1 «Общие сведения об учреждении»;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раздел 2 «Результат деятельности учреждения»;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раздел 3 «Об использовании имущества, закрепленного за учреждением»;</w:t>
      </w:r>
    </w:p>
    <w:p w:rsidR="00925CE8" w:rsidRPr="00A76CED" w:rsidRDefault="006A4FF7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925CE8" w:rsidRPr="00A76CED">
        <w:rPr>
          <w:rFonts w:ascii="Arial" w:hAnsi="Arial" w:cs="Arial"/>
          <w:sz w:val="28"/>
          <w:szCs w:val="28"/>
        </w:rPr>
        <w:t xml:space="preserve">. </w:t>
      </w:r>
      <w:r w:rsidR="00925CE8" w:rsidRPr="00A76CED">
        <w:rPr>
          <w:rFonts w:ascii="Arial" w:hAnsi="Arial" w:cs="Arial"/>
          <w:sz w:val="28"/>
          <w:szCs w:val="28"/>
          <w:u w:val="single"/>
        </w:rPr>
        <w:t>В разделе 1 «Общие сведения об учреждении» указываются</w:t>
      </w:r>
      <w:r w:rsidR="00925CE8" w:rsidRPr="00A76CED">
        <w:rPr>
          <w:rFonts w:ascii="Arial" w:hAnsi="Arial" w:cs="Arial"/>
          <w:sz w:val="28"/>
          <w:szCs w:val="28"/>
        </w:rPr>
        <w:t>: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 xml:space="preserve">- исчерпывающий перечень видов деятельности (с указанием основных видов деятельности и иных видов деятельности, не </w:t>
      </w:r>
      <w:r w:rsidRPr="00A76CED">
        <w:rPr>
          <w:rFonts w:ascii="Arial" w:hAnsi="Arial" w:cs="Arial"/>
          <w:sz w:val="28"/>
          <w:szCs w:val="28"/>
        </w:rPr>
        <w:lastRenderedPageBreak/>
        <w:t>являющихся основными), которые учреждение вправе осуществлять в соответствии с его учредительными документами;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установленная численность учреждения (для казенных учреждений), численность в соответствии с утвержденным штатным расписанием учреждения (для бюджетных и автономных учреждений);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фактическая численность учреждения (указывается фактическая численность учреждения, данные о количественном составе и квалификации сотрудников учреждения на начало и на конец отчетного года);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средняя заработная плата сотрудников учреждения, в том числе: руководителей; заместителей руководителей; специалистов.</w:t>
      </w:r>
    </w:p>
    <w:p w:rsidR="00925CE8" w:rsidRPr="00A76CED" w:rsidRDefault="006A4FF7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925CE8" w:rsidRPr="00A76CED">
        <w:rPr>
          <w:rFonts w:ascii="Arial" w:hAnsi="Arial" w:cs="Arial"/>
          <w:sz w:val="28"/>
          <w:szCs w:val="28"/>
        </w:rPr>
        <w:t xml:space="preserve">. </w:t>
      </w:r>
      <w:r w:rsidR="00925CE8" w:rsidRPr="00A76CED">
        <w:rPr>
          <w:rFonts w:ascii="Arial" w:hAnsi="Arial" w:cs="Arial"/>
          <w:sz w:val="28"/>
          <w:szCs w:val="28"/>
          <w:u w:val="single"/>
        </w:rPr>
        <w:t>В разделе 2 «Результат деятельности учреждения» указываются</w:t>
      </w:r>
      <w:r w:rsidR="00925CE8" w:rsidRPr="00A76CED">
        <w:rPr>
          <w:rFonts w:ascii="Arial" w:hAnsi="Arial" w:cs="Arial"/>
          <w:sz w:val="28"/>
          <w:szCs w:val="28"/>
        </w:rPr>
        <w:t>: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суммы доходов, полученных учреждением от оказания платных услуг (выполнения работ), при осуществлении основных видов деятельности сверх муниципального задания, при осуществлении иных видов деятельности;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2" w:name="Par32"/>
      <w:bookmarkEnd w:id="2"/>
      <w:r w:rsidRPr="00A76CED">
        <w:rPr>
          <w:rFonts w:ascii="Arial" w:hAnsi="Arial" w:cs="Arial"/>
          <w:sz w:val="28"/>
          <w:szCs w:val="28"/>
        </w:rPr>
        <w:t>- сведения об исполнении муниципального задания на оказание муниципальных услуг (выполнение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муниципальное задание);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 xml:space="preserve">- сведения об оказании муниципальными учреждениями муниципальных услуг (выполнении работ) (для бюджетных и автономных учреждений, а также казенных учреждений, которым в соответствии с решением органа, осуществляющего функции и </w:t>
      </w:r>
      <w:r w:rsidRPr="00A76CED">
        <w:rPr>
          <w:rFonts w:ascii="Arial" w:hAnsi="Arial" w:cs="Arial"/>
          <w:sz w:val="28"/>
          <w:szCs w:val="28"/>
        </w:rPr>
        <w:lastRenderedPageBreak/>
        <w:t>полномочия учредителя, сформировано муниципальное задание) сверх муниципального задания;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цены (тарифы) на платные услуги (работы), оказываемые потребителям (в динамике в течение отчетного периода);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общее количество потребителей, воспользовавшихся услугами (работами) учреждения (в том числе платными для потребителей);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количество жалоб потребителей и принятые по результатам их рассмотрения меры.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Бюджетное и автономное учреждения дополнительно указывают: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суммы кассовых и плановых поступлений (с учетом возвратов) в разрезе поступлений, предусмотренных Планом;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суммы кассовых и плановых выплат (с учетом восстановленных кассовых выплат) в разрезе выплат, предусмотренных Планом.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925CE8" w:rsidRPr="00A76CED" w:rsidRDefault="006A4FF7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925CE8" w:rsidRPr="00A76CED">
        <w:rPr>
          <w:rFonts w:ascii="Arial" w:hAnsi="Arial" w:cs="Arial"/>
          <w:sz w:val="28"/>
          <w:szCs w:val="28"/>
        </w:rPr>
        <w:t xml:space="preserve">. </w:t>
      </w:r>
      <w:r w:rsidR="00925CE8" w:rsidRPr="00A76CED">
        <w:rPr>
          <w:rFonts w:ascii="Arial" w:hAnsi="Arial" w:cs="Arial"/>
          <w:sz w:val="28"/>
          <w:szCs w:val="28"/>
          <w:u w:val="single"/>
        </w:rPr>
        <w:t>В разделе 3 «Об использовании имущества, закрепленного за учреждением» учреждениями указывается на начало и конец отчетного года следующая информация</w:t>
      </w:r>
      <w:r w:rsidR="00925CE8" w:rsidRPr="00A76CED">
        <w:rPr>
          <w:rFonts w:ascii="Arial" w:hAnsi="Arial" w:cs="Arial"/>
          <w:sz w:val="28"/>
          <w:szCs w:val="28"/>
        </w:rPr>
        <w:t>: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общая балансовая (остаточная) стоимость недвижимого имущества (линейные объекты указываются отдельно), находящегося у учреждения на праве оперативного управления;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общая балансовая (остаточная) стоимость недвижимого имущества (линейные объекты указываются отдельно), находящегося у учреждения на праве оперативного управления, и переданного в аренду;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общая балансовая (остаточная) стоимость недвижимого имущества (линейные объекты указываются отдельно), находящегося у учреждения на праве оперативного управления, и переданного в безвозмездное пользование;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общая балансовая (остаточная) стоимость движимого имущества, находящегося у учреждения на праве оперативного управления;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общая балансовая (остаточная) стоимость движимого имущества, находящегося у учреждения на праве оперативного управления, и переданного в аренду;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общая площадь объектов недвижимого имущества и протяженность линейных объектов, находящихся у учреждения на праве оперативного управления;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общая площадь объектов недвижимого имущества и протяженность линейных объектов, находящихся у учреждения на праве оперативного управления, и переданных в аренду;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lastRenderedPageBreak/>
        <w:t>- общая площадь объектов недвижимого имущества и протяженность линейных объектов, находящихся у учреждения на праве оперативного управления, и переданных в безвозмездное пользование;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общая площадь объектов недвижимого имущества, арендованного для размещения учреждения;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количество объектов недвижимого имущества (в том числе линейных объектов), находящихся у учреждения на праве оперативного управления;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- 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Раздел 3 «Об использовании имущества, закрепленного за учреждением» согласовывается с</w:t>
      </w:r>
      <w:r w:rsidR="00D42290">
        <w:rPr>
          <w:rFonts w:ascii="Arial" w:hAnsi="Arial" w:cs="Arial"/>
          <w:sz w:val="28"/>
          <w:szCs w:val="28"/>
        </w:rPr>
        <w:t xml:space="preserve"> администрацией городского поселения Зеленоборский Кандалакшского района.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 xml:space="preserve">Для согласования данные, включаемые в раздел 3 «Об использовании имущества, закрепленного за учреждением», представляются в </w:t>
      </w:r>
      <w:r w:rsidR="00D42290">
        <w:rPr>
          <w:rFonts w:ascii="Arial" w:hAnsi="Arial" w:cs="Arial"/>
          <w:sz w:val="28"/>
          <w:szCs w:val="28"/>
        </w:rPr>
        <w:t>Администрацию городского поселения Зеленоборский Кандалакшского района</w:t>
      </w:r>
      <w:r w:rsidRPr="00A76CED">
        <w:rPr>
          <w:rFonts w:ascii="Arial" w:hAnsi="Arial" w:cs="Arial"/>
          <w:sz w:val="28"/>
          <w:szCs w:val="28"/>
        </w:rPr>
        <w:t xml:space="preserve"> в срок до 1 апреля года, следующего за отчетным.</w:t>
      </w:r>
    </w:p>
    <w:p w:rsidR="00925CE8" w:rsidRPr="00A76CED" w:rsidRDefault="00D42290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Администрация городского поселения Зеленоборский Кандалакшского района </w:t>
      </w:r>
      <w:r w:rsidR="00925CE8" w:rsidRPr="00A76CED">
        <w:rPr>
          <w:rFonts w:ascii="Arial" w:hAnsi="Arial" w:cs="Arial"/>
          <w:sz w:val="28"/>
          <w:szCs w:val="28"/>
        </w:rPr>
        <w:t>в течение десяти рабочих дней, следующих за днем поступления, рассматривает поступившие данные и согласовывает их либо возвращает на доработку с указанием причин, послуживших основанием для возврата. Повторное рассмотрение и согласование данных осуществляется в порядке, указанном в данном абзаце.</w:t>
      </w:r>
    </w:p>
    <w:p w:rsidR="00925CE8" w:rsidRPr="00A76CED" w:rsidRDefault="006A4FF7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3" w:name="Par73"/>
      <w:bookmarkEnd w:id="3"/>
      <w:r>
        <w:rPr>
          <w:rFonts w:ascii="Arial" w:hAnsi="Arial" w:cs="Arial"/>
          <w:sz w:val="28"/>
          <w:szCs w:val="28"/>
        </w:rPr>
        <w:t>8</w:t>
      </w:r>
      <w:r w:rsidR="00925CE8" w:rsidRPr="00A76CED">
        <w:rPr>
          <w:rFonts w:ascii="Arial" w:hAnsi="Arial" w:cs="Arial"/>
          <w:sz w:val="28"/>
          <w:szCs w:val="28"/>
        </w:rPr>
        <w:t xml:space="preserve">. Отчет автономного учреждения утверждается в порядке, установленном </w:t>
      </w:r>
      <w:hyperlink r:id="rId11" w:history="1">
        <w:r w:rsidR="00925CE8" w:rsidRPr="00A76CED">
          <w:rPr>
            <w:rFonts w:ascii="Arial" w:hAnsi="Arial" w:cs="Arial"/>
            <w:sz w:val="28"/>
            <w:szCs w:val="28"/>
          </w:rPr>
          <w:t>статьей 11</w:t>
        </w:r>
      </w:hyperlink>
      <w:r w:rsidR="00925CE8" w:rsidRPr="00A76CED">
        <w:rPr>
          <w:rFonts w:ascii="Arial" w:hAnsi="Arial" w:cs="Arial"/>
          <w:sz w:val="28"/>
          <w:szCs w:val="28"/>
        </w:rPr>
        <w:t xml:space="preserve"> Федерального закона от 3 ноября 2006 № 174-ФЗ «Об автономных учреждениях».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4" w:name="Par74"/>
      <w:bookmarkEnd w:id="4"/>
      <w:r w:rsidRPr="00A76CED">
        <w:rPr>
          <w:rFonts w:ascii="Arial" w:hAnsi="Arial" w:cs="Arial"/>
          <w:sz w:val="28"/>
          <w:szCs w:val="28"/>
        </w:rPr>
        <w:t xml:space="preserve">Отчет бюджетных и казенных учреждений утверждается руководителем учреждения, и представляется </w:t>
      </w:r>
      <w:r w:rsidR="00852FD4">
        <w:rPr>
          <w:rFonts w:ascii="Arial" w:hAnsi="Arial" w:cs="Arial"/>
          <w:sz w:val="28"/>
          <w:szCs w:val="28"/>
        </w:rPr>
        <w:t xml:space="preserve">в администрацию городского поселения Зеленоборский, осуществляющее функции и полномочия учредителя (главный распорядитель бюджетных средств) (далее – Учредителю) </w:t>
      </w:r>
      <w:r w:rsidRPr="00A76CED">
        <w:rPr>
          <w:rFonts w:ascii="Arial" w:hAnsi="Arial" w:cs="Arial"/>
          <w:sz w:val="28"/>
          <w:szCs w:val="28"/>
        </w:rPr>
        <w:t>на согласование в срок до 01 апреля года, следующего за отчетным.</w:t>
      </w:r>
    </w:p>
    <w:p w:rsidR="00925CE8" w:rsidRPr="00A76CED" w:rsidRDefault="00852FD4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Учредитель (специалист Администрации, курирующий вопросы в сфере культуры, спорта и по делам молодежи в городском поселении</w:t>
      </w:r>
      <w:r w:rsidR="00925CE8" w:rsidRPr="00A76CE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Зеленоборский Кандалакшского района)</w:t>
      </w:r>
      <w:r w:rsidR="00925CE8" w:rsidRPr="00A76CED">
        <w:rPr>
          <w:rFonts w:ascii="Arial" w:hAnsi="Arial" w:cs="Arial"/>
          <w:sz w:val="28"/>
          <w:szCs w:val="28"/>
        </w:rPr>
        <w:t>, рассматривает Отчет, и в течение десяти рабочих дней, следующих за днем поступления Отчета, согласовывает его либо возвращает на доработку с указанием причин, послуживших основанием для его возврата.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5" w:name="Par77"/>
      <w:bookmarkEnd w:id="5"/>
      <w:r w:rsidRPr="00A76CED">
        <w:rPr>
          <w:rFonts w:ascii="Arial" w:hAnsi="Arial" w:cs="Arial"/>
          <w:sz w:val="28"/>
          <w:szCs w:val="28"/>
        </w:rPr>
        <w:t>Отчет обособленного подразделения, осуществляющего полномочия по ведению бухгалтерского учета, утверждается руководителем данного подразделения и представляется создавшему его учреждению на согласование. Данное учреждение рассматривает Отчет, и в течение десяти рабочих дней, следующих за днем поступления Отчета, согласовывает его либо возвращает на доработку с указанием причин, послуживших основанием для его возврата.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 xml:space="preserve">Повторное рассмотрение Отчета осуществляется в порядке, установленном </w:t>
      </w:r>
      <w:hyperlink r:id="rId12" w:history="1">
        <w:r w:rsidRPr="00A76CED">
          <w:rPr>
            <w:rFonts w:ascii="Arial" w:hAnsi="Arial" w:cs="Arial"/>
            <w:sz w:val="28"/>
            <w:szCs w:val="28"/>
          </w:rPr>
          <w:t xml:space="preserve">абзацами третьим и четвертым </w:t>
        </w:r>
      </w:hyperlink>
      <w:r w:rsidRPr="00A76CED">
        <w:rPr>
          <w:rFonts w:ascii="Arial" w:hAnsi="Arial" w:cs="Arial"/>
          <w:sz w:val="28"/>
          <w:szCs w:val="28"/>
        </w:rPr>
        <w:t>настоящего пункта</w:t>
      </w:r>
    </w:p>
    <w:p w:rsidR="00925CE8" w:rsidRPr="00A76CED" w:rsidRDefault="006A4FF7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925CE8" w:rsidRPr="00A76CED">
        <w:rPr>
          <w:rFonts w:ascii="Arial" w:hAnsi="Arial" w:cs="Arial"/>
          <w:sz w:val="28"/>
          <w:szCs w:val="28"/>
        </w:rPr>
        <w:t xml:space="preserve">. Учреждение представляет Отчет, утвержденный и согласованный в соответствии с </w:t>
      </w:r>
      <w:hyperlink r:id="rId13" w:history="1">
        <w:r w:rsidR="00925CE8" w:rsidRPr="00A76CED">
          <w:rPr>
            <w:rFonts w:ascii="Arial" w:hAnsi="Arial" w:cs="Arial"/>
            <w:sz w:val="28"/>
            <w:szCs w:val="28"/>
          </w:rPr>
          <w:t xml:space="preserve">пунктом </w:t>
        </w:r>
      </w:hyperlink>
      <w:r w:rsidR="00852FD4">
        <w:rPr>
          <w:rFonts w:ascii="Arial" w:hAnsi="Arial" w:cs="Arial"/>
          <w:sz w:val="28"/>
          <w:szCs w:val="28"/>
        </w:rPr>
        <w:t>8</w:t>
      </w:r>
      <w:r w:rsidR="00925CE8" w:rsidRPr="00A76CED">
        <w:rPr>
          <w:rFonts w:ascii="Arial" w:hAnsi="Arial" w:cs="Arial"/>
          <w:sz w:val="28"/>
          <w:szCs w:val="28"/>
        </w:rPr>
        <w:t xml:space="preserve"> настоящего Порядка, для его размещения в порядке, установленном Министерством финансов Российской Федерации, на официальном сайте в сети Интернет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(Федеральным казначейством), с учетом требований законодательства Российской Федерации о защите государственной тайны.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1</w:t>
      </w:r>
      <w:r w:rsidR="006A4FF7">
        <w:rPr>
          <w:rFonts w:ascii="Arial" w:hAnsi="Arial" w:cs="Arial"/>
          <w:sz w:val="28"/>
          <w:szCs w:val="28"/>
        </w:rPr>
        <w:t>0</w:t>
      </w:r>
      <w:r w:rsidRPr="00A76CED">
        <w:rPr>
          <w:rFonts w:ascii="Arial" w:hAnsi="Arial" w:cs="Arial"/>
          <w:sz w:val="28"/>
          <w:szCs w:val="28"/>
        </w:rPr>
        <w:t xml:space="preserve">. </w:t>
      </w:r>
      <w:r w:rsidR="00852FD4">
        <w:rPr>
          <w:rFonts w:ascii="Arial" w:hAnsi="Arial" w:cs="Arial"/>
          <w:sz w:val="28"/>
          <w:szCs w:val="28"/>
        </w:rPr>
        <w:t>Специалист А</w:t>
      </w:r>
      <w:r w:rsidRPr="00A76CED">
        <w:rPr>
          <w:rFonts w:ascii="Arial" w:hAnsi="Arial" w:cs="Arial"/>
          <w:sz w:val="28"/>
          <w:szCs w:val="28"/>
        </w:rPr>
        <w:t xml:space="preserve">дминистрации </w:t>
      </w:r>
      <w:r w:rsidR="00852FD4">
        <w:rPr>
          <w:rFonts w:ascii="Arial" w:hAnsi="Arial" w:cs="Arial"/>
          <w:sz w:val="28"/>
          <w:szCs w:val="28"/>
        </w:rPr>
        <w:t xml:space="preserve">городского поселения Зеленоборский Кандалакшского района, курирующий вопросы в сфере культуры, спорта и по делам молодежи, </w:t>
      </w:r>
      <w:r w:rsidRPr="00A76CED">
        <w:rPr>
          <w:rFonts w:ascii="Arial" w:hAnsi="Arial" w:cs="Arial"/>
          <w:sz w:val="28"/>
          <w:szCs w:val="28"/>
        </w:rPr>
        <w:t>размеща</w:t>
      </w:r>
      <w:r w:rsidR="00852FD4">
        <w:rPr>
          <w:rFonts w:ascii="Arial" w:hAnsi="Arial" w:cs="Arial"/>
          <w:sz w:val="28"/>
          <w:szCs w:val="28"/>
        </w:rPr>
        <w:t>ет</w:t>
      </w:r>
      <w:r w:rsidRPr="00A76CED">
        <w:rPr>
          <w:rFonts w:ascii="Arial" w:hAnsi="Arial" w:cs="Arial"/>
          <w:sz w:val="28"/>
          <w:szCs w:val="28"/>
        </w:rPr>
        <w:t xml:space="preserve"> Отчет в сети Интернет на официальном сайте </w:t>
      </w:r>
      <w:r w:rsidR="00852FD4">
        <w:rPr>
          <w:rFonts w:ascii="Arial" w:hAnsi="Arial" w:cs="Arial"/>
          <w:sz w:val="28"/>
          <w:szCs w:val="28"/>
        </w:rPr>
        <w:t>А</w:t>
      </w:r>
      <w:r w:rsidRPr="00A76CED">
        <w:rPr>
          <w:rFonts w:ascii="Arial" w:hAnsi="Arial" w:cs="Arial"/>
          <w:sz w:val="28"/>
          <w:szCs w:val="28"/>
        </w:rPr>
        <w:t>дминистрации в своих разделах с учетом требований законодательства Российской Федерации о защите государственной тайны.</w:t>
      </w:r>
    </w:p>
    <w:p w:rsidR="00925CE8" w:rsidRPr="00A76CED" w:rsidRDefault="00925CE8" w:rsidP="00925CE8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1</w:t>
      </w:r>
      <w:r w:rsidR="006A4FF7">
        <w:rPr>
          <w:rFonts w:ascii="Arial" w:hAnsi="Arial" w:cs="Arial"/>
          <w:sz w:val="28"/>
          <w:szCs w:val="28"/>
        </w:rPr>
        <w:t>1</w:t>
      </w:r>
      <w:r w:rsidRPr="00A76CED">
        <w:rPr>
          <w:rFonts w:ascii="Arial" w:hAnsi="Arial" w:cs="Arial"/>
          <w:sz w:val="28"/>
          <w:szCs w:val="28"/>
        </w:rPr>
        <w:t>. Отчет о результатах деятельности муниципального учреждения и об использовании закрепленного за ним муниципального имущества заполняется по прилагаемой к настоящему Порядку форме.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3006F" w:rsidRDefault="0093006F">
      <w:pPr>
        <w:suppressAutoHyphens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25CE8" w:rsidRPr="0093006F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006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3006F" w:rsidRPr="0093006F" w:rsidRDefault="00925CE8" w:rsidP="0093006F">
      <w:pPr>
        <w:suppressAutoHyphens w:val="0"/>
        <w:spacing w:after="0" w:line="240" w:lineRule="auto"/>
        <w:ind w:left="2832"/>
        <w:jc w:val="center"/>
        <w:rPr>
          <w:rFonts w:ascii="Arial" w:hAnsi="Arial" w:cs="Arial"/>
          <w:sz w:val="24"/>
          <w:szCs w:val="24"/>
        </w:rPr>
      </w:pPr>
      <w:r w:rsidRPr="0093006F">
        <w:rPr>
          <w:rFonts w:ascii="Arial" w:hAnsi="Arial" w:cs="Arial"/>
          <w:sz w:val="24"/>
          <w:szCs w:val="24"/>
        </w:rPr>
        <w:t xml:space="preserve">к </w:t>
      </w:r>
      <w:r w:rsidR="0093006F" w:rsidRPr="0093006F">
        <w:rPr>
          <w:rFonts w:ascii="Arial" w:hAnsi="Arial" w:cs="Arial"/>
          <w:sz w:val="24"/>
          <w:szCs w:val="24"/>
        </w:rPr>
        <w:t>Порядку составления и утверждения отчета о результатах деятельности муниципальных учреждений, подведомственных Администрации городского поселения Зеленоборский Кандалакшского района, и об использовании закрепленного за ними муниципального имущества</w:t>
      </w:r>
    </w:p>
    <w:p w:rsidR="00925CE8" w:rsidRDefault="00925CE8" w:rsidP="0093006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93006F" w:rsidRDefault="0093006F" w:rsidP="0093006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F70E5D" w:rsidRPr="00A76CED" w:rsidRDefault="00F70E5D" w:rsidP="0093006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СОГЛАСОВАНО</w:t>
      </w:r>
      <w:r w:rsidRPr="00A76CED">
        <w:rPr>
          <w:rFonts w:ascii="Arial" w:hAnsi="Arial" w:cs="Arial"/>
          <w:sz w:val="28"/>
          <w:szCs w:val="28"/>
        </w:rPr>
        <w:tab/>
      </w:r>
      <w:r w:rsidRPr="00A76CED">
        <w:rPr>
          <w:rFonts w:ascii="Arial" w:hAnsi="Arial" w:cs="Arial"/>
          <w:sz w:val="28"/>
          <w:szCs w:val="28"/>
        </w:rPr>
        <w:tab/>
      </w:r>
      <w:r w:rsidRPr="00A76CED">
        <w:rPr>
          <w:rFonts w:ascii="Arial" w:hAnsi="Arial" w:cs="Arial"/>
          <w:sz w:val="28"/>
          <w:szCs w:val="28"/>
        </w:rPr>
        <w:tab/>
      </w:r>
      <w:r w:rsidRPr="00A76CED">
        <w:rPr>
          <w:rFonts w:ascii="Arial" w:hAnsi="Arial" w:cs="Arial"/>
          <w:sz w:val="28"/>
          <w:szCs w:val="28"/>
        </w:rPr>
        <w:tab/>
      </w:r>
      <w:r w:rsidRPr="00A76CED">
        <w:rPr>
          <w:rFonts w:ascii="Arial" w:hAnsi="Arial" w:cs="Arial"/>
          <w:sz w:val="28"/>
          <w:szCs w:val="28"/>
        </w:rPr>
        <w:tab/>
      </w:r>
      <w:r w:rsidRPr="00A76CED">
        <w:rPr>
          <w:rFonts w:ascii="Arial" w:hAnsi="Arial" w:cs="Arial"/>
          <w:sz w:val="28"/>
          <w:szCs w:val="28"/>
        </w:rPr>
        <w:tab/>
        <w:t>УТВЕРЖДЕНО</w:t>
      </w:r>
    </w:p>
    <w:p w:rsidR="00925CE8" w:rsidRDefault="0093006F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Руководитель учреждения</w:t>
      </w:r>
    </w:p>
    <w:p w:rsidR="0093006F" w:rsidRPr="00A76CED" w:rsidRDefault="0093006F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3006F" w:rsidRPr="00A76CED" w:rsidRDefault="00925CE8" w:rsidP="0093006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_____</w:t>
      </w:r>
      <w:r w:rsidR="0093006F">
        <w:rPr>
          <w:rFonts w:ascii="Arial" w:hAnsi="Arial" w:cs="Arial"/>
          <w:sz w:val="28"/>
          <w:szCs w:val="28"/>
        </w:rPr>
        <w:t>____________/_____________      ____________/_________</w:t>
      </w:r>
    </w:p>
    <w:p w:rsidR="00925CE8" w:rsidRDefault="0093006F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(подпсиь)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Расшифровка подписи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(подпись)               Расшифровка подписи</w:t>
      </w:r>
    </w:p>
    <w:p w:rsidR="0093006F" w:rsidRDefault="0093006F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3006F" w:rsidRPr="0093006F" w:rsidRDefault="0093006F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«________»_______________20_____г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«______»_________________20______г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 xml:space="preserve">Отчет 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 xml:space="preserve">о результатах деятельности муниципального учреждения и об использовании закрепленного за ним муниципального имущества </w:t>
      </w:r>
      <w:r w:rsidR="0093006F">
        <w:rPr>
          <w:rFonts w:ascii="Arial" w:hAnsi="Arial" w:cs="Arial"/>
          <w:sz w:val="28"/>
          <w:szCs w:val="28"/>
        </w:rPr>
        <w:t xml:space="preserve">по состоянию на 01 января </w:t>
      </w:r>
      <w:r w:rsidRPr="00A76CED">
        <w:rPr>
          <w:rFonts w:ascii="Arial" w:hAnsi="Arial" w:cs="Arial"/>
          <w:sz w:val="28"/>
          <w:szCs w:val="28"/>
        </w:rPr>
        <w:t xml:space="preserve"> </w:t>
      </w:r>
      <w:r w:rsidR="0093006F">
        <w:rPr>
          <w:rFonts w:ascii="Arial" w:hAnsi="Arial" w:cs="Arial"/>
          <w:sz w:val="28"/>
          <w:szCs w:val="28"/>
        </w:rPr>
        <w:t>20____ г.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492"/>
        <w:gridCol w:w="4413"/>
      </w:tblGrid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Сокращенное наименование учреждения</w:t>
            </w: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Идентификационный номер (ИНН)</w:t>
            </w: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Раздел 1 «Общие сведения об учреждении»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numPr>
          <w:ilvl w:val="1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Перечень видов деятельности (с указанием основных и иных видов деятельности, не являющихся основными), которые вправе осуществлять в соответствии с учредительными документами: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48"/>
        <w:gridCol w:w="4448"/>
      </w:tblGrid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№ п.п.</w:t>
            </w: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Основные виды деятельности в соответствии с учредительными документами</w:t>
            </w: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Иные виды деятельности, не являющиеся основными в соответствии с учредительными документами</w:t>
            </w: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numPr>
          <w:ilvl w:val="1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Перечень услуг (работ), которые оказываются потребителям за плату в случаях, предусмотренных нормативными правовыми актами, с указанием потребителей: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48"/>
        <w:gridCol w:w="4448"/>
      </w:tblGrid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 xml:space="preserve">№ </w:t>
            </w: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>п.п.</w:t>
            </w: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 xml:space="preserve">Муниципальные услуги </w:t>
            </w: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>(работы), которые предоставляются за плату</w:t>
            </w: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 xml:space="preserve">Потребительские услуги </w:t>
            </w: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>(работы), которые предоставляются за плату</w:t>
            </w: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numPr>
          <w:ilvl w:val="1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 xml:space="preserve"> Перечень разрешительных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127"/>
        <w:gridCol w:w="2127"/>
        <w:gridCol w:w="1561"/>
        <w:gridCol w:w="1561"/>
        <w:gridCol w:w="1561"/>
      </w:tblGrid>
      <w:tr w:rsidR="00925CE8" w:rsidRPr="00A76CED" w:rsidTr="00925CE8">
        <w:tc>
          <w:tcPr>
            <w:tcW w:w="70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№ п.п.</w:t>
            </w:r>
          </w:p>
        </w:tc>
        <w:tc>
          <w:tcPr>
            <w:tcW w:w="2410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Наименование органа, выдавшего документ</w:t>
            </w:r>
          </w:p>
        </w:tc>
        <w:tc>
          <w:tcPr>
            <w:tcW w:w="149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Номер документа</w:t>
            </w:r>
          </w:p>
        </w:tc>
        <w:tc>
          <w:tcPr>
            <w:tcW w:w="149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Дата выдачи документа</w:t>
            </w:r>
          </w:p>
        </w:tc>
        <w:tc>
          <w:tcPr>
            <w:tcW w:w="140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Срок действия документа</w:t>
            </w:r>
          </w:p>
        </w:tc>
      </w:tr>
      <w:tr w:rsidR="00925CE8" w:rsidRPr="00A76CED" w:rsidTr="00925CE8">
        <w:tc>
          <w:tcPr>
            <w:tcW w:w="70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70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numPr>
          <w:ilvl w:val="1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Установленная численность учреждения (для казенных учреждений), численность в соответствии с утвержденным штатным расписанием учреждения (для бюджетных и автономных учреждений):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41"/>
        <w:gridCol w:w="3755"/>
      </w:tblGrid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№ п.п.</w:t>
            </w:r>
          </w:p>
        </w:tc>
        <w:tc>
          <w:tcPr>
            <w:tcW w:w="524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Количество</w:t>
            </w: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Установленная численность учреждения (</w:t>
            </w:r>
            <w:r w:rsidRPr="00A76CED">
              <w:rPr>
                <w:rFonts w:ascii="Arial" w:hAnsi="Arial" w:cs="Arial"/>
                <w:i/>
                <w:sz w:val="28"/>
                <w:szCs w:val="28"/>
              </w:rPr>
              <w:t>для казенных учреждений</w:t>
            </w:r>
            <w:r w:rsidRPr="00A76CED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Численность в соответствии с утвержденным штатным расписанием учреждения (</w:t>
            </w:r>
            <w:r w:rsidRPr="00A76CED">
              <w:rPr>
                <w:rFonts w:ascii="Arial" w:hAnsi="Arial" w:cs="Arial"/>
                <w:i/>
                <w:sz w:val="28"/>
                <w:szCs w:val="28"/>
              </w:rPr>
              <w:t>для бюджетных и автономных учреждений</w:t>
            </w:r>
            <w:r w:rsidRPr="00A76CED">
              <w:rPr>
                <w:rFonts w:ascii="Arial" w:hAnsi="Arial" w:cs="Arial"/>
                <w:sz w:val="28"/>
                <w:szCs w:val="28"/>
              </w:rPr>
              <w:t>):</w:t>
            </w:r>
          </w:p>
        </w:tc>
        <w:tc>
          <w:tcPr>
            <w:tcW w:w="382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numPr>
          <w:ilvl w:val="1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 xml:space="preserve">Фактическая численность учреждения (указывается фактическая численность учреждения, данные о количественном составе и квалификации сотрудников учреждения на начало и на конец отчетного года):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072"/>
        <w:gridCol w:w="1485"/>
        <w:gridCol w:w="1432"/>
        <w:gridCol w:w="2137"/>
        <w:gridCol w:w="1770"/>
      </w:tblGrid>
      <w:tr w:rsidR="00925CE8" w:rsidRPr="00A76CED" w:rsidTr="00925CE8">
        <w:tc>
          <w:tcPr>
            <w:tcW w:w="675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№ п.п.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Категория персонала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Фактическая численность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925CE8" w:rsidRPr="00A76CED" w:rsidRDefault="00925CE8" w:rsidP="00925CE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Квалификация сотрудников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925CE8" w:rsidRPr="00A76CED" w:rsidRDefault="00925CE8" w:rsidP="00925CE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Причины изменения на конец года</w:t>
            </w:r>
          </w:p>
        </w:tc>
      </w:tr>
      <w:tr w:rsidR="00925CE8" w:rsidRPr="00A76CED" w:rsidTr="00925CE8">
        <w:tc>
          <w:tcPr>
            <w:tcW w:w="675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 начало года</w:t>
            </w:r>
          </w:p>
        </w:tc>
        <w:tc>
          <w:tcPr>
            <w:tcW w:w="162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 конец года</w:t>
            </w:r>
          </w:p>
        </w:tc>
        <w:tc>
          <w:tcPr>
            <w:tcW w:w="1719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162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1.6 Средняя заработная плата сотрудников учреждения, в том числе руководителей, заместителей руководителя, специалистов за отчетный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5139"/>
        <w:gridCol w:w="3210"/>
      </w:tblGrid>
      <w:tr w:rsidR="00925CE8" w:rsidRPr="00A76CED" w:rsidTr="00925CE8">
        <w:tc>
          <w:tcPr>
            <w:tcW w:w="124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№ п.п.</w:t>
            </w:r>
          </w:p>
        </w:tc>
        <w:tc>
          <w:tcPr>
            <w:tcW w:w="524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8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Сумма (в руб.)</w:t>
            </w:r>
          </w:p>
        </w:tc>
      </w:tr>
      <w:tr w:rsidR="00925CE8" w:rsidRPr="00A76CED" w:rsidTr="00925CE8">
        <w:tc>
          <w:tcPr>
            <w:tcW w:w="124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124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Раздел 2 «Результат деятельности учреждения»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2.1. Изменение (увеличение, уменьшение) балансовой (остаточной) стоимости нефинансовых активов относительно предыдущего года (в процентах):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649"/>
        <w:gridCol w:w="682"/>
        <w:gridCol w:w="1369"/>
        <w:gridCol w:w="1346"/>
        <w:gridCol w:w="1369"/>
        <w:gridCol w:w="1346"/>
        <w:gridCol w:w="1255"/>
      </w:tblGrid>
      <w:tr w:rsidR="00925CE8" w:rsidRPr="00A76CED" w:rsidTr="00925CE8">
        <w:tc>
          <w:tcPr>
            <w:tcW w:w="591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№ п.п.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Счет</w:t>
            </w:r>
          </w:p>
        </w:tc>
        <w:tc>
          <w:tcPr>
            <w:tcW w:w="136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Балансовая стоимость</w:t>
            </w:r>
          </w:p>
        </w:tc>
        <w:tc>
          <w:tcPr>
            <w:tcW w:w="139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Остаточная стоимость</w:t>
            </w:r>
          </w:p>
        </w:tc>
        <w:tc>
          <w:tcPr>
            <w:tcW w:w="136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Балансовая стоимость</w:t>
            </w:r>
          </w:p>
        </w:tc>
        <w:tc>
          <w:tcPr>
            <w:tcW w:w="139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Остаточная стоимость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Процент изменений</w:t>
            </w:r>
          </w:p>
        </w:tc>
      </w:tr>
      <w:tr w:rsidR="00925CE8" w:rsidRPr="00A76CED" w:rsidTr="00925CE8">
        <w:tc>
          <w:tcPr>
            <w:tcW w:w="591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 01 января  предыдущего года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 01 января отчетного года</w:t>
            </w:r>
          </w:p>
        </w:tc>
        <w:tc>
          <w:tcPr>
            <w:tcW w:w="1315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91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91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91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2.2. Общая сумма выставленных требований в возмещение ущерба по недостачам и хищениям материальных ценностей, денежных средств, а также порчи материальных ценностей: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62"/>
        <w:gridCol w:w="1555"/>
        <w:gridCol w:w="2162"/>
        <w:gridCol w:w="1555"/>
        <w:gridCol w:w="2122"/>
      </w:tblGrid>
      <w:tr w:rsidR="00925CE8" w:rsidRPr="00A76CED" w:rsidTr="00925CE8">
        <w:tc>
          <w:tcPr>
            <w:tcW w:w="593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№ п.п.</w:t>
            </w:r>
          </w:p>
        </w:tc>
        <w:tc>
          <w:tcPr>
            <w:tcW w:w="3768" w:type="dxa"/>
            <w:gridSpan w:val="2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Недостачи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Хищения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Порча материальных ценностей, в руб.</w:t>
            </w:r>
          </w:p>
        </w:tc>
      </w:tr>
      <w:tr w:rsidR="00925CE8" w:rsidRPr="00A76CED" w:rsidTr="00925CE8">
        <w:tc>
          <w:tcPr>
            <w:tcW w:w="593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Материальных ценностей, в руб.</w:t>
            </w:r>
          </w:p>
        </w:tc>
        <w:tc>
          <w:tcPr>
            <w:tcW w:w="184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Денежных средств, в руб.</w:t>
            </w:r>
          </w:p>
        </w:tc>
        <w:tc>
          <w:tcPr>
            <w:tcW w:w="184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Материальных ценностей, в руб.</w:t>
            </w:r>
          </w:p>
        </w:tc>
        <w:tc>
          <w:tcPr>
            <w:tcW w:w="1701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Денежных средств, в руб.</w:t>
            </w:r>
          </w:p>
        </w:tc>
        <w:tc>
          <w:tcPr>
            <w:tcW w:w="1984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9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9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2.3. Изменения (увеличение, уменьшение) дебиторской и кредиторской задолженности учреждения в разрезе поступлений (выплат), предусмотренных Планом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22"/>
        <w:gridCol w:w="895"/>
        <w:gridCol w:w="762"/>
        <w:gridCol w:w="1424"/>
        <w:gridCol w:w="1056"/>
        <w:gridCol w:w="1722"/>
        <w:gridCol w:w="1440"/>
      </w:tblGrid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№ п.п.</w:t>
            </w:r>
          </w:p>
        </w:tc>
        <w:tc>
          <w:tcPr>
            <w:tcW w:w="1701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Показатель</w:t>
            </w:r>
          </w:p>
        </w:tc>
        <w:tc>
          <w:tcPr>
            <w:tcW w:w="112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 xml:space="preserve">На начало года, в </w:t>
            </w: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10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 xml:space="preserve">На конец года, в </w:t>
            </w: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33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>Абсолютный прирост (4-3) в руб.</w:t>
            </w:r>
          </w:p>
        </w:tc>
        <w:tc>
          <w:tcPr>
            <w:tcW w:w="117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Темп роста (4/3*100) в %</w:t>
            </w:r>
          </w:p>
        </w:tc>
        <w:tc>
          <w:tcPr>
            <w:tcW w:w="154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Дебиторская задолженность, нереальна</w:t>
            </w: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>я к взысканию</w:t>
            </w:r>
          </w:p>
        </w:tc>
        <w:tc>
          <w:tcPr>
            <w:tcW w:w="12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 xml:space="preserve">Причины образования и изменения </w:t>
            </w: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>показателей</w:t>
            </w: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4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Дебиторская задолженность, в том числе:</w:t>
            </w:r>
          </w:p>
        </w:tc>
        <w:tc>
          <w:tcPr>
            <w:tcW w:w="112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по доходам (поступления)</w:t>
            </w:r>
          </w:p>
        </w:tc>
        <w:tc>
          <w:tcPr>
            <w:tcW w:w="112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1.2</w:t>
            </w:r>
          </w:p>
        </w:tc>
        <w:tc>
          <w:tcPr>
            <w:tcW w:w="1701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по выплатам (расходы)</w:t>
            </w:r>
          </w:p>
        </w:tc>
        <w:tc>
          <w:tcPr>
            <w:tcW w:w="112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Кредиторская задолженность, в том числе по счету:</w:t>
            </w:r>
          </w:p>
        </w:tc>
        <w:tc>
          <w:tcPr>
            <w:tcW w:w="112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В том числе просроченная кредиторская задолженность</w:t>
            </w:r>
          </w:p>
        </w:tc>
        <w:tc>
          <w:tcPr>
            <w:tcW w:w="112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2.4. Суммы доходов, полученных учреждением от оказания платных услуг (выполнения работ), при осуществлении основных видов деятельности сверх муниципального задания, при осуществлении иных видов деятельности: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354"/>
        <w:gridCol w:w="1354"/>
        <w:gridCol w:w="1354"/>
        <w:gridCol w:w="1354"/>
        <w:gridCol w:w="1354"/>
      </w:tblGrid>
      <w:tr w:rsidR="00925CE8" w:rsidRPr="00A76CED" w:rsidTr="00925CE8">
        <w:tc>
          <w:tcPr>
            <w:tcW w:w="817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№ п.п.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Наименование платной услуги (работы)</w:t>
            </w:r>
          </w:p>
        </w:tc>
        <w:tc>
          <w:tcPr>
            <w:tcW w:w="6770" w:type="dxa"/>
            <w:gridSpan w:val="5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Суммы доходов, полученных учреждением, в руб.</w:t>
            </w:r>
          </w:p>
        </w:tc>
      </w:tr>
      <w:tr w:rsidR="00925CE8" w:rsidRPr="00A76CED" w:rsidTr="00925CE8">
        <w:tc>
          <w:tcPr>
            <w:tcW w:w="817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1 квартал</w:t>
            </w: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2 квартал</w:t>
            </w: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3 квартал</w:t>
            </w: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4 квартал</w:t>
            </w: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</w:tr>
      <w:tr w:rsidR="00925CE8" w:rsidRPr="00A76CED" w:rsidTr="00925CE8">
        <w:tc>
          <w:tcPr>
            <w:tcW w:w="8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8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 xml:space="preserve">2.5. Сведения об исполнении муниципального задания на оказание муниципальных услуг (выполнение работ) (для бюджетных и </w:t>
      </w:r>
      <w:r w:rsidRPr="00A76CED">
        <w:rPr>
          <w:rFonts w:ascii="Arial" w:hAnsi="Arial" w:cs="Arial"/>
          <w:sz w:val="28"/>
          <w:szCs w:val="28"/>
        </w:rPr>
        <w:lastRenderedPageBreak/>
        <w:t>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муниципальное задание):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090"/>
        <w:gridCol w:w="1489"/>
        <w:gridCol w:w="2223"/>
        <w:gridCol w:w="1511"/>
        <w:gridCol w:w="1627"/>
      </w:tblGrid>
      <w:tr w:rsidR="00925CE8" w:rsidRPr="00A76CED" w:rsidTr="00925CE8">
        <w:tc>
          <w:tcPr>
            <w:tcW w:w="8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№ п.п.</w:t>
            </w:r>
          </w:p>
        </w:tc>
        <w:tc>
          <w:tcPr>
            <w:tcW w:w="212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Наименование муниципальных услуг (работ)</w:t>
            </w:r>
          </w:p>
        </w:tc>
        <w:tc>
          <w:tcPr>
            <w:tcW w:w="159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Ед. измерения (чел.)</w:t>
            </w:r>
          </w:p>
        </w:tc>
        <w:tc>
          <w:tcPr>
            <w:tcW w:w="20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План по муниципальному заданию</w:t>
            </w:r>
          </w:p>
        </w:tc>
        <w:tc>
          <w:tcPr>
            <w:tcW w:w="15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Исполнено</w:t>
            </w:r>
          </w:p>
        </w:tc>
        <w:tc>
          <w:tcPr>
            <w:tcW w:w="15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Отклонения</w:t>
            </w:r>
          </w:p>
        </w:tc>
      </w:tr>
      <w:tr w:rsidR="00925CE8" w:rsidRPr="00A76CED" w:rsidTr="00925CE8">
        <w:tc>
          <w:tcPr>
            <w:tcW w:w="8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8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2.6. Сведения об оказании муниципальными учреждениями муниципальных услуг (выполнении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муниципальное задание) сверх муниципального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090"/>
        <w:gridCol w:w="1489"/>
        <w:gridCol w:w="2223"/>
        <w:gridCol w:w="1511"/>
        <w:gridCol w:w="1627"/>
      </w:tblGrid>
      <w:tr w:rsidR="00925CE8" w:rsidRPr="00A76CED" w:rsidTr="00925CE8">
        <w:tc>
          <w:tcPr>
            <w:tcW w:w="8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№ п.п.</w:t>
            </w:r>
          </w:p>
        </w:tc>
        <w:tc>
          <w:tcPr>
            <w:tcW w:w="212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Наименование муниципальных услуг (работ)</w:t>
            </w:r>
          </w:p>
        </w:tc>
        <w:tc>
          <w:tcPr>
            <w:tcW w:w="159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Ед. измерения (чел.)</w:t>
            </w:r>
          </w:p>
        </w:tc>
        <w:tc>
          <w:tcPr>
            <w:tcW w:w="20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План по муниципальному заданию</w:t>
            </w:r>
          </w:p>
        </w:tc>
        <w:tc>
          <w:tcPr>
            <w:tcW w:w="15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Исполнено</w:t>
            </w:r>
          </w:p>
        </w:tc>
        <w:tc>
          <w:tcPr>
            <w:tcW w:w="15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Отклонения</w:t>
            </w:r>
          </w:p>
        </w:tc>
      </w:tr>
      <w:tr w:rsidR="00925CE8" w:rsidRPr="00A76CED" w:rsidTr="00925CE8">
        <w:tc>
          <w:tcPr>
            <w:tcW w:w="8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8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2.7. Цены (тарифы) на платные услуги (работы), оказываемые потребителям (в динамике в течение отчетного периода):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354"/>
        <w:gridCol w:w="1354"/>
        <w:gridCol w:w="1354"/>
        <w:gridCol w:w="1325"/>
      </w:tblGrid>
      <w:tr w:rsidR="00925CE8" w:rsidRPr="00A76CED" w:rsidTr="00925CE8">
        <w:tc>
          <w:tcPr>
            <w:tcW w:w="817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№ п.п.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Наименование платной услуги (работы)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Цена (тариф) платной услуги (работы), в руб.</w:t>
            </w:r>
          </w:p>
        </w:tc>
      </w:tr>
      <w:tr w:rsidR="00925CE8" w:rsidRPr="00A76CED" w:rsidTr="00925CE8">
        <w:tc>
          <w:tcPr>
            <w:tcW w:w="817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1 квартал</w:t>
            </w: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2 квартал</w:t>
            </w: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3 квартал</w:t>
            </w:r>
          </w:p>
        </w:tc>
        <w:tc>
          <w:tcPr>
            <w:tcW w:w="132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4 квартал</w:t>
            </w:r>
          </w:p>
        </w:tc>
      </w:tr>
      <w:tr w:rsidR="00925CE8" w:rsidRPr="00A76CED" w:rsidTr="00925CE8">
        <w:tc>
          <w:tcPr>
            <w:tcW w:w="8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8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 xml:space="preserve">2.8. Общее количество потребителей, воспользовавшихся услугами (работами) учреждения (в том числе платными для потребителей): 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Физических лиц __________________ человек, Юридических лиц _________________ штук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2.9. Количество жалоб потребителей и принятые по результатам их рассмотрения меры: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342"/>
        <w:gridCol w:w="1835"/>
        <w:gridCol w:w="3585"/>
      </w:tblGrid>
      <w:tr w:rsidR="00925CE8" w:rsidRPr="00A76CED" w:rsidTr="00925CE8">
        <w:tc>
          <w:tcPr>
            <w:tcW w:w="8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№ п.п.</w:t>
            </w:r>
          </w:p>
        </w:tc>
        <w:tc>
          <w:tcPr>
            <w:tcW w:w="340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Количество жалоб (штук)</w:t>
            </w:r>
          </w:p>
        </w:tc>
        <w:tc>
          <w:tcPr>
            <w:tcW w:w="368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Принятые меры по результатам рассмотрения жалоб</w:t>
            </w:r>
          </w:p>
        </w:tc>
      </w:tr>
      <w:tr w:rsidR="00925CE8" w:rsidRPr="00A76CED" w:rsidTr="00925CE8">
        <w:tc>
          <w:tcPr>
            <w:tcW w:w="8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По муниципальному заданию (расшифровка)</w:t>
            </w:r>
          </w:p>
        </w:tc>
        <w:tc>
          <w:tcPr>
            <w:tcW w:w="184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8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По платным услугам</w:t>
            </w:r>
          </w:p>
        </w:tc>
        <w:tc>
          <w:tcPr>
            <w:tcW w:w="184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2.10. Суммы кассовых и плановых поступлений (с учетом возвратов) в разрезе поступлений, предусмотренных Планом (</w:t>
      </w:r>
      <w:r w:rsidRPr="00A76CED">
        <w:rPr>
          <w:rFonts w:ascii="Arial" w:hAnsi="Arial" w:cs="Arial"/>
          <w:i/>
          <w:sz w:val="28"/>
          <w:szCs w:val="28"/>
        </w:rPr>
        <w:t>заполняется бюджетными и автономными учреждениями):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64"/>
        <w:gridCol w:w="1153"/>
        <w:gridCol w:w="1196"/>
        <w:gridCol w:w="1865"/>
        <w:gridCol w:w="2318"/>
      </w:tblGrid>
      <w:tr w:rsidR="00925CE8" w:rsidRPr="00A76CED" w:rsidTr="00925CE8">
        <w:tc>
          <w:tcPr>
            <w:tcW w:w="675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№ п.п.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Код дохода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Операции по л/счетам в финансовых органах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Неисполненные поступления</w:t>
            </w:r>
          </w:p>
        </w:tc>
      </w:tr>
      <w:tr w:rsidR="00925CE8" w:rsidRPr="00A76CED" w:rsidTr="00925CE8">
        <w:tc>
          <w:tcPr>
            <w:tcW w:w="675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План (ПФХД)</w:t>
            </w:r>
          </w:p>
        </w:tc>
        <w:tc>
          <w:tcPr>
            <w:tcW w:w="161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Кассовые поступления (с учетом возвратов)</w:t>
            </w:r>
          </w:p>
        </w:tc>
        <w:tc>
          <w:tcPr>
            <w:tcW w:w="1859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Доходы от оказания платных услуг, из них:</w:t>
            </w:r>
          </w:p>
        </w:tc>
        <w:tc>
          <w:tcPr>
            <w:tcW w:w="156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130</w:t>
            </w:r>
          </w:p>
        </w:tc>
        <w:tc>
          <w:tcPr>
            <w:tcW w:w="157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субсидии на выполнение муниципального задания</w:t>
            </w:r>
          </w:p>
        </w:tc>
        <w:tc>
          <w:tcPr>
            <w:tcW w:w="156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130</w:t>
            </w:r>
          </w:p>
        </w:tc>
        <w:tc>
          <w:tcPr>
            <w:tcW w:w="157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Прочие доходы</w:t>
            </w:r>
          </w:p>
        </w:tc>
        <w:tc>
          <w:tcPr>
            <w:tcW w:w="156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180</w:t>
            </w:r>
          </w:p>
        </w:tc>
        <w:tc>
          <w:tcPr>
            <w:tcW w:w="157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Иные виды доходов</w:t>
            </w:r>
          </w:p>
        </w:tc>
        <w:tc>
          <w:tcPr>
            <w:tcW w:w="156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57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156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2.11. Суммы кассовых и плановых выплат (с учетом восстановленных кассовых выплат) в разрезе выплат, предусмотренных Планом (</w:t>
      </w:r>
      <w:r w:rsidRPr="00A76CED">
        <w:rPr>
          <w:rFonts w:ascii="Arial" w:hAnsi="Arial" w:cs="Arial"/>
          <w:i/>
          <w:sz w:val="28"/>
          <w:szCs w:val="28"/>
        </w:rPr>
        <w:t>заполняется бюджетными и автономными учреждениями):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81"/>
        <w:gridCol w:w="1332"/>
        <w:gridCol w:w="1370"/>
        <w:gridCol w:w="1636"/>
        <w:gridCol w:w="1777"/>
      </w:tblGrid>
      <w:tr w:rsidR="00925CE8" w:rsidRPr="00A76CED" w:rsidTr="00925CE8">
        <w:tc>
          <w:tcPr>
            <w:tcW w:w="675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№ п.п.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Статья КОСГУ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Операции по л/счетам в финансовых органах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Отклонения</w:t>
            </w:r>
          </w:p>
        </w:tc>
      </w:tr>
      <w:tr w:rsidR="00925CE8" w:rsidRPr="00A76CED" w:rsidTr="00925CE8">
        <w:tc>
          <w:tcPr>
            <w:tcW w:w="675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План (ПФХД)</w:t>
            </w:r>
          </w:p>
        </w:tc>
        <w:tc>
          <w:tcPr>
            <w:tcW w:w="161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Кассовые выплаты (с учетом возвратов)</w:t>
            </w:r>
          </w:p>
        </w:tc>
        <w:tc>
          <w:tcPr>
            <w:tcW w:w="1768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Субсидия на выполнение муниципального задания всего:</w:t>
            </w:r>
          </w:p>
        </w:tc>
        <w:tc>
          <w:tcPr>
            <w:tcW w:w="156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Платные услуги всего:</w:t>
            </w:r>
          </w:p>
        </w:tc>
        <w:tc>
          <w:tcPr>
            <w:tcW w:w="156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Иные субсидии, предоставляемые из бюджета всего:</w:t>
            </w:r>
          </w:p>
        </w:tc>
        <w:tc>
          <w:tcPr>
            <w:tcW w:w="156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67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Итого расходы</w:t>
            </w:r>
          </w:p>
        </w:tc>
        <w:tc>
          <w:tcPr>
            <w:tcW w:w="156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2.12. Показатели кассового исполнения бюджетной сметы учреждения и показатели доведенных учреждению лимитов бюджетных обязательств (</w:t>
      </w:r>
      <w:r w:rsidRPr="00A76CED">
        <w:rPr>
          <w:rFonts w:ascii="Arial" w:hAnsi="Arial" w:cs="Arial"/>
          <w:i/>
          <w:sz w:val="28"/>
          <w:szCs w:val="28"/>
        </w:rPr>
        <w:t>заполняется казенными учреждениями</w:t>
      </w:r>
      <w:r w:rsidRPr="00A76CED">
        <w:rPr>
          <w:rFonts w:ascii="Arial" w:hAnsi="Arial" w:cs="Arial"/>
          <w:sz w:val="28"/>
          <w:szCs w:val="28"/>
        </w:rPr>
        <w:t>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61"/>
        <w:gridCol w:w="1129"/>
        <w:gridCol w:w="1800"/>
        <w:gridCol w:w="1496"/>
        <w:gridCol w:w="1761"/>
        <w:gridCol w:w="1777"/>
      </w:tblGrid>
      <w:tr w:rsidR="00925CE8" w:rsidRPr="00A76CED" w:rsidTr="00925CE8">
        <w:tc>
          <w:tcPr>
            <w:tcW w:w="8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№ п.п.</w:t>
            </w:r>
          </w:p>
        </w:tc>
        <w:tc>
          <w:tcPr>
            <w:tcW w:w="171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Статья КОСГУ</w:t>
            </w:r>
          </w:p>
        </w:tc>
        <w:tc>
          <w:tcPr>
            <w:tcW w:w="1670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Утверждено по бюджетной смете</w:t>
            </w:r>
          </w:p>
        </w:tc>
        <w:tc>
          <w:tcPr>
            <w:tcW w:w="134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Доведено лимитов</w:t>
            </w:r>
          </w:p>
        </w:tc>
        <w:tc>
          <w:tcPr>
            <w:tcW w:w="141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Кассовое исполнение</w:t>
            </w:r>
          </w:p>
        </w:tc>
        <w:tc>
          <w:tcPr>
            <w:tcW w:w="148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Отклонения</w:t>
            </w:r>
          </w:p>
        </w:tc>
      </w:tr>
      <w:tr w:rsidR="00925CE8" w:rsidRPr="00A76CED" w:rsidTr="00925CE8">
        <w:tc>
          <w:tcPr>
            <w:tcW w:w="8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8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76CED">
        <w:rPr>
          <w:rFonts w:ascii="Arial" w:hAnsi="Arial" w:cs="Arial"/>
          <w:sz w:val="28"/>
          <w:szCs w:val="28"/>
        </w:rPr>
        <w:t>Раздел 3 «Сведения об использовании имущества, закрепленного за учреждением»</w:t>
      </w: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560"/>
        <w:gridCol w:w="810"/>
        <w:gridCol w:w="1499"/>
        <w:gridCol w:w="1499"/>
        <w:gridCol w:w="1499"/>
        <w:gridCol w:w="1499"/>
      </w:tblGrid>
      <w:tr w:rsidR="00925CE8" w:rsidRPr="00A76CED" w:rsidTr="00925CE8">
        <w:tc>
          <w:tcPr>
            <w:tcW w:w="534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№ п.п.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Ед.</w:t>
            </w:r>
          </w:p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изм.</w:t>
            </w:r>
          </w:p>
        </w:tc>
        <w:tc>
          <w:tcPr>
            <w:tcW w:w="2234" w:type="dxa"/>
            <w:gridSpan w:val="2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Недвижимое имущество</w:t>
            </w:r>
          </w:p>
        </w:tc>
        <w:tc>
          <w:tcPr>
            <w:tcW w:w="2234" w:type="dxa"/>
            <w:gridSpan w:val="2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Движимое имущество</w:t>
            </w:r>
          </w:p>
        </w:tc>
      </w:tr>
      <w:tr w:rsidR="00925CE8" w:rsidRPr="00A76CED" w:rsidTr="00925CE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 начало отчетного периода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 конец отчетного периода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 начало отчетного периода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на конец отчетного периода</w:t>
            </w:r>
          </w:p>
        </w:tc>
      </w:tr>
      <w:tr w:rsidR="00925CE8" w:rsidRPr="00A76CED" w:rsidTr="00925CE8">
        <w:trPr>
          <w:trHeight w:val="20"/>
        </w:trPr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Балансовая стоимость имущества, находящегося у учреждения на праве оперативного управления, из них: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Руб.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1.1.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- передано в аренду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- передано в безвозмездное пользование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1.3.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- особо ценное движимое имущество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1.4.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- недвижимое имущество, приобретенное учреждением в отчетном году за счет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1.5.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- недвижимое имущество, приобретенное учреждением в отчетном году за счет доходов, полученных от платных услуг и иной приносящей доход деятельности;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Остаточная стоимость имущества, находящегося у учреждения на праве оперативного управления, из них: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Руб.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- передано в аренду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2.2.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- передано в безвозмездное пользование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2.3.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- особо ценное движимое имущество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2.4.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- недвижимое имущество, приобретенное учреждением в отчетном году за счет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2.5.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- недвижимое имущество, приобретенное учреждением в отчетном году за счет доходов, полученных от платных услуг и иной приносящей доход деятельности;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 xml:space="preserve">Количество объектов недвижимого имущества (в том числе линейных объектов), </w:t>
            </w:r>
            <w:r w:rsidRPr="00A76CED">
              <w:rPr>
                <w:rFonts w:ascii="Arial" w:hAnsi="Arial" w:cs="Arial"/>
                <w:b/>
                <w:sz w:val="28"/>
                <w:szCs w:val="28"/>
              </w:rPr>
              <w:lastRenderedPageBreak/>
              <w:t>находящихся у учреждения на праве оперативного управления, из них: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- передано в аренду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3.2.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- передано в безвозмездное пользование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Общая площадь объектов недвижимого имущества, находящегося у учреждения на праве оперативного управления, из них: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Кв. м.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4.1.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- передано в аренду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4.2.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- передано в безвозмездное пользование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Общая протяженность линейных объектов недвижимого имущества (сети, дороги и прочее), находящегося у учреждения на праве оперативного управления, из них: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м.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lastRenderedPageBreak/>
              <w:t>5.1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- передано в аренду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5.2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- передано в безвозмездное пользование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117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CED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 xml:space="preserve"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 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Руб.</w:t>
            </w:r>
          </w:p>
        </w:tc>
        <w:tc>
          <w:tcPr>
            <w:tcW w:w="4468" w:type="dxa"/>
            <w:gridSpan w:val="4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5CE8" w:rsidRPr="00A76CED" w:rsidTr="00925CE8">
        <w:tc>
          <w:tcPr>
            <w:tcW w:w="534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Общая площадь объектов недвижимого имущества, арендованного для размещения учреждения</w:t>
            </w:r>
          </w:p>
        </w:tc>
        <w:tc>
          <w:tcPr>
            <w:tcW w:w="773" w:type="dxa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76CED">
              <w:rPr>
                <w:rFonts w:ascii="Arial" w:hAnsi="Arial" w:cs="Arial"/>
                <w:b/>
                <w:sz w:val="28"/>
                <w:szCs w:val="28"/>
              </w:rPr>
              <w:t>Кв. м.</w:t>
            </w:r>
          </w:p>
        </w:tc>
        <w:tc>
          <w:tcPr>
            <w:tcW w:w="4468" w:type="dxa"/>
            <w:gridSpan w:val="4"/>
            <w:shd w:val="clear" w:color="auto" w:fill="auto"/>
          </w:tcPr>
          <w:p w:rsidR="00925CE8" w:rsidRPr="00A76CED" w:rsidRDefault="00925CE8" w:rsidP="00925CE8">
            <w:pPr>
              <w:suppressAutoHyphens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5CE8" w:rsidRPr="00A76CED" w:rsidRDefault="00925CE8" w:rsidP="00925C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A01B4" w:rsidRPr="00A76CED" w:rsidRDefault="001A01B4">
      <w:pPr>
        <w:rPr>
          <w:rFonts w:ascii="Arial" w:hAnsi="Arial" w:cs="Arial"/>
          <w:sz w:val="28"/>
          <w:szCs w:val="28"/>
        </w:rPr>
      </w:pPr>
    </w:p>
    <w:sectPr w:rsidR="001A01B4" w:rsidRPr="00A7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EB" w:rsidRDefault="00F32DEB" w:rsidP="00A03772">
      <w:pPr>
        <w:spacing w:after="0" w:line="240" w:lineRule="auto"/>
      </w:pPr>
      <w:r>
        <w:separator/>
      </w:r>
    </w:p>
  </w:endnote>
  <w:endnote w:type="continuationSeparator" w:id="0">
    <w:p w:rsidR="00F32DEB" w:rsidRDefault="00F32DEB" w:rsidP="00A0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EB" w:rsidRDefault="00F32DEB" w:rsidP="00A03772">
      <w:pPr>
        <w:spacing w:after="0" w:line="240" w:lineRule="auto"/>
      </w:pPr>
      <w:r>
        <w:separator/>
      </w:r>
    </w:p>
  </w:footnote>
  <w:footnote w:type="continuationSeparator" w:id="0">
    <w:p w:rsidR="00F32DEB" w:rsidRDefault="00F32DEB" w:rsidP="00A03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EA3"/>
    <w:multiLevelType w:val="multilevel"/>
    <w:tmpl w:val="FA30A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AFE25E3"/>
    <w:multiLevelType w:val="singleLevel"/>
    <w:tmpl w:val="1AFE25E3"/>
    <w:lvl w:ilvl="0">
      <w:start w:val="1"/>
      <w:numFmt w:val="decimal"/>
      <w:suff w:val="space"/>
      <w:lvlText w:val="%1."/>
      <w:lvlJc w:val="left"/>
    </w:lvl>
  </w:abstractNum>
  <w:abstractNum w:abstractNumId="2">
    <w:nsid w:val="26414D58"/>
    <w:multiLevelType w:val="multilevel"/>
    <w:tmpl w:val="6E262668"/>
    <w:lvl w:ilvl="0">
      <w:start w:val="1"/>
      <w:numFmt w:val="decimal"/>
      <w:lvlText w:val="%1."/>
      <w:lvlJc w:val="left"/>
      <w:pPr>
        <w:ind w:left="500" w:hanging="346"/>
        <w:jc w:val="right"/>
      </w:pPr>
      <w:rPr>
        <w:rFonts w:hint="default"/>
        <w:spacing w:val="0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" w:hanging="42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3" w:hanging="64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3"/>
        <w:szCs w:val="23"/>
        <w:lang w:val="ru-RU" w:eastAsia="en-US" w:bidi="ar-SA"/>
      </w:rPr>
    </w:lvl>
    <w:lvl w:ilvl="3">
      <w:numFmt w:val="bullet"/>
      <w:lvlText w:val="-"/>
      <w:lvlJc w:val="left"/>
      <w:pPr>
        <w:ind w:left="482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2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600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0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16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3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10" w:hanging="169"/>
      </w:pPr>
      <w:rPr>
        <w:rFonts w:hint="default"/>
        <w:lang w:val="ru-RU" w:eastAsia="en-US" w:bidi="ar-SA"/>
      </w:rPr>
    </w:lvl>
  </w:abstractNum>
  <w:abstractNum w:abstractNumId="3">
    <w:nsid w:val="417326C1"/>
    <w:multiLevelType w:val="multilevel"/>
    <w:tmpl w:val="936C3AC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4890753F"/>
    <w:multiLevelType w:val="hybridMultilevel"/>
    <w:tmpl w:val="DFC2CBDE"/>
    <w:lvl w:ilvl="0" w:tplc="4392B0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AC36073"/>
    <w:multiLevelType w:val="hybridMultilevel"/>
    <w:tmpl w:val="D8967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775520"/>
    <w:multiLevelType w:val="hybridMultilevel"/>
    <w:tmpl w:val="DC58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86"/>
    <w:rsid w:val="001A01B4"/>
    <w:rsid w:val="00315AD3"/>
    <w:rsid w:val="00350368"/>
    <w:rsid w:val="003A4B3F"/>
    <w:rsid w:val="0041785A"/>
    <w:rsid w:val="0051469E"/>
    <w:rsid w:val="00550B68"/>
    <w:rsid w:val="00551C38"/>
    <w:rsid w:val="005F4A31"/>
    <w:rsid w:val="006A4FF7"/>
    <w:rsid w:val="00777CF0"/>
    <w:rsid w:val="007C0CDA"/>
    <w:rsid w:val="008337DF"/>
    <w:rsid w:val="00852FD4"/>
    <w:rsid w:val="00895901"/>
    <w:rsid w:val="008F7D8C"/>
    <w:rsid w:val="00925CE8"/>
    <w:rsid w:val="0093006F"/>
    <w:rsid w:val="00A03772"/>
    <w:rsid w:val="00A446A1"/>
    <w:rsid w:val="00A76CED"/>
    <w:rsid w:val="00AC6E42"/>
    <w:rsid w:val="00B313E1"/>
    <w:rsid w:val="00CA6D16"/>
    <w:rsid w:val="00CD3160"/>
    <w:rsid w:val="00D30086"/>
    <w:rsid w:val="00D314B3"/>
    <w:rsid w:val="00D42290"/>
    <w:rsid w:val="00DF642F"/>
    <w:rsid w:val="00E646BC"/>
    <w:rsid w:val="00E85436"/>
    <w:rsid w:val="00E93E32"/>
    <w:rsid w:val="00F25A1C"/>
    <w:rsid w:val="00F32DEB"/>
    <w:rsid w:val="00F7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1"/>
    <w:pPr>
      <w:suppressAutoHyphens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5CE8"/>
    <w:pPr>
      <w:keepNext/>
      <w:suppressAutoHyphens w:val="0"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25CE8"/>
    <w:pPr>
      <w:keepNext/>
      <w:suppressAutoHyphens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3E1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B313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B313E1"/>
    <w:pPr>
      <w:widowControl w:val="0"/>
      <w:suppressAutoHyphens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313E1"/>
    <w:rPr>
      <w:rFonts w:ascii="Cambria" w:eastAsia="Cambria" w:hAnsi="Cambria" w:cs="Cambria"/>
      <w:sz w:val="23"/>
      <w:szCs w:val="23"/>
    </w:rPr>
  </w:style>
  <w:style w:type="character" w:customStyle="1" w:styleId="10">
    <w:name w:val="Заголовок 1 Знак"/>
    <w:basedOn w:val="a0"/>
    <w:link w:val="1"/>
    <w:uiPriority w:val="99"/>
    <w:rsid w:val="00925C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25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5CE8"/>
  </w:style>
  <w:style w:type="paragraph" w:styleId="a6">
    <w:name w:val="Balloon Text"/>
    <w:basedOn w:val="a"/>
    <w:link w:val="a7"/>
    <w:uiPriority w:val="99"/>
    <w:semiHidden/>
    <w:rsid w:val="00925CE8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C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basedOn w:val="a"/>
    <w:next w:val="a9"/>
    <w:link w:val="aa"/>
    <w:qFormat/>
    <w:rsid w:val="00925CE8"/>
    <w:pPr>
      <w:suppressAutoHyphens w:val="0"/>
      <w:spacing w:after="0" w:line="240" w:lineRule="auto"/>
      <w:jc w:val="center"/>
    </w:pPr>
    <w:rPr>
      <w:rFonts w:asciiTheme="minorHAnsi" w:eastAsiaTheme="minorHAnsi" w:hAnsiTheme="minorHAnsi" w:cstheme="minorBidi"/>
      <w:b/>
      <w:color w:val="000000"/>
      <w:sz w:val="28"/>
      <w:szCs w:val="20"/>
      <w:lang w:eastAsia="en-US"/>
    </w:rPr>
  </w:style>
  <w:style w:type="character" w:customStyle="1" w:styleId="aa">
    <w:name w:val="Название Знак"/>
    <w:link w:val="a8"/>
    <w:rsid w:val="00925CE8"/>
    <w:rPr>
      <w:b/>
      <w:color w:val="000000"/>
      <w:sz w:val="28"/>
      <w:szCs w:val="20"/>
    </w:rPr>
  </w:style>
  <w:style w:type="table" w:styleId="ab">
    <w:name w:val="Table Grid"/>
    <w:basedOn w:val="a1"/>
    <w:rsid w:val="00925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12"/>
    <w:uiPriority w:val="10"/>
    <w:qFormat/>
    <w:rsid w:val="00925C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9"/>
    <w:uiPriority w:val="10"/>
    <w:rsid w:val="00925CE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1"/>
    <w:pPr>
      <w:suppressAutoHyphens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5CE8"/>
    <w:pPr>
      <w:keepNext/>
      <w:suppressAutoHyphens w:val="0"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25CE8"/>
    <w:pPr>
      <w:keepNext/>
      <w:suppressAutoHyphens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3E1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B313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B313E1"/>
    <w:pPr>
      <w:widowControl w:val="0"/>
      <w:suppressAutoHyphens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313E1"/>
    <w:rPr>
      <w:rFonts w:ascii="Cambria" w:eastAsia="Cambria" w:hAnsi="Cambria" w:cs="Cambria"/>
      <w:sz w:val="23"/>
      <w:szCs w:val="23"/>
    </w:rPr>
  </w:style>
  <w:style w:type="character" w:customStyle="1" w:styleId="10">
    <w:name w:val="Заголовок 1 Знак"/>
    <w:basedOn w:val="a0"/>
    <w:link w:val="1"/>
    <w:uiPriority w:val="99"/>
    <w:rsid w:val="00925C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25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5CE8"/>
  </w:style>
  <w:style w:type="paragraph" w:styleId="a6">
    <w:name w:val="Balloon Text"/>
    <w:basedOn w:val="a"/>
    <w:link w:val="a7"/>
    <w:uiPriority w:val="99"/>
    <w:semiHidden/>
    <w:rsid w:val="00925CE8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C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basedOn w:val="a"/>
    <w:next w:val="a9"/>
    <w:link w:val="aa"/>
    <w:qFormat/>
    <w:rsid w:val="00925CE8"/>
    <w:pPr>
      <w:suppressAutoHyphens w:val="0"/>
      <w:spacing w:after="0" w:line="240" w:lineRule="auto"/>
      <w:jc w:val="center"/>
    </w:pPr>
    <w:rPr>
      <w:rFonts w:asciiTheme="minorHAnsi" w:eastAsiaTheme="minorHAnsi" w:hAnsiTheme="minorHAnsi" w:cstheme="minorBidi"/>
      <w:b/>
      <w:color w:val="000000"/>
      <w:sz w:val="28"/>
      <w:szCs w:val="20"/>
      <w:lang w:eastAsia="en-US"/>
    </w:rPr>
  </w:style>
  <w:style w:type="character" w:customStyle="1" w:styleId="aa">
    <w:name w:val="Название Знак"/>
    <w:link w:val="a8"/>
    <w:rsid w:val="00925CE8"/>
    <w:rPr>
      <w:b/>
      <w:color w:val="000000"/>
      <w:sz w:val="28"/>
      <w:szCs w:val="20"/>
    </w:rPr>
  </w:style>
  <w:style w:type="table" w:styleId="ab">
    <w:name w:val="Table Grid"/>
    <w:basedOn w:val="a1"/>
    <w:rsid w:val="00925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12"/>
    <w:uiPriority w:val="10"/>
    <w:qFormat/>
    <w:rsid w:val="00925C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9"/>
    <w:uiPriority w:val="10"/>
    <w:rsid w:val="00925CE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CFEBE6A0FCD5EC5DC9E66FDB42224EC6721345CBDFDEC8A21DD60248362C2F05ADBE10109DF5AD84BEEBAFF5E401C97FCD441E9BAB3F4D14B163f0iA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EF1B036BB9D14DC01EE777CD193581316D1717E301D768261C378FC76D894CC5BF4172FA4069512879BD6E346FFB2B1622404148DA5443A31301y3g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1F34D55512FC299D9DBD3D6445E2592779DF6CE7AD8CF25881E65911D1BB9A3D683B83EDC0894CA2CB2ABA277A473B11DD0D3D319B5503H7r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zelenoborskiy.uco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4705D-52C4-4C2C-9EFB-E9F28706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3587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</cp:lastModifiedBy>
  <cp:revision>2</cp:revision>
  <cp:lastPrinted>2025-02-27T12:31:00Z</cp:lastPrinted>
  <dcterms:created xsi:type="dcterms:W3CDTF">2025-02-28T09:48:00Z</dcterms:created>
  <dcterms:modified xsi:type="dcterms:W3CDTF">2025-02-28T09:48:00Z</dcterms:modified>
</cp:coreProperties>
</file>