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DD" w:rsidRDefault="00DA33DD" w:rsidP="00DA33D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A33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DA33DD" w:rsidRDefault="00DA33DD" w:rsidP="00DA33D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ГОРОДСКОГО ПОСЕЛЕНИЯ ЗЕЛЕНОБОРСКИЙ</w:t>
      </w:r>
    </w:p>
    <w:p w:rsidR="00DA33DD" w:rsidRDefault="00DA33DD" w:rsidP="00DA33D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КАНДАЛАКШСКОГО РАЙОНА</w:t>
      </w:r>
    </w:p>
    <w:p w:rsidR="00DA33DD" w:rsidRDefault="00DA33DD" w:rsidP="00DA33D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МУРМАНСКОЙ ОБЛАСТИ</w:t>
      </w:r>
    </w:p>
    <w:p w:rsidR="00DA33DD" w:rsidRDefault="00DA33DD" w:rsidP="00DA33D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ВТОРОГО СОЗЫВА</w:t>
      </w:r>
    </w:p>
    <w:p w:rsidR="00530833" w:rsidRPr="00DA33DD" w:rsidRDefault="00530833" w:rsidP="00DA33DD">
      <w:pPr>
        <w:pStyle w:val="a7"/>
        <w:rPr>
          <w:rFonts w:ascii="Arial" w:hAnsi="Arial" w:cs="Arial"/>
          <w:b/>
          <w:i/>
          <w:sz w:val="24"/>
          <w:szCs w:val="24"/>
        </w:rPr>
      </w:pPr>
    </w:p>
    <w:p w:rsidR="00001C5A" w:rsidRDefault="00530833" w:rsidP="00DA33D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A33DD">
        <w:rPr>
          <w:rFonts w:ascii="Arial" w:hAnsi="Arial" w:cs="Arial"/>
          <w:b/>
          <w:sz w:val="24"/>
          <w:szCs w:val="24"/>
        </w:rPr>
        <w:t xml:space="preserve">Об утверждении Положения «О порядке предоставления </w:t>
      </w:r>
    </w:p>
    <w:p w:rsidR="00001C5A" w:rsidRDefault="00001C5A" w:rsidP="00001C5A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530833" w:rsidRPr="00DA33DD">
        <w:rPr>
          <w:rFonts w:ascii="Arial" w:hAnsi="Arial" w:cs="Arial"/>
          <w:b/>
          <w:sz w:val="24"/>
          <w:szCs w:val="24"/>
        </w:rPr>
        <w:t>униципальной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0833" w:rsidRPr="00DA33DD">
        <w:rPr>
          <w:rFonts w:ascii="Arial" w:hAnsi="Arial" w:cs="Arial"/>
          <w:b/>
          <w:sz w:val="24"/>
          <w:szCs w:val="24"/>
        </w:rPr>
        <w:t>преференции путём передачи имущества</w:t>
      </w:r>
      <w:r w:rsidR="00756CF4">
        <w:rPr>
          <w:rFonts w:ascii="Arial" w:hAnsi="Arial" w:cs="Arial"/>
          <w:b/>
          <w:sz w:val="24"/>
          <w:szCs w:val="24"/>
        </w:rPr>
        <w:t xml:space="preserve"> </w:t>
      </w:r>
    </w:p>
    <w:p w:rsidR="00530833" w:rsidRDefault="00530833" w:rsidP="00756CF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A33DD">
        <w:rPr>
          <w:rFonts w:ascii="Arial" w:hAnsi="Arial" w:cs="Arial"/>
          <w:b/>
          <w:sz w:val="24"/>
          <w:szCs w:val="24"/>
        </w:rPr>
        <w:t xml:space="preserve">на территории городского поселения Зеленоборский </w:t>
      </w:r>
      <w:r w:rsidR="009E7A40">
        <w:rPr>
          <w:rFonts w:ascii="Arial" w:hAnsi="Arial" w:cs="Arial"/>
          <w:b/>
          <w:sz w:val="24"/>
          <w:szCs w:val="24"/>
        </w:rPr>
        <w:t xml:space="preserve"> </w:t>
      </w:r>
    </w:p>
    <w:p w:rsidR="00001C5A" w:rsidRPr="00DA33DD" w:rsidRDefault="00001C5A" w:rsidP="00756CF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530833" w:rsidRPr="00DA33DD" w:rsidRDefault="00756CF4" w:rsidP="00DA33D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28.02.2014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№ 467</w:t>
      </w:r>
    </w:p>
    <w:p w:rsidR="007E64D4" w:rsidRPr="00DA33DD" w:rsidRDefault="007E64D4" w:rsidP="00DA33DD">
      <w:pPr>
        <w:pStyle w:val="a7"/>
        <w:rPr>
          <w:rFonts w:ascii="Arial" w:hAnsi="Arial" w:cs="Arial"/>
          <w:sz w:val="24"/>
          <w:szCs w:val="24"/>
        </w:rPr>
      </w:pPr>
    </w:p>
    <w:p w:rsidR="007E64D4" w:rsidRPr="00DA33DD" w:rsidRDefault="007E64D4" w:rsidP="009E7A40">
      <w:pPr>
        <w:pStyle w:val="a7"/>
        <w:ind w:firstLine="708"/>
        <w:rPr>
          <w:rFonts w:ascii="Arial" w:hAnsi="Arial" w:cs="Arial"/>
          <w:sz w:val="24"/>
          <w:szCs w:val="24"/>
        </w:rPr>
      </w:pPr>
      <w:r w:rsidRPr="00DA33DD">
        <w:rPr>
          <w:rFonts w:ascii="Arial" w:hAnsi="Arial" w:cs="Arial"/>
          <w:sz w:val="24"/>
          <w:szCs w:val="24"/>
        </w:rPr>
        <w:t xml:space="preserve">В соответствии </w:t>
      </w:r>
      <w:r w:rsidRPr="00DA33DD">
        <w:rPr>
          <w:rFonts w:ascii="Arial" w:hAnsi="Arial" w:cs="Arial"/>
          <w:sz w:val="24"/>
          <w:szCs w:val="24"/>
          <w:lang w:val="en-US"/>
        </w:rPr>
        <w:t>c</w:t>
      </w:r>
      <w:r w:rsidRPr="00DA33DD">
        <w:rPr>
          <w:rFonts w:ascii="Arial" w:hAnsi="Arial" w:cs="Arial"/>
          <w:sz w:val="24"/>
          <w:szCs w:val="24"/>
        </w:rPr>
        <w:t xml:space="preserve"> Федеральным</w:t>
      </w:r>
      <w:r w:rsidR="009E7A40">
        <w:rPr>
          <w:rFonts w:ascii="Arial" w:hAnsi="Arial" w:cs="Arial"/>
          <w:sz w:val="24"/>
          <w:szCs w:val="24"/>
        </w:rPr>
        <w:t>и</w:t>
      </w:r>
      <w:r w:rsidRPr="00DA33DD">
        <w:rPr>
          <w:rFonts w:ascii="Arial" w:hAnsi="Arial" w:cs="Arial"/>
          <w:sz w:val="24"/>
          <w:szCs w:val="24"/>
        </w:rPr>
        <w:t xml:space="preserve"> закон</w:t>
      </w:r>
      <w:r w:rsidR="009E7A40">
        <w:rPr>
          <w:rFonts w:ascii="Arial" w:hAnsi="Arial" w:cs="Arial"/>
          <w:sz w:val="24"/>
          <w:szCs w:val="24"/>
        </w:rPr>
        <w:t>ами:</w:t>
      </w:r>
      <w:r w:rsidRPr="00DA33DD">
        <w:rPr>
          <w:rFonts w:ascii="Arial" w:hAnsi="Arial" w:cs="Arial"/>
          <w:sz w:val="24"/>
          <w:szCs w:val="24"/>
        </w:rPr>
        <w:t xml:space="preserve"> </w:t>
      </w:r>
      <w:r w:rsidR="009E7A40" w:rsidRPr="00DA33DD">
        <w:rPr>
          <w:rFonts w:ascii="Arial" w:hAnsi="Arial" w:cs="Arial"/>
          <w:sz w:val="24"/>
          <w:szCs w:val="24"/>
        </w:rPr>
        <w:t xml:space="preserve">№ 131-ФЗ </w:t>
      </w:r>
      <w:r w:rsidRPr="00DA33DD">
        <w:rPr>
          <w:rFonts w:ascii="Arial" w:hAnsi="Arial" w:cs="Arial"/>
          <w:sz w:val="24"/>
          <w:szCs w:val="24"/>
        </w:rPr>
        <w:t xml:space="preserve">от 06.10.2003 г. «Об общих принципах организации местного самоуправления в Российской Федерации», </w:t>
      </w:r>
      <w:r w:rsidR="009E7A40" w:rsidRPr="00DA33DD">
        <w:rPr>
          <w:rFonts w:ascii="Arial" w:hAnsi="Arial" w:cs="Arial"/>
          <w:sz w:val="24"/>
          <w:szCs w:val="24"/>
        </w:rPr>
        <w:t xml:space="preserve">№ 135-ФЗ </w:t>
      </w:r>
      <w:r w:rsidR="009E7A40">
        <w:rPr>
          <w:rFonts w:ascii="Arial" w:hAnsi="Arial" w:cs="Arial"/>
          <w:sz w:val="24"/>
          <w:szCs w:val="24"/>
        </w:rPr>
        <w:t xml:space="preserve"> </w:t>
      </w:r>
      <w:r w:rsidRPr="00DA33DD">
        <w:rPr>
          <w:rFonts w:ascii="Arial" w:hAnsi="Arial" w:cs="Arial"/>
          <w:sz w:val="24"/>
          <w:szCs w:val="24"/>
        </w:rPr>
        <w:t xml:space="preserve"> от 26.07.2006 г. «О защите конкуренции», </w:t>
      </w:r>
      <w:r w:rsidR="009E7A40" w:rsidRPr="00DA33DD">
        <w:rPr>
          <w:rFonts w:ascii="Arial" w:hAnsi="Arial" w:cs="Arial"/>
          <w:sz w:val="24"/>
          <w:szCs w:val="24"/>
        </w:rPr>
        <w:t xml:space="preserve">№ 209-ФЗ </w:t>
      </w:r>
      <w:r w:rsidR="009E7A40">
        <w:rPr>
          <w:rFonts w:ascii="Arial" w:hAnsi="Arial" w:cs="Arial"/>
          <w:sz w:val="24"/>
          <w:szCs w:val="24"/>
        </w:rPr>
        <w:t xml:space="preserve"> </w:t>
      </w:r>
      <w:r w:rsidRPr="00DA33DD">
        <w:rPr>
          <w:rFonts w:ascii="Arial" w:hAnsi="Arial" w:cs="Arial"/>
          <w:sz w:val="24"/>
          <w:szCs w:val="24"/>
        </w:rPr>
        <w:t xml:space="preserve"> от 24.07.2007 г. «О развитии малого и среднего предпринимате</w:t>
      </w:r>
      <w:r w:rsidR="009E7A40">
        <w:rPr>
          <w:rFonts w:ascii="Arial" w:hAnsi="Arial" w:cs="Arial"/>
          <w:sz w:val="24"/>
          <w:szCs w:val="24"/>
        </w:rPr>
        <w:t xml:space="preserve">льства в Российской Федерации, </w:t>
      </w:r>
      <w:r w:rsidRPr="00DA33DD">
        <w:rPr>
          <w:rFonts w:ascii="Arial" w:hAnsi="Arial" w:cs="Arial"/>
          <w:sz w:val="24"/>
          <w:szCs w:val="24"/>
        </w:rPr>
        <w:t xml:space="preserve">Уставом городского поселения Зеленоборский Кандалакшского района  </w:t>
      </w:r>
    </w:p>
    <w:p w:rsidR="007E64D4" w:rsidRPr="00DA33DD" w:rsidRDefault="007E64D4" w:rsidP="00DA33DD">
      <w:pPr>
        <w:pStyle w:val="a7"/>
        <w:rPr>
          <w:rFonts w:ascii="Arial" w:hAnsi="Arial" w:cs="Arial"/>
          <w:b/>
          <w:sz w:val="24"/>
          <w:szCs w:val="24"/>
        </w:rPr>
      </w:pPr>
    </w:p>
    <w:p w:rsidR="009E7A40" w:rsidRPr="008208C5" w:rsidRDefault="009E7A40" w:rsidP="009E7A40">
      <w:pPr>
        <w:pStyle w:val="a7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208C5">
        <w:rPr>
          <w:rFonts w:ascii="Arial" w:eastAsia="Calibri" w:hAnsi="Arial" w:cs="Arial"/>
          <w:b/>
        </w:rPr>
        <w:t>Совет депутатов городского поселения</w:t>
      </w:r>
    </w:p>
    <w:p w:rsidR="009E7A40" w:rsidRPr="008208C5" w:rsidRDefault="009E7A40" w:rsidP="009E7A40">
      <w:pPr>
        <w:pStyle w:val="a7"/>
        <w:jc w:val="center"/>
        <w:rPr>
          <w:rFonts w:ascii="Arial" w:eastAsia="Calibri" w:hAnsi="Arial" w:cs="Arial"/>
          <w:b/>
        </w:rPr>
      </w:pPr>
      <w:r w:rsidRPr="008208C5">
        <w:rPr>
          <w:rFonts w:ascii="Arial" w:eastAsia="Calibri" w:hAnsi="Arial" w:cs="Arial"/>
          <w:b/>
        </w:rPr>
        <w:t>Зеленоборский Кандалакшского района</w:t>
      </w:r>
    </w:p>
    <w:p w:rsidR="009E7A40" w:rsidRPr="008208C5" w:rsidRDefault="009E7A40" w:rsidP="009E7A40">
      <w:pPr>
        <w:pStyle w:val="a7"/>
        <w:jc w:val="center"/>
        <w:rPr>
          <w:rFonts w:ascii="Arial" w:eastAsia="Calibri" w:hAnsi="Arial" w:cs="Arial"/>
          <w:b/>
        </w:rPr>
      </w:pPr>
      <w:r w:rsidRPr="008208C5">
        <w:rPr>
          <w:rFonts w:ascii="Arial" w:eastAsia="Calibri" w:hAnsi="Arial" w:cs="Arial"/>
          <w:b/>
        </w:rPr>
        <w:t>Мурманской области</w:t>
      </w:r>
    </w:p>
    <w:p w:rsidR="009E7A40" w:rsidRDefault="009E7A40" w:rsidP="009E7A40">
      <w:pPr>
        <w:pStyle w:val="a7"/>
        <w:jc w:val="center"/>
        <w:rPr>
          <w:rFonts w:ascii="Arial" w:eastAsia="Calibri" w:hAnsi="Arial" w:cs="Arial"/>
          <w:b/>
        </w:rPr>
      </w:pPr>
      <w:r w:rsidRPr="008208C5">
        <w:rPr>
          <w:rFonts w:ascii="Arial" w:eastAsia="Calibri" w:hAnsi="Arial" w:cs="Arial"/>
          <w:b/>
        </w:rPr>
        <w:t>РЕШИЛ:</w:t>
      </w:r>
    </w:p>
    <w:p w:rsidR="007E64D4" w:rsidRPr="00DA33DD" w:rsidRDefault="007E64D4" w:rsidP="00DA33DD">
      <w:pPr>
        <w:pStyle w:val="a7"/>
        <w:rPr>
          <w:rFonts w:ascii="Arial" w:hAnsi="Arial" w:cs="Arial"/>
          <w:b/>
          <w:sz w:val="24"/>
          <w:szCs w:val="24"/>
        </w:rPr>
      </w:pPr>
    </w:p>
    <w:p w:rsidR="007E64D4" w:rsidRPr="00DA33DD" w:rsidRDefault="007E64D4" w:rsidP="00DA33DD">
      <w:pPr>
        <w:pStyle w:val="a7"/>
        <w:rPr>
          <w:rFonts w:ascii="Arial" w:hAnsi="Arial" w:cs="Arial"/>
          <w:b/>
          <w:sz w:val="24"/>
          <w:szCs w:val="24"/>
        </w:rPr>
      </w:pPr>
      <w:r w:rsidRPr="00DA33DD">
        <w:rPr>
          <w:rFonts w:ascii="Arial" w:hAnsi="Arial" w:cs="Arial"/>
          <w:b/>
          <w:sz w:val="24"/>
          <w:szCs w:val="24"/>
        </w:rPr>
        <w:t xml:space="preserve"> </w:t>
      </w:r>
    </w:p>
    <w:p w:rsidR="007E64D4" w:rsidRPr="00DA33DD" w:rsidRDefault="007E64D4" w:rsidP="00756CF4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A33DD">
        <w:rPr>
          <w:rFonts w:ascii="Arial" w:hAnsi="Arial" w:cs="Arial"/>
          <w:sz w:val="24"/>
          <w:szCs w:val="24"/>
        </w:rPr>
        <w:t xml:space="preserve">1. Утвердить Положение «О порядке предоставления муниципальных преференций путём передачи имущества </w:t>
      </w:r>
      <w:r w:rsidR="009F107E" w:rsidRPr="00DA33DD">
        <w:rPr>
          <w:rFonts w:ascii="Arial" w:hAnsi="Arial" w:cs="Arial"/>
          <w:sz w:val="24"/>
          <w:szCs w:val="24"/>
        </w:rPr>
        <w:t xml:space="preserve">на территории городского поселения Зеленоборский Кандалакшского района»  </w:t>
      </w:r>
      <w:r w:rsidRPr="00DA33DD">
        <w:rPr>
          <w:rFonts w:ascii="Arial" w:hAnsi="Arial" w:cs="Arial"/>
          <w:sz w:val="24"/>
          <w:szCs w:val="24"/>
        </w:rPr>
        <w:t xml:space="preserve">согласно приложению № 1 к настоящему постановлению. </w:t>
      </w:r>
    </w:p>
    <w:p w:rsidR="007E64D4" w:rsidRPr="00DA33DD" w:rsidRDefault="00CC3311" w:rsidP="00756CF4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A33DD">
        <w:rPr>
          <w:rFonts w:ascii="Arial" w:hAnsi="Arial" w:cs="Arial"/>
          <w:sz w:val="24"/>
          <w:szCs w:val="24"/>
        </w:rPr>
        <w:t>2</w:t>
      </w:r>
      <w:r w:rsidR="007E64D4" w:rsidRPr="00DA33DD">
        <w:rPr>
          <w:rFonts w:ascii="Arial" w:hAnsi="Arial" w:cs="Arial"/>
          <w:sz w:val="24"/>
          <w:szCs w:val="24"/>
        </w:rPr>
        <w:t>. Утвердить Положение о Комиссии по предоставлению муниципальных преференций путём передачи имущества согласно приложению № 2 к настоящему постановлению.</w:t>
      </w:r>
    </w:p>
    <w:p w:rsidR="00CC3311" w:rsidRPr="00DA33DD" w:rsidRDefault="00CC3311" w:rsidP="00756CF4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A33DD">
        <w:rPr>
          <w:rFonts w:ascii="Arial" w:hAnsi="Arial" w:cs="Arial"/>
          <w:sz w:val="24"/>
          <w:szCs w:val="24"/>
        </w:rPr>
        <w:t>3.</w:t>
      </w:r>
      <w:r w:rsidR="003C1345">
        <w:rPr>
          <w:rFonts w:ascii="Arial" w:hAnsi="Arial" w:cs="Arial"/>
          <w:sz w:val="24"/>
          <w:szCs w:val="24"/>
        </w:rPr>
        <w:t xml:space="preserve"> </w:t>
      </w:r>
      <w:r w:rsidR="009E7A40">
        <w:rPr>
          <w:rFonts w:ascii="Arial" w:hAnsi="Arial" w:cs="Arial"/>
          <w:sz w:val="24"/>
          <w:szCs w:val="24"/>
        </w:rPr>
        <w:t>Администрации городского поселения Зеленоборский (Каменецкому Д.В.)</w:t>
      </w:r>
      <w:r w:rsidR="003C1345">
        <w:rPr>
          <w:rFonts w:ascii="Arial" w:hAnsi="Arial" w:cs="Arial"/>
          <w:sz w:val="24"/>
          <w:szCs w:val="24"/>
        </w:rPr>
        <w:t xml:space="preserve"> </w:t>
      </w:r>
      <w:r w:rsidRPr="00DA33DD">
        <w:rPr>
          <w:rFonts w:ascii="Arial" w:hAnsi="Arial" w:cs="Arial"/>
          <w:sz w:val="24"/>
          <w:szCs w:val="24"/>
        </w:rPr>
        <w:t>создать Комиссию по предоставлению муниципальных преференций путём передачи имущества.</w:t>
      </w:r>
    </w:p>
    <w:p w:rsidR="003C1345" w:rsidRPr="008A6E54" w:rsidRDefault="007E64D4" w:rsidP="00756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33DD">
        <w:rPr>
          <w:rFonts w:ascii="Arial" w:hAnsi="Arial" w:cs="Arial"/>
          <w:sz w:val="24"/>
          <w:szCs w:val="24"/>
        </w:rPr>
        <w:t>4.</w:t>
      </w:r>
      <w:r w:rsidR="003C1345" w:rsidRPr="008A6E54">
        <w:rPr>
          <w:rFonts w:ascii="Arial" w:hAnsi="Arial" w:cs="Arial"/>
          <w:color w:val="000000"/>
          <w:spacing w:val="-9"/>
          <w:sz w:val="24"/>
          <w:szCs w:val="24"/>
        </w:rPr>
        <w:t xml:space="preserve"> Настоящее решение опубликовать в СМИ города Кандалакши и разместить на официальном сайте муниципального образовании </w:t>
      </w:r>
      <w:hyperlink r:id="rId5" w:history="1">
        <w:r w:rsidR="003C1345" w:rsidRPr="008A6E54">
          <w:rPr>
            <w:rStyle w:val="a5"/>
            <w:rFonts w:ascii="Arial" w:hAnsi="Arial" w:cs="Arial"/>
            <w:sz w:val="24"/>
            <w:szCs w:val="24"/>
          </w:rPr>
          <w:t>http://zelenoborskiy.ucoz.ru/</w:t>
        </w:r>
      </w:hyperlink>
    </w:p>
    <w:p w:rsidR="007E64D4" w:rsidRPr="00DA33DD" w:rsidRDefault="007E64D4" w:rsidP="00756CF4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7E64D4" w:rsidRDefault="003C1345" w:rsidP="00DA33D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3C1345" w:rsidRPr="00DA33DD" w:rsidRDefault="003C1345" w:rsidP="00DA33DD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Скоморошкина И.В.</w:t>
      </w:r>
    </w:p>
    <w:p w:rsidR="009F107E" w:rsidRPr="00DA33DD" w:rsidRDefault="009F107E" w:rsidP="00DA33DD">
      <w:pPr>
        <w:pStyle w:val="a7"/>
        <w:rPr>
          <w:rFonts w:ascii="Arial" w:hAnsi="Arial" w:cs="Arial"/>
          <w:b/>
          <w:sz w:val="24"/>
          <w:szCs w:val="24"/>
        </w:rPr>
      </w:pPr>
    </w:p>
    <w:p w:rsidR="003C1345" w:rsidRDefault="003C1345" w:rsidP="00DA33DD">
      <w:pPr>
        <w:pStyle w:val="a7"/>
        <w:rPr>
          <w:rFonts w:ascii="Arial" w:hAnsi="Arial" w:cs="Arial"/>
          <w:sz w:val="24"/>
          <w:szCs w:val="24"/>
        </w:rPr>
      </w:pPr>
    </w:p>
    <w:p w:rsidR="003C1345" w:rsidRDefault="003C1345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D13497" w:rsidRDefault="00D13497" w:rsidP="00DA33DD">
      <w:pPr>
        <w:pStyle w:val="a7"/>
        <w:rPr>
          <w:rFonts w:ascii="Arial" w:hAnsi="Arial" w:cs="Arial"/>
          <w:sz w:val="24"/>
          <w:szCs w:val="24"/>
        </w:rPr>
      </w:pPr>
    </w:p>
    <w:p w:rsidR="003C1345" w:rsidRDefault="003C1345" w:rsidP="00DA33DD">
      <w:pPr>
        <w:pStyle w:val="a7"/>
        <w:rPr>
          <w:rFonts w:ascii="Arial" w:hAnsi="Arial" w:cs="Arial"/>
          <w:sz w:val="24"/>
          <w:szCs w:val="24"/>
        </w:rPr>
      </w:pPr>
    </w:p>
    <w:p w:rsidR="003C1345" w:rsidRDefault="003C1345" w:rsidP="00DA33DD">
      <w:pPr>
        <w:pStyle w:val="a7"/>
        <w:rPr>
          <w:rFonts w:ascii="Arial" w:hAnsi="Arial" w:cs="Arial"/>
          <w:sz w:val="24"/>
          <w:szCs w:val="24"/>
        </w:rPr>
      </w:pPr>
    </w:p>
    <w:p w:rsidR="007E64D4" w:rsidRPr="005211C5" w:rsidRDefault="007E64D4" w:rsidP="003C1345">
      <w:pPr>
        <w:pStyle w:val="a7"/>
        <w:jc w:val="right"/>
        <w:rPr>
          <w:rFonts w:ascii="Arial" w:hAnsi="Arial" w:cs="Arial"/>
        </w:rPr>
      </w:pPr>
      <w:r w:rsidRPr="005211C5">
        <w:rPr>
          <w:rFonts w:ascii="Arial" w:hAnsi="Arial" w:cs="Arial"/>
        </w:rPr>
        <w:t xml:space="preserve">Приложение </w:t>
      </w:r>
      <w:r w:rsidR="00CC3311" w:rsidRPr="005211C5">
        <w:rPr>
          <w:rFonts w:ascii="Arial" w:hAnsi="Arial" w:cs="Arial"/>
        </w:rPr>
        <w:t xml:space="preserve"> №1</w:t>
      </w:r>
    </w:p>
    <w:p w:rsidR="003C1345" w:rsidRPr="005211C5" w:rsidRDefault="003C1345" w:rsidP="003C1345">
      <w:pPr>
        <w:pStyle w:val="a7"/>
        <w:jc w:val="right"/>
        <w:rPr>
          <w:rFonts w:ascii="Arial" w:hAnsi="Arial" w:cs="Arial"/>
        </w:rPr>
      </w:pPr>
      <w:r w:rsidRPr="005211C5">
        <w:rPr>
          <w:rFonts w:ascii="Arial" w:hAnsi="Arial" w:cs="Arial"/>
        </w:rPr>
        <w:t xml:space="preserve">К решению Совета депутатов </w:t>
      </w:r>
    </w:p>
    <w:p w:rsidR="003C1345" w:rsidRPr="005211C5" w:rsidRDefault="003C1345" w:rsidP="003C1345">
      <w:pPr>
        <w:pStyle w:val="a7"/>
        <w:jc w:val="right"/>
        <w:rPr>
          <w:rFonts w:ascii="Arial" w:hAnsi="Arial" w:cs="Arial"/>
        </w:rPr>
      </w:pPr>
      <w:r w:rsidRPr="005211C5">
        <w:rPr>
          <w:rFonts w:ascii="Arial" w:hAnsi="Arial" w:cs="Arial"/>
        </w:rPr>
        <w:t xml:space="preserve">От 28.02.2014г. № </w:t>
      </w:r>
      <w:r w:rsidR="00AD279E">
        <w:rPr>
          <w:rFonts w:ascii="Arial" w:hAnsi="Arial" w:cs="Arial"/>
        </w:rPr>
        <w:t>467</w:t>
      </w:r>
    </w:p>
    <w:p w:rsidR="007E64D4" w:rsidRPr="00DA33DD" w:rsidRDefault="007E64D4" w:rsidP="00DA33DD">
      <w:pPr>
        <w:pStyle w:val="a7"/>
        <w:rPr>
          <w:rFonts w:ascii="Arial" w:hAnsi="Arial" w:cs="Arial"/>
          <w:sz w:val="24"/>
          <w:szCs w:val="24"/>
        </w:rPr>
      </w:pPr>
    </w:p>
    <w:p w:rsidR="003C1345" w:rsidRDefault="009F107E" w:rsidP="003C1345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DA33D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7E64D4" w:rsidRPr="00DA33DD" w:rsidRDefault="009F107E" w:rsidP="003C1345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DA33DD">
        <w:rPr>
          <w:rFonts w:ascii="Arial" w:hAnsi="Arial" w:cs="Arial"/>
          <w:b/>
          <w:bCs/>
          <w:sz w:val="24"/>
          <w:szCs w:val="24"/>
        </w:rPr>
        <w:t>«О порядке предоставления муниципальных преференций путём передачи имущества на территории гор</w:t>
      </w:r>
      <w:r w:rsidR="003C1345">
        <w:rPr>
          <w:rFonts w:ascii="Arial" w:hAnsi="Arial" w:cs="Arial"/>
          <w:b/>
          <w:bCs/>
          <w:sz w:val="24"/>
          <w:szCs w:val="24"/>
        </w:rPr>
        <w:t>одского поселения Зеленоборский</w:t>
      </w:r>
      <w:r w:rsidRPr="00DA33DD">
        <w:rPr>
          <w:rFonts w:ascii="Arial" w:hAnsi="Arial" w:cs="Arial"/>
          <w:b/>
          <w:bCs/>
          <w:sz w:val="24"/>
          <w:szCs w:val="24"/>
        </w:rPr>
        <w:t>»</w:t>
      </w:r>
    </w:p>
    <w:p w:rsidR="007E64D4" w:rsidRPr="00DA33DD" w:rsidRDefault="007E64D4" w:rsidP="00DA33DD">
      <w:pPr>
        <w:pStyle w:val="a7"/>
        <w:rPr>
          <w:rFonts w:ascii="Arial" w:hAnsi="Arial" w:cs="Arial"/>
          <w:sz w:val="24"/>
          <w:szCs w:val="24"/>
        </w:rPr>
      </w:pPr>
    </w:p>
    <w:p w:rsidR="007E64D4" w:rsidRPr="003C1345" w:rsidRDefault="007E64D4" w:rsidP="00F56DB3">
      <w:pPr>
        <w:pStyle w:val="a7"/>
        <w:jc w:val="center"/>
        <w:rPr>
          <w:rFonts w:ascii="Arial" w:hAnsi="Arial" w:cs="Arial"/>
          <w:b/>
        </w:rPr>
      </w:pPr>
      <w:r w:rsidRPr="003C1345">
        <w:rPr>
          <w:rFonts w:ascii="Arial" w:hAnsi="Arial" w:cs="Arial"/>
          <w:b/>
        </w:rPr>
        <w:t>1. Общие положения</w:t>
      </w:r>
    </w:p>
    <w:p w:rsidR="00AD279E" w:rsidRPr="00CA2994" w:rsidRDefault="00AD279E" w:rsidP="00AD2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1.1 </w:t>
      </w:r>
      <w:r w:rsidRPr="00AD279E">
        <w:rPr>
          <w:rFonts w:ascii="Arial" w:hAnsi="Arial" w:cs="Arial"/>
          <w:lang w:val="en-US"/>
        </w:rPr>
        <w:t>c</w:t>
      </w:r>
      <w:r w:rsidRPr="00AD279E">
        <w:rPr>
          <w:rFonts w:ascii="Arial" w:hAnsi="Arial" w:cs="Arial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Федеральным законом от 26.07.2006 г. № 135-ФЗ «О защите конкуренции», Федеральным законом от 24.07.2007 г. № 209-ФЗ «О развитии малого и среднего предпринимательства в Российской Федерации.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1.2. Настоящее Положение определяет организационные и правовые основы защиты конкуренции, в том числе предупреждения и пресечения незаконного предоставления преимущества при ведении предпринимательской деятельности отдельным хозяйствующим субъектам на территории городского поселения Зеленоборский Кандалакшского района (далее</w:t>
      </w:r>
      <w:r>
        <w:rPr>
          <w:rFonts w:ascii="Arial" w:hAnsi="Arial" w:cs="Arial"/>
        </w:rPr>
        <w:t xml:space="preserve"> </w:t>
      </w:r>
      <w:r w:rsidRPr="00AD279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D279E">
        <w:rPr>
          <w:rFonts w:ascii="Arial" w:hAnsi="Arial" w:cs="Arial"/>
        </w:rPr>
        <w:t>городское поселение).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1.3. Настоящее Положение распространяется на отношения, которые связаны с защитой конкуренции, в том числе с предупреждением и пресечением монополистической деятельности и недобросовестной конкуренции.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1.4. Основные понятия, используемые в настоящем Положении: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- </w:t>
      </w:r>
      <w:r w:rsidRPr="00AD279E">
        <w:rPr>
          <w:rFonts w:ascii="Arial" w:hAnsi="Arial" w:cs="Arial"/>
          <w:b/>
          <w:i/>
        </w:rPr>
        <w:t>хозяйствующий субъект</w:t>
      </w:r>
      <w:r w:rsidRPr="00AD279E">
        <w:rPr>
          <w:rFonts w:ascii="Arial" w:hAnsi="Arial" w:cs="Arial"/>
        </w:rPr>
        <w:t xml:space="preserve"> - 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- </w:t>
      </w:r>
      <w:r w:rsidRPr="00AD279E">
        <w:rPr>
          <w:rFonts w:ascii="Arial" w:hAnsi="Arial" w:cs="Arial"/>
          <w:b/>
          <w:i/>
        </w:rPr>
        <w:t>конкуренция</w:t>
      </w:r>
      <w:r w:rsidRPr="00AD279E">
        <w:rPr>
          <w:rFonts w:ascii="Arial" w:hAnsi="Arial" w:cs="Arial"/>
        </w:rPr>
        <w:t xml:space="preserve"> - 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- </w:t>
      </w:r>
      <w:r w:rsidRPr="00AD279E">
        <w:rPr>
          <w:rFonts w:ascii="Arial" w:hAnsi="Arial" w:cs="Arial"/>
          <w:b/>
          <w:i/>
        </w:rPr>
        <w:t>недобросовестная конкуренция</w:t>
      </w:r>
      <w:r w:rsidRPr="00AD279E">
        <w:rPr>
          <w:rFonts w:ascii="Arial" w:hAnsi="Arial" w:cs="Arial"/>
        </w:rPr>
        <w:t xml:space="preserve"> - любые действия хозяйствующих субъектов (группы лиц), которые направлены на получение преимуще</w:t>
      </w:r>
      <w:proofErr w:type="gramStart"/>
      <w:r w:rsidRPr="00AD279E">
        <w:rPr>
          <w:rFonts w:ascii="Arial" w:hAnsi="Arial" w:cs="Arial"/>
        </w:rPr>
        <w:t>ств пр</w:t>
      </w:r>
      <w:proofErr w:type="gramEnd"/>
      <w:r w:rsidRPr="00AD279E">
        <w:rPr>
          <w:rFonts w:ascii="Arial" w:hAnsi="Arial" w:cs="Arial"/>
        </w:rPr>
        <w:t>и осуществлении предпринимательской деятельности,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- конкурентам либо нанесли или могут нанести вред их деловой репутации;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- </w:t>
      </w:r>
      <w:r w:rsidRPr="00AD279E">
        <w:rPr>
          <w:rFonts w:ascii="Arial" w:hAnsi="Arial" w:cs="Arial"/>
          <w:b/>
          <w:i/>
        </w:rPr>
        <w:t>монополистическая деятельность</w:t>
      </w:r>
      <w:r w:rsidRPr="00AD279E">
        <w:rPr>
          <w:rFonts w:ascii="Arial" w:hAnsi="Arial" w:cs="Arial"/>
        </w:rPr>
        <w:t xml:space="preserve"> - злоупотребление хозяйствующим субъектом, группой лиц своим доминирующим положением, соглашения или согласованные действия, запрещенные антимонопольным законодательством, а также иные действия (бездействие), признанные в соответствии с федеральными законами монополистической деятельностью;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- </w:t>
      </w:r>
      <w:r w:rsidRPr="00AD279E">
        <w:rPr>
          <w:rFonts w:ascii="Arial" w:hAnsi="Arial" w:cs="Arial"/>
          <w:b/>
          <w:i/>
        </w:rPr>
        <w:t>антимонопольный орган</w:t>
      </w:r>
      <w:r w:rsidRPr="00AD279E">
        <w:rPr>
          <w:rFonts w:ascii="Arial" w:hAnsi="Arial" w:cs="Arial"/>
        </w:rPr>
        <w:t xml:space="preserve"> - федеральный антимонопольный орган и его территориальные органы;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- </w:t>
      </w:r>
      <w:r w:rsidRPr="00AD279E">
        <w:rPr>
          <w:rFonts w:ascii="Arial" w:hAnsi="Arial" w:cs="Arial"/>
          <w:b/>
          <w:i/>
        </w:rPr>
        <w:t>муниципальная преференция</w:t>
      </w:r>
      <w:r w:rsidRPr="00AD279E">
        <w:rPr>
          <w:rFonts w:ascii="Arial" w:hAnsi="Arial" w:cs="Arial"/>
        </w:rPr>
        <w:t xml:space="preserve"> - предоставление органами местного самоуправления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имущества, иных объектов гражданских прав либо путем предоставления имущественных льгот.</w:t>
      </w:r>
    </w:p>
    <w:p w:rsidR="00AD279E" w:rsidRPr="00AD279E" w:rsidRDefault="00AD279E" w:rsidP="00AD279E">
      <w:pPr>
        <w:spacing w:after="0" w:line="240" w:lineRule="auto"/>
        <w:jc w:val="center"/>
        <w:rPr>
          <w:rFonts w:ascii="Arial" w:hAnsi="Arial" w:cs="Arial"/>
          <w:b/>
        </w:rPr>
      </w:pPr>
      <w:r w:rsidRPr="00AD279E">
        <w:rPr>
          <w:rFonts w:ascii="Arial" w:hAnsi="Arial" w:cs="Arial"/>
          <w:b/>
        </w:rPr>
        <w:t>2. Цели предоставления муниципальной преференции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2.1. Муниципальные преференции путём передачи имущества могут быть предоставлены на основании правовых актов Администрации городского поселения исключительно в целях: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1) обеспечения жизнедеятельности населения в районах Крайнего Севера и приравненных к ним местностях;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2) развития образования и науки;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3) проведения научных исследований;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4) защиты окружающей среды;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lastRenderedPageBreak/>
        <w:t>5)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6) развития культуры, искусства и сохранения культурных ценностей;</w:t>
      </w:r>
    </w:p>
    <w:p w:rsidR="00AD279E" w:rsidRPr="00AD279E" w:rsidRDefault="00AD279E" w:rsidP="00AD279E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7) развития физической культуры и спорта;</w:t>
      </w:r>
    </w:p>
    <w:p w:rsidR="00AD279E" w:rsidRPr="00AD279E" w:rsidRDefault="00AD279E" w:rsidP="00AD279E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8) обеспечения обороноспособности страны и безопасности государства;</w:t>
      </w:r>
    </w:p>
    <w:p w:rsidR="00AD279E" w:rsidRPr="00AD279E" w:rsidRDefault="00AD279E" w:rsidP="00AD279E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9) производства сельскохозяйственной продукции;</w:t>
      </w:r>
    </w:p>
    <w:p w:rsidR="00AD279E" w:rsidRPr="00AD279E" w:rsidRDefault="00AD279E" w:rsidP="00AD279E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10) социального обеспечения населения;</w:t>
      </w:r>
    </w:p>
    <w:p w:rsidR="00AD279E" w:rsidRPr="00AD279E" w:rsidRDefault="00AD279E" w:rsidP="00AD279E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11) охраны труда;</w:t>
      </w:r>
    </w:p>
    <w:p w:rsidR="00AD279E" w:rsidRPr="00AD279E" w:rsidRDefault="00AD279E" w:rsidP="00AD279E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12) охраны здоровья граждан;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13) поддержки субъектов малого и среднего предпринимательства;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13.1) поддержки социально ориентированных некоммерческих организаций в соответствии с Федеральным </w:t>
      </w:r>
      <w:hyperlink r:id="rId6" w:history="1">
        <w:r w:rsidRPr="00AD279E">
          <w:rPr>
            <w:rStyle w:val="a5"/>
            <w:rFonts w:ascii="Arial" w:hAnsi="Arial" w:cs="Arial"/>
            <w:bCs/>
          </w:rPr>
          <w:t>законом</w:t>
        </w:r>
      </w:hyperlink>
      <w:r w:rsidRPr="00AD279E">
        <w:rPr>
          <w:rFonts w:ascii="Arial" w:hAnsi="Arial" w:cs="Arial"/>
          <w:bCs/>
        </w:rPr>
        <w:t xml:space="preserve"> от 12 января 1996 года N 7-ФЗ "О некоммерческих организациях";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14.)</w:t>
      </w:r>
      <w:r w:rsidRPr="00AD279E">
        <w:rPr>
          <w:rFonts w:ascii="Arial" w:hAnsi="Arial" w:cs="Arial"/>
          <w:b/>
          <w:bCs/>
        </w:rPr>
        <w:t xml:space="preserve"> </w:t>
      </w:r>
      <w:proofErr w:type="gramStart"/>
      <w:r w:rsidRPr="00AD279E">
        <w:rPr>
          <w:rFonts w:ascii="Arial" w:hAnsi="Arial" w:cs="Arial"/>
          <w:bCs/>
        </w:rPr>
        <w:t>определяемых</w:t>
      </w:r>
      <w:proofErr w:type="gramEnd"/>
      <w:r w:rsidRPr="00AD279E">
        <w:rPr>
          <w:rFonts w:ascii="Arial" w:hAnsi="Arial" w:cs="Arial"/>
          <w:bCs/>
        </w:rPr>
        <w:t xml:space="preserve">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2.2. муниципальная преференция в целях, предусмотренных пунктом 2.1.,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1) на основании правовых актов органов местного самоуправления о бюджете, содержащих либо устанавливающих порядок определения размера муниципальной преференц</w:t>
      </w:r>
      <w:proofErr w:type="gramStart"/>
      <w:r w:rsidRPr="00AD279E">
        <w:rPr>
          <w:rFonts w:ascii="Arial" w:hAnsi="Arial" w:cs="Arial"/>
          <w:bCs/>
        </w:rPr>
        <w:t>ии и ее</w:t>
      </w:r>
      <w:proofErr w:type="gramEnd"/>
      <w:r w:rsidRPr="00AD279E">
        <w:rPr>
          <w:rFonts w:ascii="Arial" w:hAnsi="Arial" w:cs="Arial"/>
          <w:bCs/>
        </w:rPr>
        <w:t xml:space="preserve"> конкретного получателя;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2)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3) в размере, не превышающем установленного Центральным банком Российской Федерации предельного </w:t>
      </w:r>
      <w:hyperlink r:id="rId7" w:history="1">
        <w:r w:rsidRPr="00AD279E">
          <w:rPr>
            <w:rStyle w:val="a5"/>
            <w:rFonts w:ascii="Arial" w:hAnsi="Arial" w:cs="Arial"/>
            <w:bCs/>
          </w:rPr>
          <w:t>размера</w:t>
        </w:r>
      </w:hyperlink>
      <w:r w:rsidRPr="00AD279E">
        <w:rPr>
          <w:rFonts w:ascii="Arial" w:hAnsi="Arial" w:cs="Arial"/>
          <w:bCs/>
        </w:rPr>
        <w:t xml:space="preserve">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4) в соответствии с программами развития субъектов малого и среднего предпринимательства.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2.3. Не является муниципальной преференцией: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1) предоставление имущества по результатам торгов, организованных в соответствии с законодательством Российской Федерации, а также по результатам иных процедур, предусмотренных </w:t>
      </w:r>
      <w:hyperlink r:id="rId8" w:history="1">
        <w:r w:rsidRPr="00AD279E">
          <w:rPr>
            <w:rStyle w:val="a5"/>
            <w:rFonts w:ascii="Arial" w:hAnsi="Arial" w:cs="Arial"/>
            <w:color w:val="auto"/>
            <w:u w:val="none"/>
          </w:rPr>
          <w:t>законодательством</w:t>
        </w:r>
      </w:hyperlink>
      <w:r w:rsidRPr="00AD279E">
        <w:rPr>
          <w:rFonts w:ascii="Arial" w:hAnsi="Arial" w:cs="Arial"/>
        </w:rPr>
        <w:t xml:space="preserve"> Российской Федерации о размещении заказов на поставки товаров, выполнение работ, оказание услуг для муниципальных нужд;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0" w:name="sub_1942"/>
      <w:r w:rsidRPr="00AD279E">
        <w:rPr>
          <w:rFonts w:ascii="Arial" w:hAnsi="Arial" w:cs="Arial"/>
        </w:rPr>
        <w:t xml:space="preserve">2) передача,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</w:t>
      </w:r>
      <w:proofErr w:type="spellStart"/>
      <w:r w:rsidRPr="00AD279E">
        <w:rPr>
          <w:rFonts w:ascii="Arial" w:hAnsi="Arial" w:cs="Arial"/>
        </w:rPr>
        <w:t>контр</w:t>
      </w:r>
      <w:r>
        <w:rPr>
          <w:rFonts w:ascii="Arial" w:hAnsi="Arial" w:cs="Arial"/>
        </w:rPr>
        <w:t>о</w:t>
      </w:r>
      <w:r w:rsidRPr="00AD279E">
        <w:rPr>
          <w:rFonts w:ascii="Arial" w:hAnsi="Arial" w:cs="Arial"/>
        </w:rPr>
        <w:t>террористических</w:t>
      </w:r>
      <w:proofErr w:type="spellEnd"/>
      <w:r w:rsidRPr="00AD279E">
        <w:rPr>
          <w:rFonts w:ascii="Arial" w:hAnsi="Arial" w:cs="Arial"/>
        </w:rPr>
        <w:t xml:space="preserve"> операций;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1" w:name="sub_1943"/>
      <w:bookmarkEnd w:id="0"/>
      <w:r w:rsidRPr="00AD279E">
        <w:rPr>
          <w:rFonts w:ascii="Arial" w:hAnsi="Arial" w:cs="Arial"/>
        </w:rPr>
        <w:t>3) закрепление муниципального имущества за хозяйствующими субъектами на праве хозяйственного ведения или оперативного управления;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</w:rPr>
      </w:pPr>
      <w:bookmarkStart w:id="2" w:name="sub_1944"/>
      <w:bookmarkEnd w:id="1"/>
      <w:r w:rsidRPr="00AD279E">
        <w:rPr>
          <w:rFonts w:ascii="Arial" w:hAnsi="Arial" w:cs="Arial"/>
        </w:rPr>
        <w:t>4) предоставление имущества на основании федерального закона или на основании вступившего в законную силу решения суда;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</w:rPr>
      </w:pPr>
      <w:bookmarkStart w:id="3" w:name="sub_23010288"/>
      <w:bookmarkEnd w:id="2"/>
      <w:r w:rsidRPr="00AD279E">
        <w:rPr>
          <w:rFonts w:ascii="Arial" w:hAnsi="Arial" w:cs="Arial"/>
        </w:rPr>
        <w:t>5) предоставление имущества в равной мере каждому участнику товарного рынка.</w:t>
      </w:r>
    </w:p>
    <w:bookmarkEnd w:id="3"/>
    <w:p w:rsidR="00AD279E" w:rsidRPr="00AD279E" w:rsidRDefault="00AD279E" w:rsidP="00AD279E">
      <w:pPr>
        <w:spacing w:after="0" w:line="240" w:lineRule="auto"/>
        <w:jc w:val="center"/>
        <w:rPr>
          <w:rFonts w:ascii="Arial" w:hAnsi="Arial" w:cs="Arial"/>
          <w:b/>
        </w:rPr>
      </w:pPr>
      <w:r w:rsidRPr="00AD279E">
        <w:rPr>
          <w:rFonts w:ascii="Arial" w:hAnsi="Arial" w:cs="Arial"/>
        </w:rPr>
        <w:t>3.</w:t>
      </w:r>
      <w:r w:rsidRPr="00AD279E">
        <w:rPr>
          <w:rFonts w:ascii="Arial" w:hAnsi="Arial" w:cs="Arial"/>
          <w:b/>
        </w:rPr>
        <w:t xml:space="preserve"> Порядок предоставления муниципальной преференции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3.1. Муниципальная преференция предоставляется путём передачи имущества.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3.2. Хозяйствующий субъект, претендующий на получение муниципальной преференции, подаёт в Администрацию заявление о предоставлении муниципальной преференции с указанием цели предоставления и размера такой преференции.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К заявлению прилагаются следующие документы: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AD279E">
        <w:rPr>
          <w:rFonts w:ascii="Arial" w:hAnsi="Arial" w:cs="Arial"/>
        </w:rPr>
        <w:t>1)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AD279E">
        <w:rPr>
          <w:rFonts w:ascii="Arial" w:hAnsi="Arial" w:cs="Arial"/>
        </w:rPr>
        <w:t xml:space="preserve"> для их осуществления требуются и (или) требовались специальные разрешения;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lastRenderedPageBreak/>
        <w:t>2) наименование видов товаров, объём товаров, произведённых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4)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5) нотариально заверенные копии учредительных документов хозяйствующего субъекта.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3.3. Комиссия по предоставлению муниципальных префе</w:t>
      </w:r>
      <w:r>
        <w:rPr>
          <w:rFonts w:ascii="Arial" w:hAnsi="Arial" w:cs="Arial"/>
        </w:rPr>
        <w:t>ренций путём передачи имущества</w:t>
      </w:r>
      <w:r w:rsidRPr="00AD279E">
        <w:rPr>
          <w:rFonts w:ascii="Arial" w:hAnsi="Arial" w:cs="Arial"/>
        </w:rPr>
        <w:t>, созданная  постановлением администрации, осуществляет следующие полномочия: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1) рассматривает поступившие заявления от хозяйствующих субъектов о предоставлении муниципальных преференций и прилагаемые к ним документы;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2) принимает решение </w:t>
      </w:r>
      <w:r w:rsidRPr="00AD279E">
        <w:rPr>
          <w:rFonts w:ascii="Arial" w:hAnsi="Arial" w:cs="Arial"/>
          <w:b/>
        </w:rPr>
        <w:t>о возможности предоставления хозяйствующему субъекту муниципальной преференции</w:t>
      </w:r>
      <w:r w:rsidRPr="00AD279E">
        <w:rPr>
          <w:rFonts w:ascii="Arial" w:hAnsi="Arial" w:cs="Arial"/>
        </w:rPr>
        <w:t xml:space="preserve"> и о направлении заявления Администрации в антимонопольный орган на </w:t>
      </w:r>
      <w:r w:rsidRPr="00AD279E">
        <w:rPr>
          <w:rFonts w:ascii="Arial" w:hAnsi="Arial" w:cs="Arial"/>
          <w:b/>
        </w:rPr>
        <w:t>получение согласия</w:t>
      </w:r>
      <w:r w:rsidRPr="00AD279E">
        <w:rPr>
          <w:rFonts w:ascii="Arial" w:hAnsi="Arial" w:cs="Arial"/>
        </w:rPr>
        <w:t xml:space="preserve"> антимонопольного органа на предоставление муниципальной преференции;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3) принимает </w:t>
      </w:r>
      <w:r w:rsidRPr="00AD279E">
        <w:rPr>
          <w:rFonts w:ascii="Arial" w:hAnsi="Arial" w:cs="Arial"/>
          <w:b/>
        </w:rPr>
        <w:t>решение об отказе хозяйствующему субъекту в предоставлении муниципальной преференции</w:t>
      </w:r>
      <w:r w:rsidRPr="00AD279E">
        <w:rPr>
          <w:rFonts w:ascii="Arial" w:hAnsi="Arial" w:cs="Arial"/>
        </w:rPr>
        <w:t>, в случаях если: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- муниципальная преференция не соответствует целям, предусмотренным частью 1 статьи 19 Федерального закона от 26.07.2006 г. № 135-ФЗ «О защите конкуренции»;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D279E">
        <w:rPr>
          <w:rFonts w:ascii="Arial" w:hAnsi="Arial" w:cs="Arial"/>
          <w:b/>
          <w:bCs/>
        </w:rPr>
        <w:t>- если ее предоставление окажет негативное влияния на конкуренцию;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4) на основании решения антимонопольного органа о рассмотрении заявления Администрации о даче согласия на предоставление муниципальной преференции, принимает решение: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- об издании правового акта Администрации о предоставлении муниципальной преференции хозяйствующему субъекту;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- об издании правового акта Администрации о предоставлении муниципальной преференции хозяйствующему субъекту с учётом ограничений, введённых решением антимонопольного органа;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 - об оформлении запроса в адрес хозяйствующего субъекта, в отношении которого имеется намерение предоставить муниципальную преференцию, о предоставлении дополнительной информации;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- об оформлении Администрацией и направлении хозяйствующему субъекту, в отношении которого имелось намерение предоставить муниципальную преференцию, уведомления об отказе в предоставлении муниципальной преференции с приложением копии решения антимонопольного органа об отказе в предоставлении муниципальной преференции;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5) принимает решение о возврате муниципальной преференции.  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3.4. Администрация подаёт в антимонопольный орган заявление о даче согласия на предоставление муниципальной преференции по форме, определённой федеральным антимонопольным органом.</w:t>
      </w:r>
    </w:p>
    <w:p w:rsidR="00AD279E" w:rsidRPr="00AD279E" w:rsidRDefault="00AD279E" w:rsidP="00AD279E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К заявлению прилагаются следующие документы: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D279E">
        <w:rPr>
          <w:rFonts w:ascii="Arial" w:hAnsi="Arial" w:cs="Arial"/>
        </w:rPr>
        <w:t>проект муниципального правового акта, которым предусматривается предоставление муниципальной преференции, с указанием цели предоставления муниципальной преференции и размера такой преференции;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AD279E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AD279E">
        <w:rPr>
          <w:rFonts w:ascii="Arial" w:hAnsi="Arial" w:cs="Arial"/>
        </w:rPr>
        <w:t xml:space="preserve"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</w:t>
      </w:r>
      <w:r w:rsidRPr="00AD279E">
        <w:rPr>
          <w:rFonts w:ascii="Arial" w:hAnsi="Arial" w:cs="Arial"/>
        </w:rPr>
        <w:lastRenderedPageBreak/>
        <w:t>указанных видов деятельности, если в соответствии с законодательством Российской Федерации</w:t>
      </w:r>
      <w:proofErr w:type="gramEnd"/>
      <w:r w:rsidRPr="00AD279E">
        <w:rPr>
          <w:rFonts w:ascii="Arial" w:hAnsi="Arial" w:cs="Arial"/>
        </w:rPr>
        <w:t xml:space="preserve"> для их осуществления требуются и (или) требовались специальные разрешения;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AD279E">
        <w:rPr>
          <w:rFonts w:ascii="Arial" w:hAnsi="Arial" w:cs="Arial"/>
        </w:rPr>
        <w:t>наименование видов товаров, объём товаров, произведённых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Б</w:t>
      </w:r>
      <w:r w:rsidRPr="00AD279E">
        <w:rPr>
          <w:rFonts w:ascii="Arial" w:hAnsi="Arial" w:cs="Arial"/>
        </w:rPr>
        <w:t>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5.</w:t>
      </w:r>
      <w:r>
        <w:rPr>
          <w:rFonts w:ascii="Arial" w:hAnsi="Arial" w:cs="Arial"/>
        </w:rPr>
        <w:t>П</w:t>
      </w:r>
      <w:r w:rsidRPr="00AD279E">
        <w:rPr>
          <w:rFonts w:ascii="Arial" w:hAnsi="Arial" w:cs="Arial"/>
        </w:rPr>
        <w:t>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/>
        </w:rPr>
      </w:pPr>
      <w:r w:rsidRPr="00AD279E">
        <w:rPr>
          <w:rFonts w:ascii="Arial" w:hAnsi="Arial" w:cs="Arial"/>
        </w:rPr>
        <w:t>6.нотариально заверенные копии учредительных документов хозяйствующего субъекта</w:t>
      </w:r>
      <w:r w:rsidRPr="00AD279E">
        <w:rPr>
          <w:rFonts w:ascii="Arial" w:hAnsi="Arial" w:cs="Arial"/>
          <w:b/>
        </w:rPr>
        <w:t>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3.5. Администрация, в случае принятия антимонопольным органом решения: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AD279E">
        <w:rPr>
          <w:rFonts w:ascii="Arial" w:hAnsi="Arial" w:cs="Arial"/>
        </w:rPr>
        <w:t>1) о даче согласия на предоставление муниципальной преференции – в течение 20 календарных дней издается постановление Администрации о предоставлении муниципальной преференции и направляется проект договора с предложением его подписать, а также копией муниципального правового акта о предоставлении муниципальной преференции и копией документа федерального антимонопольного органа о даче согласия о предоставлении муниципальной преференции; </w:t>
      </w:r>
      <w:proofErr w:type="gramEnd"/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2) о даче согласия на предоставление муниципальной преференции и введении ограничения в отношении предоставления муниципальной преференции – издаёт правовой акт Администрации о предоставлении муниципальной преференции хозяйствующему субъекту с учётом ограничений, введённых решением антимонопольного органа;</w:t>
      </w:r>
      <w:r w:rsidRPr="00AD279E">
        <w:rPr>
          <w:rFonts w:ascii="Arial" w:hAnsi="Arial" w:cs="Arial"/>
          <w:color w:val="000000"/>
        </w:rPr>
        <w:t xml:space="preserve"> </w:t>
      </w:r>
      <w:r w:rsidRPr="00AD279E">
        <w:rPr>
          <w:rFonts w:ascii="Arial" w:hAnsi="Arial" w:cs="Arial"/>
        </w:rPr>
        <w:t xml:space="preserve">Администрация в месячный срок </w:t>
      </w:r>
      <w:proofErr w:type="gramStart"/>
      <w:r w:rsidRPr="00AD279E">
        <w:rPr>
          <w:rFonts w:ascii="Arial" w:hAnsi="Arial" w:cs="Arial"/>
        </w:rPr>
        <w:t>с даты предоставления</w:t>
      </w:r>
      <w:proofErr w:type="gramEnd"/>
      <w:r w:rsidRPr="00AD279E">
        <w:rPr>
          <w:rFonts w:ascii="Arial" w:hAnsi="Arial" w:cs="Arial"/>
        </w:rPr>
        <w:t xml:space="preserve"> муниципальной преференции обязана представить документы, подтверждающие соблюдения установленных ограничений.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  <w:b/>
          <w:bCs/>
        </w:rPr>
      </w:pPr>
      <w:r w:rsidRPr="00AD279E">
        <w:rPr>
          <w:rFonts w:ascii="Arial" w:hAnsi="Arial" w:cs="Arial"/>
        </w:rPr>
        <w:t xml:space="preserve"> 3) о продлении срока рассмотрения заявления и необходимости получения дополнительной информации – запрашивает  </w:t>
      </w:r>
      <w:r w:rsidRPr="00AD279E">
        <w:rPr>
          <w:rFonts w:ascii="Arial" w:hAnsi="Arial" w:cs="Arial"/>
          <w:b/>
          <w:i/>
        </w:rPr>
        <w:t>в течение 7 дней</w:t>
      </w:r>
      <w:r w:rsidRPr="00AD279E">
        <w:rPr>
          <w:rFonts w:ascii="Arial" w:hAnsi="Arial" w:cs="Arial"/>
        </w:rPr>
        <w:t xml:space="preserve"> у хозяйствующего субъекта, в отношении которого имеется намерение предоставить муниципальную преференцию, предоставить дополнительную информацию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4) об отказе в предоставлении муниципальной преференции – направляет хозяйствующему субъекту, в отношении которого имелось намерение предоставить муниципальную преференцию,</w:t>
      </w:r>
      <w:r w:rsidRPr="00AD279E">
        <w:rPr>
          <w:rFonts w:ascii="Arial" w:hAnsi="Arial" w:cs="Arial"/>
          <w:color w:val="000000"/>
        </w:rPr>
        <w:t xml:space="preserve"> </w:t>
      </w:r>
      <w:r w:rsidRPr="00AD279E">
        <w:rPr>
          <w:rFonts w:ascii="Arial" w:hAnsi="Arial" w:cs="Arial"/>
        </w:rPr>
        <w:t>в течение 20 календарных дней письменное сообщение с приложением копию решения антимонопольного органа об отказе в предоставлении муниципальной преференции.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3.6 Администрация (Специалист администрации по вопросам имущества</w:t>
      </w:r>
      <w:proofErr w:type="gramStart"/>
      <w:r w:rsidRPr="00AD279E">
        <w:rPr>
          <w:rFonts w:ascii="Arial" w:hAnsi="Arial" w:cs="Arial"/>
        </w:rPr>
        <w:t xml:space="preserve"> )</w:t>
      </w:r>
      <w:proofErr w:type="gramEnd"/>
      <w:r w:rsidRPr="00AD279E">
        <w:rPr>
          <w:rFonts w:ascii="Arial" w:hAnsi="Arial" w:cs="Arial"/>
        </w:rPr>
        <w:t xml:space="preserve"> 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1) подготавливает для Комиссии по предоставлению муниципальных преференций путём передачи имущества заключение о полноте и правильности оформления  представленных хозяйствующим субъектом документов, указанных в пункте 3.2. настоящего Положения;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2) подготавливает проект муниципального правового акта Администрации, которым предусматривается предоставление муниципальной преференции;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3) подготавливает проект заявления Администрации в антимонопольный орган о даче согласия на предоставление муниципальной преференции;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4) подготавливает проект письма Администрации хозяйствующему субъекту о предоставлении дополнительной информации;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5) подготавливает проект письма (уведомления) Администрации хозяйствующему субъекту об отказе в предоставлении муниципальной преференции;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6) осуществляет </w:t>
      </w:r>
      <w:proofErr w:type="gramStart"/>
      <w:r w:rsidRPr="00AD279E">
        <w:rPr>
          <w:rFonts w:ascii="Arial" w:hAnsi="Arial" w:cs="Arial"/>
        </w:rPr>
        <w:t>контроль за</w:t>
      </w:r>
      <w:proofErr w:type="gramEnd"/>
      <w:r w:rsidRPr="00AD279E">
        <w:rPr>
          <w:rFonts w:ascii="Arial" w:hAnsi="Arial" w:cs="Arial"/>
        </w:rPr>
        <w:t xml:space="preserve"> использованием хозяйствующим субъектом, предоставленной ему муниципальной преференцией;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7) осуществляет ведение реестра правовых актов Администрации о предоставлении муниципальных преференций;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lastRenderedPageBreak/>
        <w:t xml:space="preserve">8) направляет сведения о предоставлении муниципальных преференций субъектам малого и среднего предпринимательства специалисту, на которого возложена обязанность по взаимодействию с субъектами малого и среднего предпринимательства. 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3.7. </w:t>
      </w:r>
      <w:proofErr w:type="gramStart"/>
      <w:r w:rsidRPr="00AD279E">
        <w:rPr>
          <w:rFonts w:ascii="Arial" w:hAnsi="Arial" w:cs="Arial"/>
        </w:rPr>
        <w:t>По запросу специалистов, указанных в пункте 3.6. настоящего положения, хозяйствующий субъект, которому предоставлена муниципальная преференция, во исполнение части 4 статьи 20 Федерального закона от 26.07.2006 г. № 135-ФЗ «О защите конкуренции», обязан в течение 10 дней со дня получения такого запроса,  предоставить соответствующим специалистам, указанным в пункте 3.6. информацию и документы, подтверждающие использование муниципальной преференции в соответствии с заявленными хозяйствующим субъектом</w:t>
      </w:r>
      <w:proofErr w:type="gramEnd"/>
      <w:r w:rsidRPr="00AD279E">
        <w:rPr>
          <w:rFonts w:ascii="Arial" w:hAnsi="Arial" w:cs="Arial"/>
        </w:rPr>
        <w:t xml:space="preserve"> в его заявлении целям.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 xml:space="preserve">3.8. </w:t>
      </w:r>
      <w:proofErr w:type="gramStart"/>
      <w:r w:rsidRPr="00AD279E">
        <w:rPr>
          <w:rFonts w:ascii="Arial" w:hAnsi="Arial" w:cs="Arial"/>
        </w:rPr>
        <w:t>В случае установления факта несоответствия использования муниципальной преференции заявленным хозяйствующим субъектом в его заявлении целям, либо непредставления или несвоевременного предоставления хозяйствующим субъектом информации и документов, указанных в пункте 3.2 настоящего Положения, специалисты администрации, указанные в пункте 3.6. настоящего Положения, направляют соответствующую информацию  в Комиссию по предоставлению муниципальных преференция путём передачи имущества.</w:t>
      </w:r>
      <w:proofErr w:type="gramEnd"/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</w:rPr>
      </w:pPr>
      <w:r w:rsidRPr="00AD279E">
        <w:rPr>
          <w:rFonts w:ascii="Arial" w:hAnsi="Arial" w:cs="Arial"/>
        </w:rPr>
        <w:t>3.9. Направленный Администрацией проект договора заявитель подписывает и возвращает в Администрацию в течение 10 календарных дней с момента его получения.</w:t>
      </w:r>
    </w:p>
    <w:p w:rsidR="00AD279E" w:rsidRPr="00AD279E" w:rsidRDefault="00AD279E" w:rsidP="00AD279E">
      <w:pPr>
        <w:pStyle w:val="a7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/>
          <w:bCs/>
        </w:rPr>
        <w:t>4.Реестр правовых актов о предоставлении муниципальных преференций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4.1. В целях упорядочения сведений о предоставлении муниципальных преференции </w:t>
      </w:r>
      <w:bookmarkStart w:id="4" w:name="_GoBack"/>
      <w:bookmarkEnd w:id="4"/>
      <w:r w:rsidRPr="00AD279E">
        <w:rPr>
          <w:rFonts w:ascii="Arial" w:hAnsi="Arial" w:cs="Arial"/>
          <w:bCs/>
        </w:rPr>
        <w:t>Администрация осуществляет ведение реестра правовых актов о предоставлении муниципальных преференций путём передачи имущества (далее – реестр).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4.2. В реестр включаются следующие сведения: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1) наименование и реквизиты правового акта о предоставлении муниципальной преференции;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2) полное наименование хозяйствующего субъекта, которому предоставлена муниципальная преференция, сведения о его организационно-правовой форме, месте нахождения, почтовом адресе; </w:t>
      </w:r>
    </w:p>
    <w:p w:rsidR="00AD279E" w:rsidRPr="00AD279E" w:rsidRDefault="00AD279E" w:rsidP="00AD279E">
      <w:pPr>
        <w:pStyle w:val="a7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3) цель муниципальной преференции;</w:t>
      </w:r>
    </w:p>
    <w:p w:rsidR="00AD279E" w:rsidRPr="00AD279E" w:rsidRDefault="00AD279E" w:rsidP="00AD279E">
      <w:pPr>
        <w:pStyle w:val="a7"/>
        <w:ind w:left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4) размер муниципальной преференции;</w:t>
      </w:r>
    </w:p>
    <w:p w:rsidR="00AD279E" w:rsidRPr="00AD279E" w:rsidRDefault="00AD279E" w:rsidP="00AD279E">
      <w:pPr>
        <w:pStyle w:val="a7"/>
        <w:ind w:left="708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5) срок, на который предоставлена муниципальная преференция;</w:t>
      </w:r>
    </w:p>
    <w:p w:rsidR="00AD279E" w:rsidRPr="00AD279E" w:rsidRDefault="00AD279E" w:rsidP="00AD279E">
      <w:pPr>
        <w:pStyle w:val="a7"/>
        <w:ind w:firstLine="709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6) реквизиты документа антимонопольного органа о да</w:t>
      </w:r>
      <w:r>
        <w:rPr>
          <w:rFonts w:ascii="Arial" w:hAnsi="Arial" w:cs="Arial"/>
          <w:bCs/>
        </w:rPr>
        <w:t xml:space="preserve">че согласия на предоставление </w:t>
      </w:r>
      <w:r w:rsidRPr="00AD279E">
        <w:rPr>
          <w:rFonts w:ascii="Arial" w:hAnsi="Arial" w:cs="Arial"/>
          <w:bCs/>
        </w:rPr>
        <w:t>муниципальной преференции.</w:t>
      </w:r>
    </w:p>
    <w:p w:rsidR="00AD279E" w:rsidRDefault="00AD279E" w:rsidP="00AD279E">
      <w:pPr>
        <w:pStyle w:val="a7"/>
        <w:jc w:val="right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Приложение №2</w:t>
      </w:r>
    </w:p>
    <w:p w:rsidR="00AD279E" w:rsidRPr="005211C5" w:rsidRDefault="00AD279E" w:rsidP="00AD279E">
      <w:pPr>
        <w:pStyle w:val="a7"/>
        <w:jc w:val="right"/>
        <w:rPr>
          <w:rFonts w:ascii="Arial" w:hAnsi="Arial" w:cs="Arial"/>
        </w:rPr>
      </w:pPr>
      <w:r w:rsidRPr="005211C5">
        <w:rPr>
          <w:rFonts w:ascii="Arial" w:hAnsi="Arial" w:cs="Arial"/>
        </w:rPr>
        <w:t xml:space="preserve">К решению Совета депутатов </w:t>
      </w:r>
    </w:p>
    <w:p w:rsidR="00AD279E" w:rsidRPr="005211C5" w:rsidRDefault="00AD279E" w:rsidP="00AD279E">
      <w:pPr>
        <w:pStyle w:val="a7"/>
        <w:jc w:val="right"/>
        <w:rPr>
          <w:rFonts w:ascii="Arial" w:hAnsi="Arial" w:cs="Arial"/>
        </w:rPr>
      </w:pPr>
      <w:r w:rsidRPr="005211C5">
        <w:rPr>
          <w:rFonts w:ascii="Arial" w:hAnsi="Arial" w:cs="Arial"/>
        </w:rPr>
        <w:t xml:space="preserve">От 28.02.2014г. № </w:t>
      </w:r>
      <w:r>
        <w:rPr>
          <w:rFonts w:ascii="Arial" w:hAnsi="Arial" w:cs="Arial"/>
        </w:rPr>
        <w:t>467</w:t>
      </w:r>
    </w:p>
    <w:p w:rsidR="00AD279E" w:rsidRPr="00AD279E" w:rsidRDefault="00AD279E" w:rsidP="00AD279E">
      <w:pPr>
        <w:pStyle w:val="a7"/>
        <w:jc w:val="right"/>
        <w:rPr>
          <w:rFonts w:ascii="Arial" w:hAnsi="Arial" w:cs="Arial"/>
          <w:bCs/>
        </w:rPr>
      </w:pPr>
    </w:p>
    <w:p w:rsidR="00AD279E" w:rsidRPr="00AD279E" w:rsidRDefault="00AD279E" w:rsidP="00AD279E">
      <w:pPr>
        <w:pStyle w:val="a7"/>
        <w:jc w:val="center"/>
        <w:rPr>
          <w:rFonts w:ascii="Arial" w:hAnsi="Arial" w:cs="Arial"/>
          <w:b/>
          <w:bCs/>
        </w:rPr>
      </w:pPr>
      <w:r w:rsidRPr="00AD279E">
        <w:rPr>
          <w:rFonts w:ascii="Arial" w:hAnsi="Arial" w:cs="Arial"/>
          <w:b/>
          <w:bCs/>
        </w:rPr>
        <w:t>Положение</w:t>
      </w:r>
    </w:p>
    <w:p w:rsidR="00AD279E" w:rsidRPr="00AD279E" w:rsidRDefault="00AD279E" w:rsidP="00AD279E">
      <w:pPr>
        <w:pStyle w:val="a7"/>
        <w:jc w:val="center"/>
        <w:rPr>
          <w:rFonts w:ascii="Arial" w:hAnsi="Arial" w:cs="Arial"/>
          <w:b/>
          <w:bCs/>
        </w:rPr>
      </w:pPr>
      <w:r w:rsidRPr="00AD279E">
        <w:rPr>
          <w:rFonts w:ascii="Arial" w:hAnsi="Arial" w:cs="Arial"/>
          <w:b/>
          <w:bCs/>
        </w:rPr>
        <w:t>о Комиссии по предоставлению муниципальных преференций</w:t>
      </w:r>
    </w:p>
    <w:p w:rsidR="00AD279E" w:rsidRPr="00AD279E" w:rsidRDefault="00AD279E" w:rsidP="00AD279E">
      <w:pPr>
        <w:pStyle w:val="a7"/>
        <w:jc w:val="center"/>
        <w:rPr>
          <w:rFonts w:ascii="Arial" w:hAnsi="Arial" w:cs="Arial"/>
          <w:b/>
          <w:bCs/>
        </w:rPr>
      </w:pPr>
      <w:r w:rsidRPr="00AD279E">
        <w:rPr>
          <w:rFonts w:ascii="Arial" w:hAnsi="Arial" w:cs="Arial"/>
          <w:b/>
          <w:bCs/>
        </w:rPr>
        <w:t>путём передачи имущества</w:t>
      </w:r>
    </w:p>
    <w:p w:rsidR="00AD279E" w:rsidRPr="00AD279E" w:rsidRDefault="00AD279E" w:rsidP="00AD279E">
      <w:pPr>
        <w:pStyle w:val="a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</w:t>
      </w:r>
      <w:r w:rsidRPr="00AD279E">
        <w:rPr>
          <w:rFonts w:ascii="Arial" w:hAnsi="Arial" w:cs="Arial"/>
          <w:b/>
          <w:bCs/>
        </w:rPr>
        <w:t>I. Общие положения</w:t>
      </w:r>
    </w:p>
    <w:p w:rsidR="00AD279E" w:rsidRPr="00AD279E" w:rsidRDefault="00AD279E" w:rsidP="00AD279E">
      <w:pPr>
        <w:pStyle w:val="a7"/>
        <w:ind w:firstLine="708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1.1. Комиссия по предоставлению муниципальных преференций путём передачи имущества (далее – Комиссия) создана в целях рассмотрения заявлений хозяйствующих субъектов о предоставлении муниципальных преференций и принятия решений по таким заявлениям. </w:t>
      </w:r>
    </w:p>
    <w:p w:rsidR="00AD279E" w:rsidRPr="00AD279E" w:rsidRDefault="00AD279E" w:rsidP="00AD279E">
      <w:pPr>
        <w:pStyle w:val="a7"/>
        <w:ind w:firstLine="708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1.2. Комиссия в своей деятельности руководствуется Федеральным законом от 26.07.2006 г. № 135-ФЗ «О защите конкуренции», Федеральным законом от 24.07.2007 г. № 209-ФЗ «О развитии малого и среднего предпринимательства в Российской Федерации», решениями Совета депутатов городского поселения Зеленоборский Кандалакшского  района,</w:t>
      </w:r>
      <w:proofErr w:type="gramStart"/>
      <w:r w:rsidRPr="00AD279E">
        <w:rPr>
          <w:rFonts w:ascii="Arial" w:hAnsi="Arial" w:cs="Arial"/>
          <w:bCs/>
        </w:rPr>
        <w:t xml:space="preserve"> ,</w:t>
      </w:r>
      <w:proofErr w:type="gramEnd"/>
      <w:r w:rsidRPr="00AD279E">
        <w:rPr>
          <w:rFonts w:ascii="Arial" w:hAnsi="Arial" w:cs="Arial"/>
          <w:bCs/>
        </w:rPr>
        <w:t xml:space="preserve"> правовыми актами Администрации городского поселения Зеленоборский кандалакшского района.</w:t>
      </w:r>
    </w:p>
    <w:p w:rsidR="00AD279E" w:rsidRPr="00AD279E" w:rsidRDefault="00AD279E" w:rsidP="00AD279E">
      <w:pPr>
        <w:pStyle w:val="a7"/>
        <w:ind w:firstLine="708"/>
        <w:rPr>
          <w:rFonts w:ascii="Arial" w:hAnsi="Arial" w:cs="Arial"/>
          <w:b/>
          <w:bCs/>
        </w:rPr>
      </w:pPr>
      <w:bookmarkStart w:id="5" w:name="sub_25307"/>
      <w:r w:rsidRPr="00AD279E">
        <w:rPr>
          <w:rFonts w:ascii="Arial" w:hAnsi="Arial" w:cs="Arial"/>
          <w:b/>
          <w:bCs/>
        </w:rPr>
        <w:t>2 Состав комиссии</w:t>
      </w:r>
    </w:p>
    <w:p w:rsidR="00AD279E" w:rsidRPr="00AD279E" w:rsidRDefault="00AD279E" w:rsidP="00AD279E">
      <w:pPr>
        <w:pStyle w:val="a7"/>
        <w:ind w:firstLine="708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2.1. Комиссию возглавляет председатель. </w:t>
      </w:r>
    </w:p>
    <w:p w:rsidR="00AD279E" w:rsidRPr="00AD279E" w:rsidRDefault="00AD279E" w:rsidP="00AD279E">
      <w:pPr>
        <w:pStyle w:val="a7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В период временного отсутствия председателя Комиссии (командировка, отпуск,  болезнь, прочие обстоятельства) его обязанности исполняет заместитель председателя Комиссии.</w:t>
      </w:r>
    </w:p>
    <w:p w:rsidR="00AD279E" w:rsidRPr="00AD279E" w:rsidRDefault="00AD279E" w:rsidP="00AD279E">
      <w:pPr>
        <w:pStyle w:val="a7"/>
        <w:ind w:firstLine="708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lastRenderedPageBreak/>
        <w:t>2.2. В состав Комиссии входят представители Администрации  городского поселения Зеленоборский Кандалакшского района (далее – Администрация) и её структурных подразделений.</w:t>
      </w:r>
    </w:p>
    <w:p w:rsidR="00AD279E" w:rsidRPr="00AD279E" w:rsidRDefault="00AD279E" w:rsidP="00AD279E">
      <w:pPr>
        <w:pStyle w:val="a7"/>
        <w:ind w:firstLine="708"/>
        <w:rPr>
          <w:bCs/>
        </w:rPr>
      </w:pPr>
      <w:r w:rsidRPr="00AD279E">
        <w:rPr>
          <w:rFonts w:ascii="Arial" w:hAnsi="Arial" w:cs="Arial"/>
          <w:bCs/>
        </w:rPr>
        <w:t>2.3. Изменение состава Комиссии осуществляется на основании правового акта</w:t>
      </w:r>
      <w:r w:rsidRPr="00AD279E">
        <w:rPr>
          <w:bCs/>
        </w:rPr>
        <w:t xml:space="preserve"> Администрации.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D279E">
        <w:rPr>
          <w:rFonts w:ascii="Arial" w:hAnsi="Arial" w:cs="Arial"/>
          <w:b/>
          <w:bCs/>
        </w:rPr>
        <w:t>3. Порядок деятельности Комиссии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Cs/>
        </w:rPr>
      </w:pP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3.1. Комиссия осуществляет свою деятельность посредством проведения заседаний.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3.2. Повестка дня заседания Комиссии формируется секретарем Комиссии по согласованию с председателем Комиссии либо его заместителем.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3.3. Заседания Комиссии проводятся ежеквартально. При необходимости председатель Комиссии созывает внеочередное заседание Комиссии.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Секретарь Комиссии извещает членов Комиссии о месте, дате и времени проведения заседания. 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3.4. Решение Комиссии считается правомочным, если на заседании присутствуют не менее половины численного состава членов Комиссии.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3.5. Решения Комиссии принимаются открытым голосованием простым большинством голосов членов Комиссии, присутствующих на заседании и оформляются протоколами. При равенстве голосов решающий голос принадлежит председателю Комиссии. Протокол подписывается всеми членами Комиссии, присутствующими на заседании.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D279E">
        <w:rPr>
          <w:rFonts w:ascii="Arial" w:hAnsi="Arial" w:cs="Arial"/>
          <w:b/>
          <w:bCs/>
        </w:rPr>
        <w:t>4. Права членов Комиссии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4.1. Члены Комиссии вправе: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знакомиться со всеми документами и материалами, представленными на рассмотрение Комиссии хозяйствующими субъектами, претендующими на получение муниципальных преференций;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выступать по вопросам повестки дня на заседаниях Комиссии;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проверять правильность отражения  в протоколе Комиссии своего  выступления;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письменно излагать своё особое мнение, которое прикладывается к протоколу.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4.2. Члены Комиссии лично участвуют в заседаниях Комиссии и подписывают протоколы заседаний Комиссии.  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Каждый член Комиссии имеет один голос. 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 4.3. Председатель Комиссии: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осуществляет общее руководство работой Комиссии;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объявляет заседание правомочным или выносит решение о его переносе по причине отсутствия необходимого количества членов Комиссии;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открывает и ведёт заседания Комиссии;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определяет порядок рассмотрения вопросов, включённых в повестку дня.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4.4. Секретарь комиссии: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осуществляет подготовку заседания Комиссии, включая оформление и рассылку необходимых документов, информирование членов Комиссии, в том числе уведомляет членов Комиссии о месте, дате и времени проведения заседания Комиссии не менее чем за два рабочих дня до начала заседания;</w:t>
      </w: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>- оформляет протоколы Комиссии.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</w:t>
      </w:r>
      <w:r w:rsidRPr="00AD279E">
        <w:rPr>
          <w:rFonts w:ascii="Arial" w:hAnsi="Arial" w:cs="Arial"/>
          <w:b/>
          <w:bCs/>
        </w:rPr>
        <w:t>5. Прекращение деятельности Комиссии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Cs/>
        </w:rPr>
      </w:pPr>
    </w:p>
    <w:p w:rsidR="00AD279E" w:rsidRPr="00AD279E" w:rsidRDefault="00AD279E" w:rsidP="00AD279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D279E">
        <w:rPr>
          <w:rFonts w:ascii="Arial" w:hAnsi="Arial" w:cs="Arial"/>
          <w:bCs/>
        </w:rPr>
        <w:t xml:space="preserve">Деятельность Комиссии прекращается на основании соответствующего правового акта Администрации </w:t>
      </w:r>
    </w:p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Cs/>
        </w:rPr>
      </w:pPr>
    </w:p>
    <w:bookmarkEnd w:id="5"/>
    <w:p w:rsidR="00AD279E" w:rsidRPr="00AD279E" w:rsidRDefault="00AD279E" w:rsidP="00AD279E">
      <w:pPr>
        <w:spacing w:after="0" w:line="240" w:lineRule="auto"/>
        <w:jc w:val="both"/>
        <w:rPr>
          <w:rFonts w:ascii="Arial" w:hAnsi="Arial" w:cs="Arial"/>
          <w:bCs/>
        </w:rPr>
      </w:pPr>
    </w:p>
    <w:p w:rsidR="00AA1E5E" w:rsidRPr="00AD279E" w:rsidRDefault="00AA1E5E" w:rsidP="00AD279E">
      <w:pPr>
        <w:pStyle w:val="a7"/>
        <w:ind w:firstLine="708"/>
        <w:jc w:val="both"/>
        <w:rPr>
          <w:rFonts w:ascii="Arial" w:hAnsi="Arial" w:cs="Arial"/>
          <w:bCs/>
        </w:rPr>
      </w:pPr>
    </w:p>
    <w:sectPr w:rsidR="00AA1E5E" w:rsidRPr="00AD279E" w:rsidSect="00DA33DD"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2045"/>
    <w:multiLevelType w:val="hybridMultilevel"/>
    <w:tmpl w:val="72CA1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FEB"/>
    <w:multiLevelType w:val="hybridMultilevel"/>
    <w:tmpl w:val="B0205E18"/>
    <w:lvl w:ilvl="0" w:tplc="A8DA1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4D4"/>
    <w:rsid w:val="00001C5A"/>
    <w:rsid w:val="00067EEC"/>
    <w:rsid w:val="000911BE"/>
    <w:rsid w:val="000C4F2E"/>
    <w:rsid w:val="000D1348"/>
    <w:rsid w:val="00273646"/>
    <w:rsid w:val="003551FD"/>
    <w:rsid w:val="003C1345"/>
    <w:rsid w:val="005211C5"/>
    <w:rsid w:val="00530833"/>
    <w:rsid w:val="00565ACB"/>
    <w:rsid w:val="005C2E74"/>
    <w:rsid w:val="005E490B"/>
    <w:rsid w:val="00660721"/>
    <w:rsid w:val="00752641"/>
    <w:rsid w:val="00756CF4"/>
    <w:rsid w:val="007B0565"/>
    <w:rsid w:val="007E64D4"/>
    <w:rsid w:val="00867994"/>
    <w:rsid w:val="008F35C4"/>
    <w:rsid w:val="0092773A"/>
    <w:rsid w:val="009924EC"/>
    <w:rsid w:val="009E7A40"/>
    <w:rsid w:val="009F107E"/>
    <w:rsid w:val="00AA1E5E"/>
    <w:rsid w:val="00AD279E"/>
    <w:rsid w:val="00B75A33"/>
    <w:rsid w:val="00CA2994"/>
    <w:rsid w:val="00CC3311"/>
    <w:rsid w:val="00D13497"/>
    <w:rsid w:val="00D65862"/>
    <w:rsid w:val="00DA33DD"/>
    <w:rsid w:val="00EF4DFC"/>
    <w:rsid w:val="00F26409"/>
    <w:rsid w:val="00F5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4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64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67EEC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A33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4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64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67E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397895C0A8DB9C2BDDAE17ADC282F0EBA442B9C539D66344D5A366cBA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97EB2A02EB3671E42E476E701841C89888F4CC1CF61F48EA6358FF102CF49C6C932E1278135E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zelenoborskiy.uco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совет</cp:lastModifiedBy>
  <cp:revision>11</cp:revision>
  <cp:lastPrinted>2014-03-03T07:18:00Z</cp:lastPrinted>
  <dcterms:created xsi:type="dcterms:W3CDTF">2014-02-17T10:31:00Z</dcterms:created>
  <dcterms:modified xsi:type="dcterms:W3CDTF">2014-03-03T07:19:00Z</dcterms:modified>
</cp:coreProperties>
</file>