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57" w:rsidRPr="00B45C2C" w:rsidRDefault="003A6717" w:rsidP="00665A57">
      <w:pPr>
        <w:tabs>
          <w:tab w:val="num" w:pos="0"/>
        </w:tabs>
        <w:spacing w:line="216" w:lineRule="auto"/>
        <w:ind w:right="-1" w:firstLine="567"/>
        <w:jc w:val="both"/>
        <w:rPr>
          <w:sz w:val="23"/>
          <w:szCs w:val="23"/>
        </w:rPr>
      </w:pPr>
      <w:r w:rsidRPr="00B45C2C">
        <w:rPr>
          <w:b/>
          <w:sz w:val="22"/>
          <w:szCs w:val="22"/>
        </w:rPr>
        <w:t xml:space="preserve"> 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65A57" w:rsidRPr="00B45C2C" w:rsidRDefault="003A6717" w:rsidP="00665A57">
      <w:pPr>
        <w:pStyle w:val="a3"/>
        <w:spacing w:line="223" w:lineRule="auto"/>
        <w:jc w:val="center"/>
        <w:rPr>
          <w:rFonts w:ascii="Arial" w:hAnsi="Arial" w:cs="Arial"/>
          <w:b/>
          <w:sz w:val="24"/>
          <w:szCs w:val="24"/>
        </w:rPr>
      </w:pPr>
      <w:r w:rsidRPr="00B45C2C">
        <w:rPr>
          <w:rFonts w:ascii="Arial" w:hAnsi="Arial" w:cs="Arial"/>
          <w:b/>
          <w:sz w:val="24"/>
          <w:szCs w:val="24"/>
        </w:rPr>
        <w:t xml:space="preserve"> </w:t>
      </w:r>
    </w:p>
    <w:p w:rsidR="00665A57" w:rsidRPr="00B45C2C" w:rsidRDefault="00665A57" w:rsidP="00665A57">
      <w:pPr>
        <w:spacing w:line="223" w:lineRule="auto"/>
        <w:jc w:val="center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>СОВЕТ ДЕПУТАТОВ</w:t>
      </w:r>
    </w:p>
    <w:p w:rsidR="00665A57" w:rsidRPr="00B45C2C" w:rsidRDefault="00665A57" w:rsidP="00665A57">
      <w:pPr>
        <w:spacing w:line="223" w:lineRule="auto"/>
        <w:jc w:val="center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 xml:space="preserve">ГОРОДСКОГО ПОСЕЛЕНИЯ ЗЕЛЕНОБОРСКИЙ </w:t>
      </w:r>
    </w:p>
    <w:p w:rsidR="00665A57" w:rsidRPr="00B45C2C" w:rsidRDefault="00665A57" w:rsidP="00665A57">
      <w:pPr>
        <w:spacing w:line="223" w:lineRule="auto"/>
        <w:jc w:val="center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>КАНДАЛАКШСКОГО РАЙОНА</w:t>
      </w:r>
    </w:p>
    <w:p w:rsidR="00665A57" w:rsidRPr="00B45C2C" w:rsidRDefault="00665A57" w:rsidP="00665A57">
      <w:pPr>
        <w:spacing w:line="223" w:lineRule="auto"/>
        <w:jc w:val="center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 xml:space="preserve">МУРМАНСКОЙ ОБЛАСТИ </w:t>
      </w:r>
    </w:p>
    <w:p w:rsidR="00665A57" w:rsidRPr="00B45C2C" w:rsidRDefault="00665A57" w:rsidP="00665A57">
      <w:pPr>
        <w:spacing w:line="223" w:lineRule="auto"/>
        <w:jc w:val="center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>ВТОРОГО СОЗЫВА</w:t>
      </w:r>
    </w:p>
    <w:p w:rsidR="00665A57" w:rsidRPr="00B45C2C" w:rsidRDefault="00665A57" w:rsidP="00665A57">
      <w:pPr>
        <w:spacing w:line="223" w:lineRule="auto"/>
        <w:jc w:val="center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>РЕШЕНИЕ</w:t>
      </w:r>
    </w:p>
    <w:p w:rsidR="00665A57" w:rsidRPr="00B45C2C" w:rsidRDefault="00665A57" w:rsidP="00665A57">
      <w:pPr>
        <w:spacing w:line="223" w:lineRule="auto"/>
        <w:rPr>
          <w:rFonts w:ascii="Arial" w:hAnsi="Arial" w:cs="Arial"/>
        </w:rPr>
      </w:pPr>
      <w:r w:rsidRPr="00B45C2C">
        <w:rPr>
          <w:rFonts w:ascii="Arial" w:hAnsi="Arial" w:cs="Arial"/>
        </w:rPr>
        <w:t xml:space="preserve">От        </w:t>
      </w:r>
      <w:r w:rsidR="003A6717" w:rsidRPr="00B45C2C">
        <w:rPr>
          <w:rFonts w:ascii="Arial" w:hAnsi="Arial" w:cs="Arial"/>
        </w:rPr>
        <w:t>29.04.2013</w:t>
      </w:r>
      <w:r w:rsidRPr="00B45C2C">
        <w:rPr>
          <w:rFonts w:ascii="Arial" w:hAnsi="Arial" w:cs="Arial"/>
        </w:rPr>
        <w:t xml:space="preserve">                                                                              №     </w:t>
      </w:r>
      <w:r w:rsidR="00194AA6">
        <w:rPr>
          <w:rFonts w:ascii="Arial" w:hAnsi="Arial" w:cs="Arial"/>
        </w:rPr>
        <w:t>342</w:t>
      </w:r>
    </w:p>
    <w:p w:rsidR="00665A57" w:rsidRPr="00B45C2C" w:rsidRDefault="00665A57" w:rsidP="00665A57">
      <w:pPr>
        <w:spacing w:line="223" w:lineRule="auto"/>
        <w:ind w:firstLine="284"/>
        <w:jc w:val="both"/>
        <w:rPr>
          <w:rFonts w:ascii="Arial" w:hAnsi="Arial" w:cs="Arial"/>
          <w:b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spacing w:line="223" w:lineRule="auto"/>
        <w:ind w:firstLine="540"/>
        <w:jc w:val="center"/>
        <w:outlineLvl w:val="0"/>
        <w:rPr>
          <w:rFonts w:ascii="Arial" w:hAnsi="Arial" w:cs="Arial"/>
          <w:b/>
        </w:rPr>
      </w:pPr>
      <w:r w:rsidRPr="00B45C2C">
        <w:rPr>
          <w:rFonts w:ascii="Arial" w:hAnsi="Arial" w:cs="Arial"/>
          <w:b/>
        </w:rPr>
        <w:t xml:space="preserve">Об утверждении Положения о порядке назначения на должность и освобождения от должности руководителей муниципальных унитарных предприятий городского поселения Зеленоборский </w:t>
      </w:r>
      <w:r w:rsidR="00194AA6">
        <w:rPr>
          <w:rFonts w:ascii="Arial" w:hAnsi="Arial" w:cs="Arial"/>
          <w:b/>
        </w:rPr>
        <w:t xml:space="preserve"> </w:t>
      </w:r>
    </w:p>
    <w:p w:rsidR="00665A57" w:rsidRPr="00B45C2C" w:rsidRDefault="00665A57" w:rsidP="00665A57">
      <w:pPr>
        <w:spacing w:line="223" w:lineRule="auto"/>
        <w:ind w:firstLine="284"/>
        <w:jc w:val="both"/>
        <w:rPr>
          <w:rFonts w:ascii="Arial" w:hAnsi="Arial" w:cs="Arial"/>
        </w:rPr>
      </w:pPr>
    </w:p>
    <w:p w:rsidR="00665A57" w:rsidRPr="00B45C2C" w:rsidRDefault="00F15F51" w:rsidP="00665A57">
      <w:pPr>
        <w:ind w:firstLine="567"/>
        <w:jc w:val="both"/>
        <w:rPr>
          <w:rFonts w:ascii="Arial" w:hAnsi="Arial" w:cs="Arial"/>
          <w:snapToGrid w:val="0"/>
        </w:rPr>
      </w:pPr>
      <w:proofErr w:type="gramStart"/>
      <w:r w:rsidRPr="00B45C2C">
        <w:rPr>
          <w:rFonts w:ascii="Arial" w:hAnsi="Arial" w:cs="Arial"/>
          <w:shd w:val="clear" w:color="auto" w:fill="FFFFFF"/>
        </w:rPr>
        <w:t xml:space="preserve">В целях повышения эффективности управления </w:t>
      </w:r>
      <w:r w:rsidR="00C4729E" w:rsidRPr="00B45C2C">
        <w:rPr>
          <w:rFonts w:ascii="Arial" w:hAnsi="Arial" w:cs="Arial"/>
          <w:shd w:val="clear" w:color="auto" w:fill="FFFFFF"/>
        </w:rPr>
        <w:t xml:space="preserve"> </w:t>
      </w:r>
      <w:r w:rsidRPr="00B45C2C">
        <w:rPr>
          <w:rFonts w:ascii="Arial" w:hAnsi="Arial" w:cs="Arial"/>
          <w:shd w:val="clear" w:color="auto" w:fill="FFFFFF"/>
        </w:rPr>
        <w:t xml:space="preserve"> </w:t>
      </w:r>
      <w:r w:rsidR="00C4729E" w:rsidRPr="00B45C2C">
        <w:rPr>
          <w:rFonts w:ascii="Arial" w:hAnsi="Arial" w:cs="Arial"/>
          <w:shd w:val="clear" w:color="auto" w:fill="FFFFFF"/>
        </w:rPr>
        <w:t xml:space="preserve"> </w:t>
      </w:r>
      <w:r w:rsidRPr="00B45C2C">
        <w:rPr>
          <w:rFonts w:ascii="Arial" w:hAnsi="Arial" w:cs="Arial"/>
          <w:shd w:val="clear" w:color="auto" w:fill="FFFFFF"/>
        </w:rPr>
        <w:t xml:space="preserve">унитарными предприятиями, ответственности </w:t>
      </w:r>
      <w:r w:rsidR="00C4729E" w:rsidRPr="00B45C2C">
        <w:rPr>
          <w:rFonts w:ascii="Arial" w:hAnsi="Arial" w:cs="Arial"/>
          <w:shd w:val="clear" w:color="auto" w:fill="FFFFFF"/>
        </w:rPr>
        <w:t xml:space="preserve"> </w:t>
      </w:r>
      <w:r w:rsidRPr="00B45C2C">
        <w:rPr>
          <w:rFonts w:ascii="Arial" w:hAnsi="Arial" w:cs="Arial"/>
          <w:shd w:val="clear" w:color="auto" w:fill="FFFFFF"/>
        </w:rPr>
        <w:t xml:space="preserve"> руководителей</w:t>
      </w:r>
      <w:r w:rsidR="00C4729E" w:rsidRPr="00B45C2C">
        <w:rPr>
          <w:rFonts w:ascii="Arial" w:hAnsi="Arial" w:cs="Arial"/>
          <w:shd w:val="clear" w:color="auto" w:fill="FFFFFF"/>
        </w:rPr>
        <w:t xml:space="preserve"> данных предприятий, р</w:t>
      </w:r>
      <w:r w:rsidR="003A6717" w:rsidRPr="00B45C2C">
        <w:rPr>
          <w:rFonts w:ascii="Arial" w:hAnsi="Arial" w:cs="Arial"/>
        </w:rPr>
        <w:t>уководствуясь</w:t>
      </w:r>
      <w:r w:rsidR="00665A57" w:rsidRPr="00B45C2C">
        <w:rPr>
          <w:rFonts w:ascii="Arial" w:hAnsi="Arial" w:cs="Arial"/>
        </w:rPr>
        <w:t xml:space="preserve"> Гражданским </w:t>
      </w:r>
      <w:hyperlink r:id="rId5" w:history="1">
        <w:r w:rsidR="00665A57" w:rsidRPr="00B45C2C">
          <w:rPr>
            <w:rFonts w:ascii="Arial" w:hAnsi="Arial" w:cs="Arial"/>
          </w:rPr>
          <w:t>кодексом</w:t>
        </w:r>
      </w:hyperlink>
      <w:r w:rsidR="00665A57" w:rsidRPr="00B45C2C">
        <w:rPr>
          <w:rFonts w:ascii="Arial" w:hAnsi="Arial" w:cs="Arial"/>
        </w:rPr>
        <w:t xml:space="preserve"> Российской Ф</w:t>
      </w:r>
      <w:r w:rsidR="003A6717" w:rsidRPr="00B45C2C">
        <w:rPr>
          <w:rFonts w:ascii="Arial" w:hAnsi="Arial" w:cs="Arial"/>
        </w:rPr>
        <w:t>едерации</w:t>
      </w:r>
      <w:r w:rsidR="00665A57" w:rsidRPr="00B45C2C">
        <w:rPr>
          <w:rFonts w:ascii="Arial" w:hAnsi="Arial" w:cs="Arial"/>
        </w:rPr>
        <w:t xml:space="preserve">, Трудовым </w:t>
      </w:r>
      <w:hyperlink r:id="rId6" w:history="1">
        <w:r w:rsidR="00665A57" w:rsidRPr="00B45C2C">
          <w:rPr>
            <w:rFonts w:ascii="Arial" w:hAnsi="Arial" w:cs="Arial"/>
          </w:rPr>
          <w:t>кодексом</w:t>
        </w:r>
      </w:hyperlink>
      <w:r w:rsidR="003A6717" w:rsidRPr="00B45C2C">
        <w:rPr>
          <w:rFonts w:ascii="Arial" w:hAnsi="Arial" w:cs="Arial"/>
        </w:rPr>
        <w:t xml:space="preserve"> Российской Федерации</w:t>
      </w:r>
      <w:r w:rsidR="00665A57" w:rsidRPr="00B45C2C">
        <w:rPr>
          <w:rFonts w:ascii="Arial" w:hAnsi="Arial" w:cs="Arial"/>
        </w:rPr>
        <w:t xml:space="preserve">, Федеральным </w:t>
      </w:r>
      <w:hyperlink r:id="rId7" w:history="1">
        <w:r w:rsidR="00665A57" w:rsidRPr="00B45C2C">
          <w:rPr>
            <w:rFonts w:ascii="Arial" w:hAnsi="Arial" w:cs="Arial"/>
          </w:rPr>
          <w:t>законом</w:t>
        </w:r>
      </w:hyperlink>
      <w:r w:rsidR="00665A57" w:rsidRPr="00B45C2C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665A57" w:rsidRPr="00B45C2C">
          <w:rPr>
            <w:rFonts w:ascii="Arial" w:hAnsi="Arial" w:cs="Arial"/>
          </w:rPr>
          <w:t>законом</w:t>
        </w:r>
      </w:hyperlink>
      <w:r w:rsidR="00665A57" w:rsidRPr="00B45C2C">
        <w:rPr>
          <w:rFonts w:ascii="Arial" w:hAnsi="Arial" w:cs="Arial"/>
        </w:rPr>
        <w:t xml:space="preserve"> от 14.11.2002 № 161-ФЗ «О государственных и муниципальных унитарных предприятиях»,</w:t>
      </w:r>
      <w:r w:rsidR="003A6717" w:rsidRPr="00B45C2C">
        <w:rPr>
          <w:rFonts w:ascii="Arial" w:hAnsi="Arial" w:cs="Arial"/>
        </w:rPr>
        <w:t xml:space="preserve"> </w:t>
      </w:r>
      <w:r w:rsidR="00665A57" w:rsidRPr="00B45C2C">
        <w:rPr>
          <w:rFonts w:ascii="Arial" w:hAnsi="Arial" w:cs="Arial"/>
        </w:rPr>
        <w:t xml:space="preserve"> </w:t>
      </w:r>
      <w:r w:rsidR="00665A57" w:rsidRPr="00B45C2C">
        <w:rPr>
          <w:rFonts w:ascii="Arial" w:hAnsi="Arial" w:cs="Arial"/>
          <w:snapToGrid w:val="0"/>
        </w:rPr>
        <w:t>Положени</w:t>
      </w:r>
      <w:r w:rsidR="003A6717" w:rsidRPr="00B45C2C">
        <w:rPr>
          <w:rFonts w:ascii="Arial" w:hAnsi="Arial" w:cs="Arial"/>
          <w:snapToGrid w:val="0"/>
        </w:rPr>
        <w:t>ем</w:t>
      </w:r>
      <w:r w:rsidR="00665A57" w:rsidRPr="00B45C2C">
        <w:rPr>
          <w:rFonts w:ascii="Arial" w:hAnsi="Arial" w:cs="Arial"/>
          <w:snapToGrid w:val="0"/>
        </w:rPr>
        <w:t xml:space="preserve"> о муниципальных унитарных предприятиях муниципального образования го</w:t>
      </w:r>
      <w:r w:rsidR="003A6717" w:rsidRPr="00B45C2C">
        <w:rPr>
          <w:rFonts w:ascii="Arial" w:hAnsi="Arial" w:cs="Arial"/>
          <w:snapToGrid w:val="0"/>
        </w:rPr>
        <w:t>родское поселение Зеленоборский</w:t>
      </w:r>
      <w:r w:rsidR="00665A57" w:rsidRPr="00B45C2C">
        <w:rPr>
          <w:rFonts w:ascii="Arial" w:hAnsi="Arial" w:cs="Arial"/>
          <w:snapToGrid w:val="0"/>
        </w:rPr>
        <w:t>, утвержденного Решением Совета депутатов городского</w:t>
      </w:r>
      <w:proofErr w:type="gramEnd"/>
      <w:r w:rsidR="00665A57" w:rsidRPr="00B45C2C">
        <w:rPr>
          <w:rFonts w:ascii="Arial" w:hAnsi="Arial" w:cs="Arial"/>
          <w:snapToGrid w:val="0"/>
        </w:rPr>
        <w:t xml:space="preserve"> поселения Зеленоборский  </w:t>
      </w:r>
      <w:r w:rsidR="003A6717" w:rsidRPr="00B45C2C">
        <w:rPr>
          <w:rFonts w:ascii="Arial" w:hAnsi="Arial" w:cs="Arial"/>
          <w:snapToGrid w:val="0"/>
        </w:rPr>
        <w:t xml:space="preserve"> от 23.09.2006 № 100,</w:t>
      </w:r>
      <w:r w:rsidR="003A6717" w:rsidRPr="00B45C2C">
        <w:rPr>
          <w:rFonts w:ascii="Arial" w:hAnsi="Arial" w:cs="Arial"/>
        </w:rPr>
        <w:t xml:space="preserve"> Уставом городского поселения Зеленоборский</w:t>
      </w:r>
    </w:p>
    <w:p w:rsidR="00665A57" w:rsidRPr="00B45C2C" w:rsidRDefault="00665A57" w:rsidP="00665A57">
      <w:pPr>
        <w:ind w:firstLine="567"/>
        <w:jc w:val="both"/>
        <w:rPr>
          <w:rFonts w:ascii="Arial" w:hAnsi="Arial" w:cs="Arial"/>
          <w:snapToGrid w:val="0"/>
        </w:rPr>
      </w:pPr>
    </w:p>
    <w:p w:rsidR="003A6717" w:rsidRPr="00B45C2C" w:rsidRDefault="00665A57" w:rsidP="00665A57">
      <w:pPr>
        <w:pStyle w:val="ConsPlusTitle"/>
        <w:widowControl/>
        <w:spacing w:line="223" w:lineRule="auto"/>
        <w:jc w:val="center"/>
        <w:rPr>
          <w:sz w:val="24"/>
          <w:szCs w:val="24"/>
        </w:rPr>
      </w:pPr>
      <w:r w:rsidRPr="00B45C2C">
        <w:rPr>
          <w:sz w:val="24"/>
          <w:szCs w:val="24"/>
        </w:rPr>
        <w:t xml:space="preserve">Совет депутатов </w:t>
      </w:r>
    </w:p>
    <w:p w:rsidR="003A6717" w:rsidRPr="00B45C2C" w:rsidRDefault="00665A57" w:rsidP="003A6717">
      <w:pPr>
        <w:pStyle w:val="ConsPlusTitle"/>
        <w:widowControl/>
        <w:spacing w:line="223" w:lineRule="auto"/>
        <w:jc w:val="center"/>
        <w:rPr>
          <w:sz w:val="24"/>
          <w:szCs w:val="24"/>
        </w:rPr>
      </w:pPr>
      <w:r w:rsidRPr="00B45C2C">
        <w:rPr>
          <w:sz w:val="24"/>
          <w:szCs w:val="24"/>
        </w:rPr>
        <w:t xml:space="preserve">городского поселения Зеленоборский </w:t>
      </w:r>
    </w:p>
    <w:p w:rsidR="00665A57" w:rsidRPr="00B45C2C" w:rsidRDefault="00665A57" w:rsidP="00665A57">
      <w:pPr>
        <w:pStyle w:val="ConsPlusTitle"/>
        <w:widowControl/>
        <w:spacing w:line="223" w:lineRule="auto"/>
        <w:jc w:val="center"/>
        <w:rPr>
          <w:sz w:val="24"/>
          <w:szCs w:val="24"/>
        </w:rPr>
      </w:pPr>
      <w:r w:rsidRPr="00B45C2C">
        <w:rPr>
          <w:sz w:val="24"/>
          <w:szCs w:val="24"/>
        </w:rPr>
        <w:t>Кандалакшского района</w:t>
      </w:r>
    </w:p>
    <w:p w:rsidR="00665A57" w:rsidRPr="00B45C2C" w:rsidRDefault="00665A57" w:rsidP="00665A57">
      <w:pPr>
        <w:pStyle w:val="ConsPlusTitle"/>
        <w:widowControl/>
        <w:spacing w:line="223" w:lineRule="auto"/>
        <w:jc w:val="center"/>
        <w:rPr>
          <w:sz w:val="24"/>
          <w:szCs w:val="24"/>
        </w:rPr>
      </w:pPr>
      <w:r w:rsidRPr="00B45C2C">
        <w:rPr>
          <w:sz w:val="24"/>
          <w:szCs w:val="24"/>
        </w:rPr>
        <w:t xml:space="preserve"> Мурманской области</w:t>
      </w:r>
    </w:p>
    <w:p w:rsidR="00665A57" w:rsidRPr="00B45C2C" w:rsidRDefault="00665A57" w:rsidP="00665A57">
      <w:pPr>
        <w:pStyle w:val="ConsPlusTitle"/>
        <w:widowControl/>
        <w:spacing w:line="223" w:lineRule="auto"/>
        <w:rPr>
          <w:sz w:val="24"/>
          <w:szCs w:val="24"/>
        </w:rPr>
      </w:pPr>
    </w:p>
    <w:p w:rsidR="00665A57" w:rsidRPr="00B45C2C" w:rsidRDefault="00665A57" w:rsidP="00665A57">
      <w:pPr>
        <w:pStyle w:val="ConsPlusTitle"/>
        <w:widowControl/>
        <w:spacing w:line="223" w:lineRule="auto"/>
        <w:jc w:val="center"/>
        <w:rPr>
          <w:sz w:val="24"/>
          <w:szCs w:val="24"/>
        </w:rPr>
      </w:pPr>
      <w:r w:rsidRPr="00B45C2C">
        <w:rPr>
          <w:sz w:val="24"/>
          <w:szCs w:val="24"/>
        </w:rPr>
        <w:t>РЕШИЛ: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5C2C">
        <w:rPr>
          <w:rFonts w:ascii="Arial" w:hAnsi="Arial" w:cs="Arial"/>
        </w:rPr>
        <w:t xml:space="preserve">1. Утвердить </w:t>
      </w:r>
      <w:hyperlink w:anchor="Par40" w:history="1">
        <w:r w:rsidRPr="00B45C2C">
          <w:rPr>
            <w:rFonts w:ascii="Arial" w:hAnsi="Arial" w:cs="Arial"/>
          </w:rPr>
          <w:t>Положение</w:t>
        </w:r>
      </w:hyperlink>
      <w:r w:rsidRPr="00B45C2C">
        <w:rPr>
          <w:rFonts w:ascii="Arial" w:hAnsi="Arial" w:cs="Arial"/>
        </w:rPr>
        <w:t xml:space="preserve"> о порядке назначения на должность и освобождения от должности руководителей муниципальных унитарных предприятий городского поселения Зеленоб</w:t>
      </w:r>
      <w:r w:rsidR="009658ED" w:rsidRPr="00B45C2C">
        <w:rPr>
          <w:rFonts w:ascii="Arial" w:hAnsi="Arial" w:cs="Arial"/>
        </w:rPr>
        <w:t xml:space="preserve">орский  </w:t>
      </w:r>
      <w:r w:rsidR="004646E0" w:rsidRPr="00B45C2C">
        <w:rPr>
          <w:rFonts w:ascii="Arial" w:hAnsi="Arial" w:cs="Arial"/>
        </w:rPr>
        <w:t xml:space="preserve"> (П</w:t>
      </w:r>
      <w:r w:rsidR="009658ED" w:rsidRPr="00B45C2C">
        <w:rPr>
          <w:rFonts w:ascii="Arial" w:hAnsi="Arial" w:cs="Arial"/>
        </w:rPr>
        <w:t>риложени</w:t>
      </w:r>
      <w:r w:rsidR="004646E0" w:rsidRPr="00B45C2C">
        <w:rPr>
          <w:rFonts w:ascii="Arial" w:hAnsi="Arial" w:cs="Arial"/>
        </w:rPr>
        <w:t>е</w:t>
      </w:r>
      <w:r w:rsidR="009658ED" w:rsidRPr="00B45C2C">
        <w:rPr>
          <w:rFonts w:ascii="Arial" w:hAnsi="Arial" w:cs="Arial"/>
        </w:rPr>
        <w:t xml:space="preserve"> N 1</w:t>
      </w:r>
      <w:r w:rsidR="004646E0" w:rsidRPr="00B45C2C">
        <w:rPr>
          <w:rFonts w:ascii="Arial" w:hAnsi="Arial" w:cs="Arial"/>
        </w:rPr>
        <w:t>)</w:t>
      </w:r>
      <w:r w:rsidR="003A6717" w:rsidRPr="00B45C2C">
        <w:rPr>
          <w:rFonts w:ascii="Arial" w:hAnsi="Arial" w:cs="Arial"/>
        </w:rPr>
        <w:t>.</w:t>
      </w:r>
      <w:r w:rsidRPr="00B45C2C">
        <w:rPr>
          <w:rFonts w:ascii="Arial" w:hAnsi="Arial" w:cs="Arial"/>
        </w:rPr>
        <w:t xml:space="preserve"> </w:t>
      </w:r>
      <w:r w:rsidR="003A6717" w:rsidRPr="00B45C2C">
        <w:rPr>
          <w:rFonts w:ascii="Arial" w:hAnsi="Arial" w:cs="Arial"/>
        </w:rPr>
        <w:t xml:space="preserve"> </w:t>
      </w:r>
    </w:p>
    <w:p w:rsidR="00F15F51" w:rsidRPr="00B45C2C" w:rsidRDefault="00F15F51" w:rsidP="00C4729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</w:rPr>
      </w:pPr>
      <w:r w:rsidRPr="00B45C2C">
        <w:rPr>
          <w:rFonts w:ascii="Arial" w:hAnsi="Arial" w:cs="Arial"/>
        </w:rPr>
        <w:t xml:space="preserve">2. </w:t>
      </w:r>
      <w:r w:rsidR="00C4729E" w:rsidRPr="00B45C2C">
        <w:rPr>
          <w:rFonts w:ascii="Arial" w:hAnsi="Arial" w:cs="Arial"/>
        </w:rPr>
        <w:t xml:space="preserve"> </w:t>
      </w:r>
      <w:r w:rsidR="007B3085" w:rsidRPr="00B45C2C">
        <w:rPr>
          <w:rFonts w:ascii="Arial" w:hAnsi="Arial" w:cs="Arial"/>
          <w:bCs/>
        </w:rPr>
        <w:t>Утвердить состав конкурсной комиссии</w:t>
      </w:r>
      <w:r w:rsidR="007B3085" w:rsidRPr="00B45C2C">
        <w:rPr>
          <w:rFonts w:ascii="Arial" w:hAnsi="Arial" w:cs="Arial"/>
        </w:rPr>
        <w:t xml:space="preserve"> </w:t>
      </w:r>
      <w:r w:rsidR="004646E0" w:rsidRPr="00B45C2C">
        <w:rPr>
          <w:rFonts w:ascii="Arial" w:hAnsi="Arial" w:cs="Arial"/>
          <w:bCs/>
        </w:rPr>
        <w:t>(приложение № 2</w:t>
      </w:r>
      <w:r w:rsidR="00C4729E" w:rsidRPr="00B45C2C">
        <w:rPr>
          <w:rFonts w:ascii="Arial" w:hAnsi="Arial" w:cs="Arial"/>
          <w:bCs/>
        </w:rPr>
        <w:t>).</w:t>
      </w:r>
    </w:p>
    <w:p w:rsidR="00A632C1" w:rsidRPr="00B45C2C" w:rsidRDefault="00A632C1" w:rsidP="00C4729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Cs/>
        </w:rPr>
      </w:pPr>
      <w:r w:rsidRPr="00B45C2C">
        <w:rPr>
          <w:rFonts w:ascii="Arial" w:hAnsi="Arial" w:cs="Arial"/>
          <w:bCs/>
        </w:rPr>
        <w:t xml:space="preserve">3. </w:t>
      </w:r>
      <w:r w:rsidR="007B3085" w:rsidRPr="00B45C2C">
        <w:rPr>
          <w:rFonts w:ascii="Arial" w:hAnsi="Arial" w:cs="Arial"/>
        </w:rPr>
        <w:t xml:space="preserve">Утвердить форму  </w:t>
      </w:r>
      <w:r w:rsidR="007B3085" w:rsidRPr="00B45C2C">
        <w:rPr>
          <w:rFonts w:ascii="Arial" w:hAnsi="Arial" w:cs="Arial"/>
          <w:bCs/>
        </w:rPr>
        <w:t xml:space="preserve">трудового договора  с руководителем муниципального унитарного предприятия </w:t>
      </w:r>
      <w:r w:rsidR="004646E0" w:rsidRPr="00B45C2C">
        <w:rPr>
          <w:rFonts w:ascii="Arial" w:hAnsi="Arial" w:cs="Arial"/>
          <w:bCs/>
        </w:rPr>
        <w:t>(Приложение № 3).</w:t>
      </w:r>
    </w:p>
    <w:p w:rsidR="00665A57" w:rsidRPr="00B45C2C" w:rsidRDefault="004646E0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5C2C">
        <w:rPr>
          <w:rFonts w:ascii="Arial" w:hAnsi="Arial" w:cs="Arial"/>
        </w:rPr>
        <w:t>4.</w:t>
      </w:r>
      <w:r w:rsidR="00194AA6">
        <w:rPr>
          <w:rFonts w:ascii="Arial" w:hAnsi="Arial" w:cs="Arial"/>
        </w:rPr>
        <w:t xml:space="preserve"> </w:t>
      </w:r>
      <w:r w:rsidR="003A6717" w:rsidRPr="00B45C2C">
        <w:rPr>
          <w:rFonts w:ascii="Arial" w:hAnsi="Arial" w:cs="Arial"/>
        </w:rPr>
        <w:t>Данное решение разместить на официальном сайте Муниципального образования и опубликовать в СМИ города Кандалакши.</w:t>
      </w:r>
    </w:p>
    <w:p w:rsidR="00665A57" w:rsidRPr="00B45C2C" w:rsidRDefault="004646E0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5C2C">
        <w:rPr>
          <w:rFonts w:ascii="Arial" w:hAnsi="Arial" w:cs="Arial"/>
        </w:rPr>
        <w:t>5.</w:t>
      </w:r>
      <w:r w:rsidR="00194AA6">
        <w:rPr>
          <w:rFonts w:ascii="Arial" w:hAnsi="Arial" w:cs="Arial"/>
        </w:rPr>
        <w:t xml:space="preserve"> </w:t>
      </w:r>
      <w:proofErr w:type="gramStart"/>
      <w:r w:rsidR="00665A57" w:rsidRPr="00B45C2C">
        <w:rPr>
          <w:rFonts w:ascii="Arial" w:hAnsi="Arial" w:cs="Arial"/>
        </w:rPr>
        <w:t>Контроль за</w:t>
      </w:r>
      <w:proofErr w:type="gramEnd"/>
      <w:r w:rsidR="00665A57" w:rsidRPr="00B45C2C">
        <w:rPr>
          <w:rFonts w:ascii="Arial" w:hAnsi="Arial" w:cs="Arial"/>
        </w:rPr>
        <w:t xml:space="preserve"> исполнением настоящего решения возложить на постоянную комиссию   Совета депутатов городского поселения Зеленоборский</w:t>
      </w:r>
      <w:r w:rsidR="00194AA6">
        <w:rPr>
          <w:rFonts w:ascii="Arial" w:hAnsi="Arial" w:cs="Arial"/>
        </w:rPr>
        <w:t>.</w:t>
      </w:r>
      <w:r w:rsidR="00665A57" w:rsidRPr="00B45C2C">
        <w:rPr>
          <w:rFonts w:ascii="Arial" w:hAnsi="Arial" w:cs="Arial"/>
        </w:rPr>
        <w:t xml:space="preserve"> </w:t>
      </w:r>
      <w:r w:rsidR="003A6717" w:rsidRPr="00B45C2C">
        <w:rPr>
          <w:rFonts w:ascii="Arial" w:hAnsi="Arial" w:cs="Arial"/>
        </w:rPr>
        <w:t xml:space="preserve"> 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C2C">
        <w:rPr>
          <w:rFonts w:ascii="Arial" w:hAnsi="Arial" w:cs="Arial"/>
        </w:rPr>
        <w:t>Председатель Совета                                                                    И.В. Скоморошкина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560F6" w:rsidRDefault="007560F6" w:rsidP="007560F6">
      <w:pPr>
        <w:pStyle w:val="a3"/>
      </w:pPr>
      <w:r>
        <w:rPr>
          <w:spacing w:val="-1"/>
        </w:rPr>
        <w:t>Опубликовано в газете «Вести Кандалакша»</w:t>
      </w:r>
      <w:r>
        <w:t xml:space="preserve">   </w:t>
      </w:r>
    </w:p>
    <w:p w:rsidR="007560F6" w:rsidRDefault="007560F6" w:rsidP="007560F6">
      <w:pPr>
        <w:pStyle w:val="a3"/>
      </w:pPr>
      <w:r>
        <w:t>От 23.05.13,   № 19(69), стр.8</w:t>
      </w:r>
    </w:p>
    <w:p w:rsidR="007560F6" w:rsidRDefault="007560F6" w:rsidP="007560F6">
      <w:pPr>
        <w:pStyle w:val="a3"/>
        <w:rPr>
          <w:spacing w:val="-1"/>
        </w:rPr>
      </w:pPr>
      <w:r>
        <w:rPr>
          <w:szCs w:val="20"/>
        </w:rPr>
        <w:t>Размещено на сайте http://gp-zelenoborskiy.narod.ru/index.htm</w:t>
      </w: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15510" w:rsidRPr="00B45C2C" w:rsidRDefault="00415510" w:rsidP="00415510">
      <w:pPr>
        <w:pStyle w:val="a3"/>
        <w:jc w:val="right"/>
        <w:rPr>
          <w:rFonts w:ascii="Times New Roman" w:hAnsi="Times New Roman" w:cs="Times New Roman"/>
        </w:rPr>
      </w:pPr>
    </w:p>
    <w:p w:rsidR="00665A57" w:rsidRPr="00B45C2C" w:rsidRDefault="00665A57" w:rsidP="00415510">
      <w:pPr>
        <w:pStyle w:val="a3"/>
        <w:jc w:val="right"/>
        <w:rPr>
          <w:rFonts w:ascii="Times New Roman" w:hAnsi="Times New Roman" w:cs="Times New Roman"/>
        </w:rPr>
      </w:pPr>
      <w:r w:rsidRPr="00B45C2C">
        <w:rPr>
          <w:rFonts w:ascii="Times New Roman" w:hAnsi="Times New Roman" w:cs="Times New Roman"/>
        </w:rPr>
        <w:t>Приложение N 1</w:t>
      </w:r>
    </w:p>
    <w:p w:rsidR="00665A57" w:rsidRPr="00B45C2C" w:rsidRDefault="00665A57" w:rsidP="00415510">
      <w:pPr>
        <w:pStyle w:val="a3"/>
        <w:jc w:val="right"/>
        <w:rPr>
          <w:rFonts w:ascii="Times New Roman" w:hAnsi="Times New Roman" w:cs="Times New Roman"/>
        </w:rPr>
      </w:pPr>
      <w:r w:rsidRPr="00B45C2C">
        <w:rPr>
          <w:rFonts w:ascii="Times New Roman" w:hAnsi="Times New Roman" w:cs="Times New Roman"/>
        </w:rPr>
        <w:t xml:space="preserve">к решению Совета депутатов </w:t>
      </w:r>
    </w:p>
    <w:p w:rsidR="00665A57" w:rsidRPr="00B45C2C" w:rsidRDefault="00665A57" w:rsidP="00415510">
      <w:pPr>
        <w:pStyle w:val="a3"/>
        <w:jc w:val="right"/>
        <w:rPr>
          <w:rFonts w:ascii="Times New Roman" w:hAnsi="Times New Roman" w:cs="Times New Roman"/>
        </w:rPr>
      </w:pPr>
      <w:r w:rsidRPr="00B45C2C">
        <w:rPr>
          <w:rFonts w:ascii="Times New Roman" w:hAnsi="Times New Roman" w:cs="Times New Roman"/>
        </w:rPr>
        <w:t xml:space="preserve">городского поселения Зеленоборский </w:t>
      </w:r>
    </w:p>
    <w:p w:rsidR="00665A57" w:rsidRPr="00B45C2C" w:rsidRDefault="00665A57" w:rsidP="00415510">
      <w:pPr>
        <w:pStyle w:val="a3"/>
        <w:jc w:val="right"/>
        <w:rPr>
          <w:rFonts w:ascii="Times New Roman" w:hAnsi="Times New Roman" w:cs="Times New Roman"/>
        </w:rPr>
      </w:pPr>
      <w:r w:rsidRPr="00B45C2C">
        <w:rPr>
          <w:rFonts w:ascii="Times New Roman" w:hAnsi="Times New Roman" w:cs="Times New Roman"/>
        </w:rPr>
        <w:t xml:space="preserve">от </w:t>
      </w:r>
      <w:r w:rsidR="003A6717" w:rsidRPr="00B45C2C">
        <w:rPr>
          <w:rFonts w:ascii="Times New Roman" w:hAnsi="Times New Roman" w:cs="Times New Roman"/>
        </w:rPr>
        <w:t>29.04.</w:t>
      </w:r>
      <w:r w:rsidRPr="00B45C2C">
        <w:rPr>
          <w:rFonts w:ascii="Times New Roman" w:hAnsi="Times New Roman" w:cs="Times New Roman"/>
        </w:rPr>
        <w:t xml:space="preserve">.2013  № </w:t>
      </w:r>
      <w:r w:rsidR="00194AA6">
        <w:rPr>
          <w:rFonts w:ascii="Times New Roman" w:hAnsi="Times New Roman" w:cs="Times New Roman"/>
        </w:rPr>
        <w:t>342</w:t>
      </w:r>
    </w:p>
    <w:p w:rsidR="00665A57" w:rsidRPr="00B45C2C" w:rsidRDefault="00665A57" w:rsidP="00415510">
      <w:pPr>
        <w:pStyle w:val="a3"/>
      </w:pPr>
    </w:p>
    <w:p w:rsidR="00665A57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>ПОЛОЖЕНИЕ</w:t>
      </w:r>
    </w:p>
    <w:p w:rsidR="00665A57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>о порядке назначения на должность и освобождения от должности руководителей муниципальных унитарных предприятий городского поселения Зеленоборский Кандалакшского района</w:t>
      </w:r>
    </w:p>
    <w:p w:rsidR="00665A57" w:rsidRPr="00B45C2C" w:rsidRDefault="00665A57" w:rsidP="00415510">
      <w:pPr>
        <w:pStyle w:val="a3"/>
      </w:pPr>
    </w:p>
    <w:p w:rsidR="00665A57" w:rsidRPr="00B45C2C" w:rsidRDefault="00665A57" w:rsidP="00415510">
      <w:pPr>
        <w:pStyle w:val="a3"/>
        <w:jc w:val="center"/>
        <w:rPr>
          <w:b/>
        </w:rPr>
      </w:pPr>
      <w:bookmarkStart w:id="0" w:name="Par40"/>
      <w:bookmarkEnd w:id="0"/>
      <w:r w:rsidRPr="00B45C2C">
        <w:rPr>
          <w:b/>
        </w:rPr>
        <w:t>1. ОБЩИЕ ПОЛОЖЕНИЯ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1.1. </w:t>
      </w:r>
      <w:proofErr w:type="gramStart"/>
      <w:r w:rsidRPr="002B09E3">
        <w:rPr>
          <w:rFonts w:ascii="Arial" w:hAnsi="Arial" w:cs="Arial"/>
        </w:rPr>
        <w:t>Настоящее Положени</w:t>
      </w:r>
      <w:r w:rsidR="00E52E0E" w:rsidRPr="002B09E3">
        <w:rPr>
          <w:rFonts w:ascii="Arial" w:hAnsi="Arial" w:cs="Arial"/>
        </w:rPr>
        <w:t>е разработано в соответствии с Г</w:t>
      </w:r>
      <w:r w:rsidRPr="002B09E3">
        <w:rPr>
          <w:rFonts w:ascii="Arial" w:hAnsi="Arial" w:cs="Arial"/>
        </w:rPr>
        <w:t xml:space="preserve">ражданским </w:t>
      </w:r>
      <w:r w:rsidR="00E52E0E" w:rsidRPr="002B09E3">
        <w:rPr>
          <w:rFonts w:ascii="Arial" w:hAnsi="Arial" w:cs="Arial"/>
        </w:rPr>
        <w:t>Кодексом РФ и Т</w:t>
      </w:r>
      <w:r w:rsidRPr="002B09E3">
        <w:rPr>
          <w:rFonts w:ascii="Arial" w:hAnsi="Arial" w:cs="Arial"/>
        </w:rPr>
        <w:t xml:space="preserve">рудовым </w:t>
      </w:r>
      <w:r w:rsidR="00E52E0E" w:rsidRPr="002B09E3">
        <w:rPr>
          <w:rFonts w:ascii="Arial" w:hAnsi="Arial" w:cs="Arial"/>
        </w:rPr>
        <w:t xml:space="preserve">Кодексом </w:t>
      </w:r>
      <w:r w:rsidRPr="002B09E3">
        <w:rPr>
          <w:rFonts w:ascii="Arial" w:hAnsi="Arial" w:cs="Arial"/>
        </w:rPr>
        <w:t xml:space="preserve"> Российской Федерации, Федеральным </w:t>
      </w:r>
      <w:hyperlink r:id="rId9" w:history="1">
        <w:r w:rsidRPr="002B09E3">
          <w:rPr>
            <w:rFonts w:ascii="Arial" w:hAnsi="Arial" w:cs="Arial"/>
          </w:rPr>
          <w:t>законом</w:t>
        </w:r>
      </w:hyperlink>
      <w:r w:rsidRPr="002B09E3">
        <w:rPr>
          <w:rFonts w:ascii="Arial" w:hAnsi="Arial" w:cs="Arial"/>
        </w:rPr>
        <w:t xml:space="preserve"> Российской Федерации</w:t>
      </w:r>
      <w:r w:rsidR="00E52E0E" w:rsidRPr="002B09E3">
        <w:rPr>
          <w:rFonts w:ascii="Arial" w:hAnsi="Arial" w:cs="Arial"/>
        </w:rPr>
        <w:t xml:space="preserve"> от 06.10.2003 № 131-ФЗ</w:t>
      </w:r>
      <w:r w:rsidRPr="002B09E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0" w:history="1">
        <w:r w:rsidRPr="002B09E3">
          <w:rPr>
            <w:rFonts w:ascii="Arial" w:hAnsi="Arial" w:cs="Arial"/>
          </w:rPr>
          <w:t>законом</w:t>
        </w:r>
      </w:hyperlink>
      <w:r w:rsidRPr="002B09E3">
        <w:rPr>
          <w:rFonts w:ascii="Arial" w:hAnsi="Arial" w:cs="Arial"/>
        </w:rPr>
        <w:t xml:space="preserve"> Российской Федерации </w:t>
      </w:r>
      <w:r w:rsidR="00194AA6" w:rsidRPr="002B09E3">
        <w:rPr>
          <w:rFonts w:ascii="Arial" w:hAnsi="Arial" w:cs="Arial"/>
        </w:rPr>
        <w:t xml:space="preserve">14.11.2002 № 161-ФЗ </w:t>
      </w:r>
      <w:r w:rsidRPr="002B09E3">
        <w:rPr>
          <w:rFonts w:ascii="Arial" w:hAnsi="Arial" w:cs="Arial"/>
        </w:rPr>
        <w:t xml:space="preserve">«О государственных и муниципальных унитарных предприятиях», </w:t>
      </w:r>
      <w:hyperlink r:id="rId11" w:history="1">
        <w:r w:rsidRPr="002B09E3">
          <w:rPr>
            <w:rFonts w:ascii="Arial" w:hAnsi="Arial" w:cs="Arial"/>
          </w:rPr>
          <w:t>Уставом</w:t>
        </w:r>
      </w:hyperlink>
      <w:r w:rsidRPr="002B09E3">
        <w:rPr>
          <w:rFonts w:ascii="Arial" w:hAnsi="Arial" w:cs="Arial"/>
        </w:rPr>
        <w:t xml:space="preserve"> городского поселения Зеленоборский,</w:t>
      </w:r>
      <w:r w:rsidRPr="002B09E3">
        <w:rPr>
          <w:rFonts w:ascii="Arial" w:hAnsi="Arial" w:cs="Arial"/>
          <w:snapToGrid w:val="0"/>
        </w:rPr>
        <w:t xml:space="preserve"> Положением о муниципальных унитарных предприятиях муниципального образования городско</w:t>
      </w:r>
      <w:r w:rsidR="00E52E0E" w:rsidRPr="002B09E3">
        <w:rPr>
          <w:rFonts w:ascii="Arial" w:hAnsi="Arial" w:cs="Arial"/>
          <w:snapToGrid w:val="0"/>
        </w:rPr>
        <w:t>го</w:t>
      </w:r>
      <w:r w:rsidRPr="002B09E3">
        <w:rPr>
          <w:rFonts w:ascii="Arial" w:hAnsi="Arial" w:cs="Arial"/>
          <w:snapToGrid w:val="0"/>
        </w:rPr>
        <w:t xml:space="preserve"> поселени</w:t>
      </w:r>
      <w:r w:rsidR="00E52E0E" w:rsidRPr="002B09E3">
        <w:rPr>
          <w:rFonts w:ascii="Arial" w:hAnsi="Arial" w:cs="Arial"/>
          <w:snapToGrid w:val="0"/>
        </w:rPr>
        <w:t>я</w:t>
      </w:r>
      <w:r w:rsidRPr="002B09E3">
        <w:rPr>
          <w:rFonts w:ascii="Arial" w:hAnsi="Arial" w:cs="Arial"/>
          <w:snapToGrid w:val="0"/>
        </w:rPr>
        <w:t xml:space="preserve"> Зеленоборский</w:t>
      </w:r>
      <w:r w:rsidR="00194AA6" w:rsidRPr="002B09E3">
        <w:rPr>
          <w:rFonts w:ascii="Arial" w:hAnsi="Arial" w:cs="Arial"/>
          <w:snapToGrid w:val="0"/>
        </w:rPr>
        <w:t>.</w:t>
      </w:r>
      <w:r w:rsidRPr="002B09E3">
        <w:rPr>
          <w:rFonts w:ascii="Arial" w:hAnsi="Arial" w:cs="Arial"/>
          <w:snapToGrid w:val="0"/>
        </w:rPr>
        <w:t xml:space="preserve"> </w:t>
      </w:r>
      <w:r w:rsidR="00A632C1" w:rsidRPr="002B09E3">
        <w:rPr>
          <w:rFonts w:ascii="Arial" w:hAnsi="Arial" w:cs="Arial"/>
          <w:snapToGrid w:val="0"/>
        </w:rPr>
        <w:t xml:space="preserve"> </w:t>
      </w:r>
      <w:proofErr w:type="gramEnd"/>
    </w:p>
    <w:p w:rsidR="00665A57" w:rsidRPr="002B09E3" w:rsidRDefault="00665A57" w:rsidP="004646E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1.2. Положение определяет порядок назначения на должность и освобождения от должности руководителей муниципальных унитарных предприятий городского поселения Зеленоборский (далее - руководитель), общие условия труда руководителя предприятия.</w:t>
      </w:r>
    </w:p>
    <w:p w:rsidR="004646E0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 xml:space="preserve">2. ПОРЯДОК НАЗНАЧЕНИЯ НА ДОЛЖНОСТЬ И ОСВОБОЖДЕНИЯ </w:t>
      </w:r>
    </w:p>
    <w:p w:rsidR="00665A57" w:rsidRPr="00B45C2C" w:rsidRDefault="00665A57" w:rsidP="004646E0">
      <w:pPr>
        <w:pStyle w:val="a3"/>
        <w:jc w:val="center"/>
        <w:rPr>
          <w:b/>
        </w:rPr>
      </w:pPr>
      <w:r w:rsidRPr="00B45C2C">
        <w:rPr>
          <w:b/>
        </w:rPr>
        <w:t>ОТ</w:t>
      </w:r>
      <w:r w:rsidR="004646E0" w:rsidRPr="00B45C2C">
        <w:rPr>
          <w:b/>
        </w:rPr>
        <w:t xml:space="preserve"> </w:t>
      </w:r>
      <w:r w:rsidRPr="00B45C2C">
        <w:rPr>
          <w:b/>
        </w:rPr>
        <w:t>ДОЛЖНОСТИ РУКОВОДИТЕЛЯ ПРЕДПРИЯТИЯ</w:t>
      </w:r>
    </w:p>
    <w:p w:rsidR="00665A57" w:rsidRPr="002B09E3" w:rsidRDefault="00665A57" w:rsidP="00B45C2C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2.1. Руководитель предприятия назначается на должность и освобождается от должности на основании решения </w:t>
      </w:r>
      <w:r w:rsidR="00E52E0E" w:rsidRPr="002B09E3">
        <w:rPr>
          <w:rFonts w:ascii="Arial" w:hAnsi="Arial" w:cs="Arial"/>
        </w:rPr>
        <w:t xml:space="preserve">Совета депутатов </w:t>
      </w:r>
      <w:r w:rsidR="00B45C2C" w:rsidRPr="002B09E3">
        <w:rPr>
          <w:rFonts w:ascii="Arial" w:hAnsi="Arial" w:cs="Arial"/>
        </w:rPr>
        <w:t xml:space="preserve"> по согласованию кандидатуры,</w:t>
      </w:r>
      <w:r w:rsidR="00E52E0E" w:rsidRPr="002B09E3">
        <w:rPr>
          <w:rFonts w:ascii="Arial" w:hAnsi="Arial" w:cs="Arial"/>
        </w:rPr>
        <w:t xml:space="preserve"> распоряжени</w:t>
      </w:r>
      <w:r w:rsidR="00B45C2C" w:rsidRPr="002B09E3">
        <w:rPr>
          <w:rFonts w:ascii="Arial" w:hAnsi="Arial" w:cs="Arial"/>
        </w:rPr>
        <w:t>я</w:t>
      </w:r>
      <w:r w:rsidR="00E52E0E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администрации городского поседения Зеленоборский (далее – администрации), </w:t>
      </w:r>
      <w:r w:rsidR="00E52E0E" w:rsidRPr="002B09E3">
        <w:rPr>
          <w:rFonts w:ascii="Arial" w:hAnsi="Arial" w:cs="Arial"/>
        </w:rPr>
        <w:t xml:space="preserve"> </w:t>
      </w:r>
      <w:r w:rsidR="00B45C2C" w:rsidRPr="002B09E3">
        <w:rPr>
          <w:rFonts w:ascii="Arial" w:hAnsi="Arial" w:cs="Arial"/>
        </w:rPr>
        <w:t xml:space="preserve">по </w:t>
      </w:r>
      <w:r w:rsidR="00E52E0E" w:rsidRPr="002B09E3">
        <w:rPr>
          <w:rFonts w:ascii="Arial" w:hAnsi="Arial" w:cs="Arial"/>
        </w:rPr>
        <w:t xml:space="preserve"> итогам работы комиссии.</w:t>
      </w:r>
      <w:r w:rsidR="00B45C2C" w:rsidRPr="002B09E3">
        <w:rPr>
          <w:rFonts w:ascii="Arial" w:hAnsi="Arial" w:cs="Arial"/>
        </w:rPr>
        <w:t xml:space="preserve"> В случае</w:t>
      </w:r>
      <w:proofErr w:type="gramStart"/>
      <w:r w:rsidR="00B45C2C" w:rsidRPr="002B09E3">
        <w:rPr>
          <w:rFonts w:ascii="Arial" w:hAnsi="Arial" w:cs="Arial"/>
        </w:rPr>
        <w:t>,</w:t>
      </w:r>
      <w:proofErr w:type="gramEnd"/>
      <w:r w:rsidR="00B45C2C" w:rsidRPr="002B09E3">
        <w:rPr>
          <w:rFonts w:ascii="Arial" w:hAnsi="Arial" w:cs="Arial"/>
        </w:rPr>
        <w:t xml:space="preserve"> если конкурс признан не состоявшимся  руководителем предприятия    </w:t>
      </w:r>
      <w:r w:rsidRPr="002B09E3">
        <w:rPr>
          <w:rFonts w:ascii="Arial" w:hAnsi="Arial" w:cs="Arial"/>
        </w:rPr>
        <w:t xml:space="preserve"> назначается лицо, </w:t>
      </w:r>
      <w:r w:rsidR="00B45C2C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из сформированного резерва кадров, </w:t>
      </w:r>
      <w:r w:rsidR="00B45C2C" w:rsidRPr="002B09E3">
        <w:rPr>
          <w:rFonts w:ascii="Arial" w:hAnsi="Arial" w:cs="Arial"/>
        </w:rPr>
        <w:t xml:space="preserve">или </w:t>
      </w:r>
      <w:r w:rsidRPr="002B09E3">
        <w:rPr>
          <w:rFonts w:ascii="Arial" w:hAnsi="Arial" w:cs="Arial"/>
        </w:rPr>
        <w:t xml:space="preserve"> на основе рекомендаций</w:t>
      </w:r>
      <w:r w:rsidR="00B45C2C" w:rsidRPr="002B09E3">
        <w:rPr>
          <w:rFonts w:ascii="Arial" w:hAnsi="Arial" w:cs="Arial"/>
        </w:rPr>
        <w:t xml:space="preserve"> Администрации представленных  в Совет депутатов. </w:t>
      </w:r>
      <w:r w:rsidRPr="002B09E3">
        <w:rPr>
          <w:rFonts w:ascii="Arial" w:hAnsi="Arial" w:cs="Arial"/>
        </w:rPr>
        <w:t xml:space="preserve"> </w:t>
      </w:r>
      <w:r w:rsidR="00B45C2C" w:rsidRPr="002B09E3">
        <w:rPr>
          <w:rFonts w:ascii="Arial" w:hAnsi="Arial" w:cs="Arial"/>
        </w:rPr>
        <w:t xml:space="preserve"> </w:t>
      </w:r>
    </w:p>
    <w:p w:rsidR="00665A57" w:rsidRPr="002B09E3" w:rsidRDefault="00665A57" w:rsidP="00E52E0E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2.</w:t>
      </w:r>
      <w:r w:rsidR="00E52E0E" w:rsidRPr="002B09E3">
        <w:rPr>
          <w:rFonts w:ascii="Arial" w:hAnsi="Arial" w:cs="Arial"/>
        </w:rPr>
        <w:t>2</w:t>
      </w:r>
      <w:r w:rsidRPr="002B09E3">
        <w:rPr>
          <w:rFonts w:ascii="Arial" w:hAnsi="Arial" w:cs="Arial"/>
        </w:rPr>
        <w:t xml:space="preserve">. Во исполнение </w:t>
      </w:r>
      <w:r w:rsidR="00E52E0E" w:rsidRPr="002B09E3">
        <w:rPr>
          <w:rFonts w:ascii="Arial" w:hAnsi="Arial" w:cs="Arial"/>
        </w:rPr>
        <w:t>распоряжения</w:t>
      </w:r>
      <w:r w:rsidRPr="002B09E3">
        <w:rPr>
          <w:rFonts w:ascii="Arial" w:hAnsi="Arial" w:cs="Arial"/>
        </w:rPr>
        <w:t xml:space="preserve"> администрации о назначении на должность руководителя предприятия специалист по кадрам заключает трудовой договор с назначенным руководителем на сро</w:t>
      </w:r>
      <w:r w:rsidR="00E52E0E" w:rsidRPr="002B09E3">
        <w:rPr>
          <w:rFonts w:ascii="Arial" w:hAnsi="Arial" w:cs="Arial"/>
        </w:rPr>
        <w:t>к не более 5 лет</w:t>
      </w:r>
      <w:r w:rsidRPr="002B09E3">
        <w:rPr>
          <w:rFonts w:ascii="Arial" w:hAnsi="Arial" w:cs="Arial"/>
        </w:rPr>
        <w:t>.</w:t>
      </w:r>
    </w:p>
    <w:p w:rsidR="00665A57" w:rsidRPr="002B09E3" w:rsidRDefault="00665A57" w:rsidP="00963844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2.</w:t>
      </w:r>
      <w:r w:rsidR="00E52E0E" w:rsidRPr="002B09E3">
        <w:rPr>
          <w:rFonts w:ascii="Arial" w:hAnsi="Arial" w:cs="Arial"/>
        </w:rPr>
        <w:t>3</w:t>
      </w:r>
      <w:r w:rsidRPr="002B09E3">
        <w:rPr>
          <w:rFonts w:ascii="Arial" w:hAnsi="Arial" w:cs="Arial"/>
        </w:rPr>
        <w:t xml:space="preserve">. На период отсутствия руководителя предприятия </w:t>
      </w:r>
      <w:r w:rsidR="00E52E0E" w:rsidRPr="002B09E3">
        <w:rPr>
          <w:rFonts w:ascii="Arial" w:hAnsi="Arial" w:cs="Arial"/>
        </w:rPr>
        <w:t>(</w:t>
      </w:r>
      <w:r w:rsidRPr="002B09E3">
        <w:rPr>
          <w:rFonts w:ascii="Arial" w:hAnsi="Arial" w:cs="Arial"/>
        </w:rPr>
        <w:t>отпуск, убытием в командировку, болезнью и т.п.</w:t>
      </w:r>
      <w:r w:rsidR="00963844" w:rsidRPr="002B09E3">
        <w:rPr>
          <w:rFonts w:ascii="Arial" w:hAnsi="Arial" w:cs="Arial"/>
        </w:rPr>
        <w:t>)</w:t>
      </w:r>
      <w:r w:rsidRPr="002B09E3">
        <w:rPr>
          <w:rFonts w:ascii="Arial" w:hAnsi="Arial" w:cs="Arial"/>
        </w:rPr>
        <w:t>, администраци</w:t>
      </w:r>
      <w:r w:rsidR="00963844" w:rsidRPr="002B09E3">
        <w:rPr>
          <w:rFonts w:ascii="Arial" w:hAnsi="Arial" w:cs="Arial"/>
        </w:rPr>
        <w:t>я</w:t>
      </w:r>
      <w:r w:rsidRPr="002B09E3">
        <w:rPr>
          <w:rFonts w:ascii="Arial" w:hAnsi="Arial" w:cs="Arial"/>
        </w:rPr>
        <w:t xml:space="preserve">, </w:t>
      </w:r>
      <w:r w:rsidR="00963844" w:rsidRPr="002B09E3">
        <w:rPr>
          <w:rFonts w:ascii="Arial" w:hAnsi="Arial" w:cs="Arial"/>
        </w:rPr>
        <w:t>готовит</w:t>
      </w:r>
      <w:r w:rsidRPr="002B09E3">
        <w:rPr>
          <w:rFonts w:ascii="Arial" w:hAnsi="Arial" w:cs="Arial"/>
        </w:rPr>
        <w:t xml:space="preserve"> соответствующее распоряжение с указанием лица, временно исполняющего обяза</w:t>
      </w:r>
      <w:r w:rsidR="00963844" w:rsidRPr="002B09E3">
        <w:rPr>
          <w:rFonts w:ascii="Arial" w:hAnsi="Arial" w:cs="Arial"/>
        </w:rPr>
        <w:t>нности руководителя предприятия,</w:t>
      </w:r>
      <w:r w:rsidRPr="002B09E3">
        <w:rPr>
          <w:rFonts w:ascii="Arial" w:hAnsi="Arial" w:cs="Arial"/>
        </w:rPr>
        <w:t xml:space="preserve"> если иное не предусмотрено Уставом предприятия. </w:t>
      </w:r>
      <w:r w:rsidR="00963844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 </w:t>
      </w:r>
    </w:p>
    <w:p w:rsidR="00665A57" w:rsidRPr="002B09E3" w:rsidRDefault="00665A57" w:rsidP="00963844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2.</w:t>
      </w:r>
      <w:r w:rsidR="00963844" w:rsidRPr="002B09E3">
        <w:rPr>
          <w:rFonts w:ascii="Arial" w:hAnsi="Arial" w:cs="Arial"/>
        </w:rPr>
        <w:t>4</w:t>
      </w:r>
      <w:r w:rsidRPr="002B09E3">
        <w:rPr>
          <w:rFonts w:ascii="Arial" w:hAnsi="Arial" w:cs="Arial"/>
        </w:rPr>
        <w:t>. Освобождение от должности руководителя предприятия, в том числе в случае рассмотрения вопроса о досрочном прекращении трудового договора, производится</w:t>
      </w:r>
      <w:r w:rsidR="000D42AA" w:rsidRPr="002B09E3">
        <w:rPr>
          <w:rFonts w:ascii="Arial" w:hAnsi="Arial" w:cs="Arial"/>
        </w:rPr>
        <w:t xml:space="preserve"> работодателем в лице главы администрации </w:t>
      </w:r>
      <w:r w:rsidR="00963844" w:rsidRPr="002B09E3">
        <w:rPr>
          <w:rFonts w:ascii="Arial" w:hAnsi="Arial" w:cs="Arial"/>
        </w:rPr>
        <w:t xml:space="preserve"> </w:t>
      </w:r>
      <w:r w:rsidR="000D42AA" w:rsidRPr="002B09E3">
        <w:rPr>
          <w:rFonts w:ascii="Arial" w:hAnsi="Arial" w:cs="Arial"/>
        </w:rPr>
        <w:t>в соответствии с действующим Законодательством.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2.</w:t>
      </w:r>
      <w:r w:rsidR="00963844" w:rsidRPr="002B09E3">
        <w:rPr>
          <w:rFonts w:ascii="Arial" w:hAnsi="Arial" w:cs="Arial"/>
        </w:rPr>
        <w:t>5</w:t>
      </w:r>
      <w:r w:rsidRPr="002B09E3">
        <w:rPr>
          <w:rFonts w:ascii="Arial" w:hAnsi="Arial" w:cs="Arial"/>
        </w:rPr>
        <w:t xml:space="preserve">. При увольнении руководителя предприятия </w:t>
      </w:r>
      <w:r w:rsidR="00963844" w:rsidRPr="002B09E3">
        <w:rPr>
          <w:rFonts w:ascii="Arial" w:hAnsi="Arial" w:cs="Arial"/>
        </w:rPr>
        <w:t>администраци</w:t>
      </w:r>
      <w:r w:rsidR="000D42AA" w:rsidRPr="002B09E3">
        <w:rPr>
          <w:rFonts w:ascii="Arial" w:hAnsi="Arial" w:cs="Arial"/>
        </w:rPr>
        <w:t>ей</w:t>
      </w:r>
      <w:r w:rsidR="00963844" w:rsidRPr="002B09E3">
        <w:rPr>
          <w:rFonts w:ascii="Arial" w:hAnsi="Arial" w:cs="Arial"/>
        </w:rPr>
        <w:t xml:space="preserve"> в Совет депутатов </w:t>
      </w:r>
      <w:r w:rsidR="000D42AA" w:rsidRPr="002B09E3">
        <w:rPr>
          <w:rFonts w:ascii="Arial" w:hAnsi="Arial" w:cs="Arial"/>
        </w:rPr>
        <w:t xml:space="preserve">выносится на согласование кандидатура временно исполняющее обязанности,  </w:t>
      </w:r>
      <w:r w:rsidR="00963844" w:rsidRPr="002B09E3">
        <w:rPr>
          <w:rFonts w:ascii="Arial" w:hAnsi="Arial" w:cs="Arial"/>
        </w:rPr>
        <w:t xml:space="preserve">до момента объявления конкурса </w:t>
      </w:r>
      <w:r w:rsidR="000D42AA" w:rsidRPr="002B09E3">
        <w:rPr>
          <w:rFonts w:ascii="Arial" w:hAnsi="Arial" w:cs="Arial"/>
        </w:rPr>
        <w:t xml:space="preserve">и  </w:t>
      </w:r>
      <w:r w:rsidR="00963844" w:rsidRPr="002B09E3">
        <w:rPr>
          <w:rFonts w:ascii="Arial" w:hAnsi="Arial" w:cs="Arial"/>
        </w:rPr>
        <w:t xml:space="preserve"> назначения нового руководителя.</w:t>
      </w:r>
      <w:r w:rsidR="000D42AA" w:rsidRPr="002B09E3">
        <w:rPr>
          <w:rFonts w:ascii="Arial" w:hAnsi="Arial" w:cs="Arial"/>
        </w:rPr>
        <w:t xml:space="preserve">  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2.</w:t>
      </w:r>
      <w:r w:rsidR="00963844" w:rsidRPr="002B09E3">
        <w:rPr>
          <w:rFonts w:ascii="Arial" w:hAnsi="Arial" w:cs="Arial"/>
        </w:rPr>
        <w:t>6</w:t>
      </w:r>
      <w:r w:rsidRPr="002B09E3">
        <w:rPr>
          <w:rFonts w:ascii="Arial" w:hAnsi="Arial" w:cs="Arial"/>
        </w:rPr>
        <w:t xml:space="preserve">. В случаях прекращения трудового договора по любому основанию руководитель предприятия (в том числе и исполняющий обязанности руководителя предприятия) обязан осуществить </w:t>
      </w:r>
      <w:r w:rsidR="00A632C1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прием-передачу имущества и документации по основной деятельности и личному составу </w:t>
      </w:r>
      <w:r w:rsidR="000D42AA" w:rsidRPr="002B09E3">
        <w:rPr>
          <w:rFonts w:ascii="Arial" w:hAnsi="Arial" w:cs="Arial"/>
        </w:rPr>
        <w:t>предприятия,</w:t>
      </w:r>
      <w:r w:rsidRPr="002B09E3">
        <w:rPr>
          <w:rFonts w:ascii="Arial" w:hAnsi="Arial" w:cs="Arial"/>
        </w:rPr>
        <w:t xml:space="preserve"> вновь назначенному руководителю или исполняющему обязанности руководителя предприятия.</w:t>
      </w:r>
    </w:p>
    <w:p w:rsidR="00665A57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>3. ФОРМИРОВАНИЕ РЕЗЕРВА КАДРОВ НА ДОЛЖНОСТЬ РУКОВОДИТЕЛЯ</w:t>
      </w:r>
    </w:p>
    <w:p w:rsidR="00665A57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>ПРЕДПРИЯТИЯ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3.1. Резерв кадров может формироваться из муниципальных служащих, работников муниципальных предприятий и учреждений, работников предприятий, учреждений, организаций иных форм собственности, а также других физических лиц.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lastRenderedPageBreak/>
        <w:t xml:space="preserve">3.2. Кандидат на должность руководителя предприятия должен знать основные нормативные правовые акты по вопросам деятельности предприятия и отрасли, и, как правило, иметь высшее образование, опыт работы на руководящих должностях не менее </w:t>
      </w:r>
      <w:r w:rsidR="00963844" w:rsidRPr="002B09E3">
        <w:rPr>
          <w:rFonts w:ascii="Arial" w:hAnsi="Arial" w:cs="Arial"/>
        </w:rPr>
        <w:t>трех лет</w:t>
      </w:r>
      <w:r w:rsidRPr="002B09E3">
        <w:rPr>
          <w:rFonts w:ascii="Arial" w:hAnsi="Arial" w:cs="Arial"/>
        </w:rPr>
        <w:t>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3.3. Формирование резерва кадров осуществляется специалистом по кадрам во взаимодействии с иными должностными лицами администрации.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3.4. Кандидат не может быть включен в резерв кадров на должность руководителя по следующим основаниям: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признания его недееспособным или ограниченно дееспособным решением суда, вступившим в законную силу;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лишения его права занимать должность руководителя в течение определенного срока по приговору суда, вступившему в законную силу,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иным основаниям, предусмотренных законодательством о деятельности муниципальных унитарных предприятиях и их руководителях.</w:t>
      </w:r>
    </w:p>
    <w:p w:rsidR="00665A57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>4. УСЛОВИЯ ПРОВЕДЕНИЯ КОНКУРСА НА ЗАМЕЩЕНИЕ ДОЛЖНОСТИ</w:t>
      </w:r>
    </w:p>
    <w:p w:rsidR="00665A57" w:rsidRPr="00B45C2C" w:rsidRDefault="00665A57" w:rsidP="00415510">
      <w:pPr>
        <w:pStyle w:val="a3"/>
        <w:jc w:val="center"/>
        <w:rPr>
          <w:b/>
        </w:rPr>
      </w:pPr>
      <w:r w:rsidRPr="00B45C2C">
        <w:rPr>
          <w:b/>
        </w:rPr>
        <w:t>РУКОВОДИТЕЛЯ ПРЕДПРИЯТИЯ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4.1. Для проведения конкурса </w:t>
      </w:r>
      <w:r w:rsidR="00963844" w:rsidRPr="002B09E3">
        <w:rPr>
          <w:rFonts w:ascii="Arial" w:hAnsi="Arial" w:cs="Arial"/>
        </w:rPr>
        <w:t>Совет депутатов утверждает состав конкурсной комиссии</w:t>
      </w:r>
      <w:r w:rsidR="00FB57A1" w:rsidRPr="002B09E3">
        <w:rPr>
          <w:rFonts w:ascii="Arial" w:hAnsi="Arial" w:cs="Arial"/>
        </w:rPr>
        <w:t xml:space="preserve"> </w:t>
      </w:r>
      <w:r w:rsidR="000D42AA" w:rsidRPr="002B09E3">
        <w:rPr>
          <w:rFonts w:ascii="Arial" w:hAnsi="Arial" w:cs="Arial"/>
        </w:rPr>
        <w:t xml:space="preserve">численностью не менее 5 человек.  </w:t>
      </w:r>
    </w:p>
    <w:p w:rsidR="00665A57" w:rsidRPr="002B09E3" w:rsidRDefault="00FB57A1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 4.1.1. Комиссия: 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организует публикацию информационного сообщения о проведении конкурса;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принимает заявки от претендентов и ведет их учет;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проверяет правильность оформления заявок и прилагаемых к ним документов;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- </w:t>
      </w:r>
      <w:r w:rsidR="000D42AA" w:rsidRPr="002B09E3">
        <w:rPr>
          <w:rFonts w:ascii="Arial" w:hAnsi="Arial" w:cs="Arial"/>
        </w:rPr>
        <w:t xml:space="preserve">организует работу по конкурсному отбору </w:t>
      </w:r>
      <w:r w:rsidR="000A0A0A" w:rsidRPr="002B09E3">
        <w:rPr>
          <w:rFonts w:ascii="Arial" w:hAnsi="Arial" w:cs="Arial"/>
        </w:rPr>
        <w:t>претендентов</w:t>
      </w:r>
      <w:r w:rsidR="000D42AA" w:rsidRPr="002B09E3">
        <w:rPr>
          <w:rFonts w:ascii="Arial" w:hAnsi="Arial" w:cs="Arial"/>
        </w:rPr>
        <w:t>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4.2. В состав комиссии </w:t>
      </w:r>
      <w:r w:rsidR="00FB57A1" w:rsidRPr="002B09E3">
        <w:rPr>
          <w:rFonts w:ascii="Arial" w:hAnsi="Arial" w:cs="Arial"/>
        </w:rPr>
        <w:t>могут входить должностные лица</w:t>
      </w:r>
      <w:r w:rsidR="00A632C1" w:rsidRPr="002B09E3">
        <w:rPr>
          <w:rFonts w:ascii="Arial" w:hAnsi="Arial" w:cs="Arial"/>
        </w:rPr>
        <w:t xml:space="preserve">  администрации</w:t>
      </w:r>
      <w:r w:rsidRPr="002B09E3">
        <w:rPr>
          <w:rFonts w:ascii="Arial" w:hAnsi="Arial" w:cs="Arial"/>
        </w:rPr>
        <w:t xml:space="preserve">, </w:t>
      </w:r>
      <w:r w:rsidR="00A632C1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 депутаты Совета депутатов городского поселения  </w:t>
      </w:r>
      <w:r w:rsidR="00FB57A1" w:rsidRPr="002B09E3">
        <w:rPr>
          <w:rFonts w:ascii="Arial" w:hAnsi="Arial" w:cs="Arial"/>
        </w:rPr>
        <w:t xml:space="preserve">Зеленоборский (по согласованию), </w:t>
      </w:r>
      <w:r w:rsidR="00A632C1" w:rsidRPr="002B09E3">
        <w:rPr>
          <w:rFonts w:ascii="Arial" w:hAnsi="Arial" w:cs="Arial"/>
        </w:rPr>
        <w:t>представитель</w:t>
      </w:r>
      <w:r w:rsidR="00FB57A1" w:rsidRPr="002B09E3">
        <w:rPr>
          <w:rFonts w:ascii="Arial" w:hAnsi="Arial" w:cs="Arial"/>
        </w:rPr>
        <w:t xml:space="preserve"> МКУ ОГХ.</w:t>
      </w:r>
      <w:r w:rsidRPr="002B09E3">
        <w:rPr>
          <w:rFonts w:ascii="Arial" w:hAnsi="Arial" w:cs="Arial"/>
        </w:rPr>
        <w:t xml:space="preserve"> Председателем комиссии назначается Глава администрации или его заместитель, секретарем комиссии назначается специалист по кадрам. 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4.3. Решения комиссии принимаются большинством голосов, присутствующих на заседании членов комиссии. Комиссия правомочна решать вопросы, отнесенные к ее компетенции, если на заседании присутствуют не менее </w:t>
      </w:r>
      <w:r w:rsidR="00FB57A1" w:rsidRPr="002B09E3">
        <w:rPr>
          <w:rFonts w:ascii="Arial" w:hAnsi="Arial" w:cs="Arial"/>
        </w:rPr>
        <w:t>2\3</w:t>
      </w:r>
      <w:r w:rsidRPr="002B09E3">
        <w:rPr>
          <w:rFonts w:ascii="Arial" w:hAnsi="Arial" w:cs="Arial"/>
        </w:rPr>
        <w:t xml:space="preserve"> ее членов. При равенстве голосов принимается решение, за которое голосовал председательствующий на заседании.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4.4. Решение комиссии оформляется протоколом, который подписывается присутствующими на заседании членами комиссии. При подписании протокола мнение членов комиссии выражается словами «за» или «против».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4.5. Информационное сообщение о проведении конкурса должно быть опубликовано в СМИ </w:t>
      </w:r>
      <w:r w:rsidR="00AB6036" w:rsidRPr="002B09E3">
        <w:rPr>
          <w:rFonts w:ascii="Arial" w:hAnsi="Arial" w:cs="Arial"/>
        </w:rPr>
        <w:t>и размещено на официальном сайте МО</w:t>
      </w:r>
      <w:r w:rsidRPr="002B09E3">
        <w:rPr>
          <w:rFonts w:ascii="Arial" w:hAnsi="Arial" w:cs="Arial"/>
        </w:rPr>
        <w:t xml:space="preserve"> не позднее, чем за 30 дней до объявленной в нем даты проведения конкурса и должно содержать: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наименование, основные характеристики и сведения о местонахождении предприятия;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требования, предъявляемые к претенденту на замещение должности руководителя предприятия;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дату и время начала и окончания приема заявок с прилагаемыми к ним документами;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адрес приема заявок и документов</w:t>
      </w:r>
      <w:r w:rsidR="00544169" w:rsidRPr="002B09E3">
        <w:rPr>
          <w:rFonts w:ascii="Arial" w:hAnsi="Arial" w:cs="Arial"/>
        </w:rPr>
        <w:t>, контактные телефоны</w:t>
      </w:r>
      <w:r w:rsidRPr="002B09E3">
        <w:rPr>
          <w:rFonts w:ascii="Arial" w:hAnsi="Arial" w:cs="Arial"/>
        </w:rPr>
        <w:t>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перечень документов, представляемых претендентами для участия в конкурсе и требования к их оформлению;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дату, время и место проведения конкурса;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адрес, по которому претенденты могут ознакомиться с иными сведениями о предприятии, и порядок ознакомления с этими сведениям;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критерии определения победителя;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способ уведомления участников конкурса и его победителя об итогах конкурса;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основные условия конкурса;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иные положения.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4.6. С момента начала приема заявок каждому претенденту предоставляется возможность ознакомления с условиями трудового договора, общими сведениями и основными показателями деятельности предприятия.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4.7. К участию в конкурсе допускаются физические лица, имеющие опыт работы в сфере деятельности предприятия и отвечающие требованиям, предъявляемым к кандидатуре руководителя предприятия.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4.8. Для участия в конкурсе претенденты представляют в комиссию в установленный срок следующие документы: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- заявление, </w:t>
      </w:r>
      <w:r w:rsidR="00FB57A1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фотографию;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lastRenderedPageBreak/>
        <w:t>- заверенные в установленном порядке копии трудовой книжки и документов об образовании;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автобиографию, написанную собственноручно и содержащую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</w:r>
    </w:p>
    <w:p w:rsidR="00665A57" w:rsidRPr="002B09E3" w:rsidRDefault="00665A57" w:rsidP="00A632C1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>- программу</w:t>
      </w:r>
      <w:r w:rsidR="000A0A0A" w:rsidRPr="002B09E3">
        <w:rPr>
          <w:rFonts w:ascii="Arial" w:hAnsi="Arial" w:cs="Arial"/>
        </w:rPr>
        <w:t xml:space="preserve"> </w:t>
      </w:r>
      <w:r w:rsidR="00FB57A1" w:rsidRPr="002B09E3">
        <w:rPr>
          <w:rFonts w:ascii="Arial" w:hAnsi="Arial" w:cs="Arial"/>
        </w:rPr>
        <w:t xml:space="preserve">(предложения) </w:t>
      </w:r>
      <w:r w:rsidR="00A632C1" w:rsidRPr="002B09E3">
        <w:rPr>
          <w:rFonts w:ascii="Arial" w:hAnsi="Arial" w:cs="Arial"/>
        </w:rPr>
        <w:t xml:space="preserve">или первостепенные задачи </w:t>
      </w:r>
      <w:r w:rsidR="00FB57A1" w:rsidRPr="002B09E3">
        <w:rPr>
          <w:rFonts w:ascii="Arial" w:hAnsi="Arial" w:cs="Arial"/>
        </w:rPr>
        <w:t>развития</w:t>
      </w:r>
      <w:r w:rsidRPr="002B09E3">
        <w:rPr>
          <w:rFonts w:ascii="Arial" w:hAnsi="Arial" w:cs="Arial"/>
        </w:rPr>
        <w:t xml:space="preserve"> предприятия</w:t>
      </w:r>
      <w:r w:rsidR="00A632C1" w:rsidRPr="002B09E3">
        <w:rPr>
          <w:rFonts w:ascii="Arial" w:hAnsi="Arial" w:cs="Arial"/>
        </w:rPr>
        <w:t>;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- заявитель </w:t>
      </w:r>
      <w:r w:rsidR="000A0A0A" w:rsidRPr="002B09E3">
        <w:rPr>
          <w:rFonts w:ascii="Arial" w:hAnsi="Arial" w:cs="Arial"/>
        </w:rPr>
        <w:t xml:space="preserve"> в</w:t>
      </w:r>
      <w:r w:rsidR="00FB57A1" w:rsidRPr="002B09E3">
        <w:rPr>
          <w:rFonts w:ascii="Arial" w:hAnsi="Arial" w:cs="Arial"/>
        </w:rPr>
        <w:t xml:space="preserve">праве </w:t>
      </w:r>
      <w:r w:rsidRPr="002B09E3">
        <w:rPr>
          <w:rFonts w:ascii="Arial" w:hAnsi="Arial" w:cs="Arial"/>
        </w:rPr>
        <w:t>представля</w:t>
      </w:r>
      <w:r w:rsidR="00FB57A1" w:rsidRPr="002B09E3">
        <w:rPr>
          <w:rFonts w:ascii="Arial" w:hAnsi="Arial" w:cs="Arial"/>
        </w:rPr>
        <w:t>ть</w:t>
      </w:r>
      <w:r w:rsidRPr="002B09E3">
        <w:rPr>
          <w:rFonts w:ascii="Arial" w:hAnsi="Arial" w:cs="Arial"/>
        </w:rPr>
        <w:t xml:space="preserve"> </w:t>
      </w:r>
      <w:r w:rsidR="00FB57A1" w:rsidRPr="002B09E3">
        <w:rPr>
          <w:rFonts w:ascii="Arial" w:hAnsi="Arial" w:cs="Arial"/>
        </w:rPr>
        <w:t>иные</w:t>
      </w:r>
      <w:r w:rsidRPr="002B09E3">
        <w:rPr>
          <w:rFonts w:ascii="Arial" w:hAnsi="Arial" w:cs="Arial"/>
        </w:rPr>
        <w:t xml:space="preserve"> документы, характеризующие личность заявителя, его деловую репутацию и профессиональную квалификацию.</w:t>
      </w:r>
    </w:p>
    <w:p w:rsidR="00665A57" w:rsidRPr="002B09E3" w:rsidRDefault="00665A57" w:rsidP="00415510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4.9. Не принимаются и (или) возвращаются заявки с прилагаемыми к ним документами, если они поступили после истечения срока приема заявок, указанного в информационном сообщении, а также, если </w:t>
      </w:r>
      <w:r w:rsidR="00FB57A1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представлен</w:t>
      </w:r>
      <w:r w:rsidR="001D6895" w:rsidRPr="002B09E3">
        <w:rPr>
          <w:rFonts w:ascii="Arial" w:hAnsi="Arial" w:cs="Arial"/>
        </w:rPr>
        <w:t>н</w:t>
      </w:r>
      <w:r w:rsidRPr="002B09E3">
        <w:rPr>
          <w:rFonts w:ascii="Arial" w:hAnsi="Arial" w:cs="Arial"/>
        </w:rPr>
        <w:t>ы</w:t>
      </w:r>
      <w:r w:rsidR="00FB57A1" w:rsidRPr="002B09E3">
        <w:rPr>
          <w:rFonts w:ascii="Arial" w:hAnsi="Arial" w:cs="Arial"/>
        </w:rPr>
        <w:t>е</w:t>
      </w:r>
      <w:r w:rsidRPr="002B09E3">
        <w:rPr>
          <w:rFonts w:ascii="Arial" w:hAnsi="Arial" w:cs="Arial"/>
        </w:rPr>
        <w:t xml:space="preserve"> документ</w:t>
      </w:r>
      <w:r w:rsidR="00FB57A1" w:rsidRPr="002B09E3">
        <w:rPr>
          <w:rFonts w:ascii="Arial" w:hAnsi="Arial" w:cs="Arial"/>
        </w:rPr>
        <w:t>ы не соответствуют указанному перечню</w:t>
      </w:r>
      <w:r w:rsidRPr="002B09E3">
        <w:rPr>
          <w:rFonts w:ascii="Arial" w:hAnsi="Arial" w:cs="Arial"/>
        </w:rPr>
        <w:t>.</w:t>
      </w:r>
    </w:p>
    <w:p w:rsidR="00665A57" w:rsidRPr="002B09E3" w:rsidRDefault="00665A57" w:rsidP="00A632C1">
      <w:pPr>
        <w:pStyle w:val="a3"/>
        <w:ind w:firstLine="708"/>
        <w:jc w:val="both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4.10. </w:t>
      </w:r>
      <w:r w:rsidR="001D6895" w:rsidRPr="002B09E3">
        <w:rPr>
          <w:rFonts w:ascii="Arial" w:hAnsi="Arial" w:cs="Arial"/>
        </w:rPr>
        <w:t xml:space="preserve"> </w:t>
      </w:r>
      <w:r w:rsidR="00A632C1" w:rsidRPr="002B09E3">
        <w:rPr>
          <w:rFonts w:ascii="Arial" w:hAnsi="Arial" w:cs="Arial"/>
        </w:rPr>
        <w:t>Решение о недопущении претендента к участию в конкурсе приним</w:t>
      </w:r>
      <w:r w:rsidR="00AB6036" w:rsidRPr="002B09E3">
        <w:rPr>
          <w:rFonts w:ascii="Arial" w:hAnsi="Arial" w:cs="Arial"/>
        </w:rPr>
        <w:t>ает комиссия</w:t>
      </w:r>
      <w:r w:rsidR="00A632C1" w:rsidRPr="002B09E3">
        <w:rPr>
          <w:rFonts w:ascii="Arial" w:hAnsi="Arial" w:cs="Arial"/>
        </w:rPr>
        <w:t>, которая доводит информацию о принятом  решении до сведения претендента и  направляет ему указанное решение не позднее трех рабочих дней со дня его принятия.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4.11. Конкурс проводится в два этапа: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Первый этап проводится в форме собеседования.</w:t>
      </w:r>
    </w:p>
    <w:p w:rsidR="00665A57" w:rsidRPr="002B09E3" w:rsidRDefault="00665A57" w:rsidP="00415510">
      <w:pPr>
        <w:pStyle w:val="a3"/>
        <w:rPr>
          <w:rFonts w:ascii="Arial" w:hAnsi="Arial" w:cs="Arial"/>
        </w:rPr>
      </w:pPr>
      <w:r w:rsidRPr="002B09E3">
        <w:rPr>
          <w:rFonts w:ascii="Arial" w:hAnsi="Arial" w:cs="Arial"/>
        </w:rPr>
        <w:t>Комиссия составляет перечень вопросов для собеседования.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Перечень вопросов должен быть доступен для ознакомления претендентами.</w:t>
      </w:r>
    </w:p>
    <w:p w:rsidR="00665A57" w:rsidRPr="002B09E3" w:rsidRDefault="00665A57" w:rsidP="00415510">
      <w:pPr>
        <w:pStyle w:val="a3"/>
        <w:rPr>
          <w:rFonts w:ascii="Arial" w:hAnsi="Arial" w:cs="Arial"/>
        </w:rPr>
      </w:pPr>
      <w:r w:rsidRPr="002B09E3">
        <w:rPr>
          <w:rFonts w:ascii="Arial" w:hAnsi="Arial" w:cs="Arial"/>
        </w:rPr>
        <w:t>Собеседование должно обеспечить проверку знаний участников конкурса по следующим основным направлениям: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- основы гражданского, трудового, налогового, банковского законодательства;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- основы управления предприятия, финансового аудита и планирования;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- основы маркетинга, отраслевой специфики предприятия.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На втором этапе </w:t>
      </w:r>
      <w:r w:rsidR="001D6895" w:rsidRPr="002B09E3">
        <w:rPr>
          <w:rFonts w:ascii="Arial" w:hAnsi="Arial" w:cs="Arial"/>
        </w:rPr>
        <w:t xml:space="preserve"> </w:t>
      </w:r>
      <w:r w:rsidRPr="002B09E3">
        <w:rPr>
          <w:rFonts w:ascii="Arial" w:hAnsi="Arial" w:cs="Arial"/>
        </w:rPr>
        <w:t xml:space="preserve"> </w:t>
      </w:r>
      <w:r w:rsidR="001D6895" w:rsidRPr="002B09E3">
        <w:rPr>
          <w:rFonts w:ascii="Arial" w:hAnsi="Arial" w:cs="Arial"/>
        </w:rPr>
        <w:t>заявитель представляет предложения, планы  развития предприятия</w:t>
      </w:r>
      <w:r w:rsidRPr="002B09E3">
        <w:rPr>
          <w:rFonts w:ascii="Arial" w:hAnsi="Arial" w:cs="Arial"/>
        </w:rPr>
        <w:t>.</w:t>
      </w:r>
    </w:p>
    <w:p w:rsidR="00665A57" w:rsidRPr="002B09E3" w:rsidRDefault="00665A57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4.12. Результат конкурса оформляется протоколом и вместе с проектом </w:t>
      </w:r>
      <w:r w:rsidR="001D6895" w:rsidRPr="002B09E3">
        <w:rPr>
          <w:rFonts w:ascii="Arial" w:hAnsi="Arial" w:cs="Arial"/>
        </w:rPr>
        <w:t xml:space="preserve">решения выносится на Совет депутатов </w:t>
      </w:r>
      <w:r w:rsidRPr="002B09E3">
        <w:rPr>
          <w:rFonts w:ascii="Arial" w:hAnsi="Arial" w:cs="Arial"/>
        </w:rPr>
        <w:t xml:space="preserve"> для принятия </w:t>
      </w:r>
      <w:r w:rsidR="00A632C1" w:rsidRPr="002B09E3">
        <w:rPr>
          <w:rFonts w:ascii="Arial" w:hAnsi="Arial" w:cs="Arial"/>
        </w:rPr>
        <w:t xml:space="preserve">окончательного </w:t>
      </w:r>
      <w:r w:rsidRPr="002B09E3">
        <w:rPr>
          <w:rFonts w:ascii="Arial" w:hAnsi="Arial" w:cs="Arial"/>
        </w:rPr>
        <w:t xml:space="preserve"> решения о назначении руководителя на должность.</w:t>
      </w:r>
    </w:p>
    <w:p w:rsidR="00A632C1" w:rsidRPr="00B45C2C" w:rsidRDefault="00A632C1" w:rsidP="006A342B">
      <w:pPr>
        <w:pStyle w:val="a3"/>
        <w:ind w:firstLine="708"/>
        <w:jc w:val="center"/>
        <w:rPr>
          <w:b/>
          <w:sz w:val="24"/>
          <w:szCs w:val="24"/>
        </w:rPr>
      </w:pPr>
      <w:r w:rsidRPr="00B45C2C">
        <w:rPr>
          <w:b/>
          <w:sz w:val="24"/>
          <w:szCs w:val="24"/>
        </w:rPr>
        <w:t>5. Условия заключения трудового договора</w:t>
      </w:r>
    </w:p>
    <w:p w:rsidR="00A632C1" w:rsidRPr="002B09E3" w:rsidRDefault="00A632C1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5.1. </w:t>
      </w:r>
      <w:r w:rsidR="006A342B" w:rsidRPr="002B09E3">
        <w:rPr>
          <w:rFonts w:ascii="Arial" w:hAnsi="Arial" w:cs="Arial"/>
        </w:rPr>
        <w:t xml:space="preserve">Работодателем руководителя муниципального унитарного предприятия является глава Администрации гп Зеленоборский, который обязан  своевременно обеспечить заключение  трудового договора, представление должностной инструкции, и иных кадровых документов, в отношении трудовой деятельности вновь принятого руководителя. </w:t>
      </w:r>
    </w:p>
    <w:p w:rsidR="00A632C1" w:rsidRPr="002B09E3" w:rsidRDefault="00A632C1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5.2. </w:t>
      </w:r>
      <w:r w:rsidR="006A342B" w:rsidRPr="002B09E3">
        <w:rPr>
          <w:rFonts w:ascii="Arial" w:hAnsi="Arial" w:cs="Arial"/>
        </w:rPr>
        <w:t>Трудовой договор заключается Администрацией на определенный срок, но не более 5 лет.</w:t>
      </w:r>
    </w:p>
    <w:p w:rsidR="006A342B" w:rsidRPr="002B09E3" w:rsidRDefault="006A342B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 xml:space="preserve">5.3.  При назначении на должность устанавливается испытательный срок не более 6 месяцев в соответствии с действующим законодательством. </w:t>
      </w:r>
    </w:p>
    <w:p w:rsidR="006A342B" w:rsidRPr="002B09E3" w:rsidRDefault="006A342B" w:rsidP="00415510">
      <w:pPr>
        <w:pStyle w:val="a3"/>
        <w:ind w:firstLine="708"/>
        <w:rPr>
          <w:rFonts w:ascii="Arial" w:hAnsi="Arial" w:cs="Arial"/>
        </w:rPr>
      </w:pPr>
      <w:r w:rsidRPr="002B09E3">
        <w:rPr>
          <w:rFonts w:ascii="Arial" w:hAnsi="Arial" w:cs="Arial"/>
        </w:rPr>
        <w:t>5.4. По истечении срока трудового договора он расторгается в соответствии  с действующим Законодательством. В случае высоких показателей и положительной тенденции  развития предприятия по согласованию с Советом депутатов гп Зеленоборский действие трудового договора пролонгируется. В иных случаях порядок заключения трудового договора на новый срок осуществляется в том же порядке, в котором заключается первичный трудовой договор.</w:t>
      </w:r>
    </w:p>
    <w:p w:rsidR="006A342B" w:rsidRPr="00B45C2C" w:rsidRDefault="006A342B" w:rsidP="00415510">
      <w:pPr>
        <w:pStyle w:val="a3"/>
        <w:ind w:firstLine="708"/>
      </w:pPr>
      <w:r w:rsidRPr="00B45C2C">
        <w:t xml:space="preserve"> </w:t>
      </w:r>
    </w:p>
    <w:p w:rsidR="00A632C1" w:rsidRPr="00B45C2C" w:rsidRDefault="00A632C1" w:rsidP="00415510">
      <w:pPr>
        <w:pStyle w:val="a3"/>
        <w:ind w:firstLine="708"/>
      </w:pPr>
    </w:p>
    <w:p w:rsidR="00665A57" w:rsidRPr="00B45C2C" w:rsidRDefault="00076DEA" w:rsidP="00415510">
      <w:pPr>
        <w:pStyle w:val="a3"/>
        <w:ind w:firstLine="708"/>
        <w:jc w:val="both"/>
      </w:pPr>
      <w:r w:rsidRPr="00B45C2C">
        <w:t xml:space="preserve"> </w:t>
      </w:r>
    </w:p>
    <w:p w:rsidR="00665A57" w:rsidRPr="00B45C2C" w:rsidRDefault="00076DEA" w:rsidP="00415510">
      <w:pPr>
        <w:pStyle w:val="a3"/>
        <w:jc w:val="both"/>
      </w:pPr>
      <w:r w:rsidRPr="00B45C2C">
        <w:t xml:space="preserve"> </w:t>
      </w:r>
    </w:p>
    <w:p w:rsidR="00415510" w:rsidRPr="00B45C2C" w:rsidRDefault="00415510" w:rsidP="00415510">
      <w:pPr>
        <w:pStyle w:val="a3"/>
        <w:jc w:val="both"/>
      </w:pPr>
    </w:p>
    <w:p w:rsidR="00415510" w:rsidRPr="00B45C2C" w:rsidRDefault="00415510" w:rsidP="00415510">
      <w:pPr>
        <w:pStyle w:val="a3"/>
        <w:jc w:val="both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415510" w:rsidRPr="00B45C2C" w:rsidRDefault="00415510" w:rsidP="00415510">
      <w:pPr>
        <w:pStyle w:val="a3"/>
      </w:pPr>
    </w:p>
    <w:p w:rsidR="00AB6036" w:rsidRDefault="00AB6036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AB6036" w:rsidRDefault="00AB6036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AB6036" w:rsidRDefault="00AB6036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2B09E3" w:rsidRDefault="002B09E3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2B09E3" w:rsidRDefault="002B09E3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AB6036" w:rsidRDefault="00AB6036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45C2C">
        <w:rPr>
          <w:rFonts w:ascii="Arial" w:hAnsi="Arial" w:cs="Arial"/>
          <w:sz w:val="20"/>
          <w:szCs w:val="20"/>
        </w:rPr>
        <w:t xml:space="preserve">Приложение N </w:t>
      </w:r>
      <w:r w:rsidR="007B3085">
        <w:rPr>
          <w:rFonts w:ascii="Arial" w:hAnsi="Arial" w:cs="Arial"/>
          <w:sz w:val="20"/>
          <w:szCs w:val="20"/>
        </w:rPr>
        <w:t>3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45C2C">
        <w:rPr>
          <w:rFonts w:ascii="Arial" w:hAnsi="Arial" w:cs="Arial"/>
          <w:sz w:val="20"/>
          <w:szCs w:val="20"/>
        </w:rPr>
        <w:t>к решению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45C2C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45C2C">
        <w:rPr>
          <w:rFonts w:ascii="Arial" w:hAnsi="Arial" w:cs="Arial"/>
          <w:sz w:val="20"/>
          <w:szCs w:val="20"/>
        </w:rPr>
        <w:t xml:space="preserve">городского поселения Зеленоборский 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45C2C">
        <w:rPr>
          <w:rFonts w:ascii="Arial" w:hAnsi="Arial" w:cs="Arial"/>
          <w:sz w:val="20"/>
          <w:szCs w:val="20"/>
        </w:rPr>
        <w:t xml:space="preserve">от </w:t>
      </w:r>
      <w:r w:rsidR="0026329E">
        <w:rPr>
          <w:rFonts w:ascii="Arial" w:hAnsi="Arial" w:cs="Arial"/>
          <w:sz w:val="20"/>
          <w:szCs w:val="20"/>
        </w:rPr>
        <w:t>29.04</w:t>
      </w:r>
      <w:r w:rsidRPr="00B45C2C">
        <w:rPr>
          <w:rFonts w:ascii="Arial" w:hAnsi="Arial" w:cs="Arial"/>
          <w:sz w:val="20"/>
          <w:szCs w:val="20"/>
        </w:rPr>
        <w:t xml:space="preserve">.2013  № </w:t>
      </w:r>
      <w:r w:rsidR="0026329E">
        <w:rPr>
          <w:rFonts w:ascii="Arial" w:hAnsi="Arial" w:cs="Arial"/>
          <w:sz w:val="20"/>
          <w:szCs w:val="20"/>
        </w:rPr>
        <w:t>342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1" w:name="Par201"/>
      <w:bookmarkEnd w:id="1"/>
      <w:r w:rsidRPr="00B45C2C">
        <w:rPr>
          <w:rFonts w:ascii="Arial" w:hAnsi="Arial" w:cs="Arial"/>
          <w:bCs/>
        </w:rPr>
        <w:t>ТИПОВАЯ ФОРМА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45C2C">
        <w:rPr>
          <w:rFonts w:ascii="Arial" w:hAnsi="Arial" w:cs="Arial"/>
          <w:bCs/>
        </w:rPr>
        <w:t>ТРУДОВОГО ДОГОВОРА С РУКОВОДИТЕЛЕМ МУНИЦИПАЛЬНОГО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45C2C">
        <w:rPr>
          <w:rFonts w:ascii="Arial" w:hAnsi="Arial" w:cs="Arial"/>
          <w:bCs/>
        </w:rPr>
        <w:t>УНИТАРНОГО ПРЕДПРИЯТИЯ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5C2C">
        <w:rPr>
          <w:rFonts w:ascii="Arial" w:hAnsi="Arial" w:cs="Arial"/>
        </w:rPr>
        <w:t>г.п</w:t>
      </w:r>
      <w:proofErr w:type="gramStart"/>
      <w:r w:rsidRPr="00B45C2C">
        <w:rPr>
          <w:rFonts w:ascii="Arial" w:hAnsi="Arial" w:cs="Arial"/>
        </w:rPr>
        <w:t>.З</w:t>
      </w:r>
      <w:proofErr w:type="gramEnd"/>
      <w:r w:rsidRPr="00B45C2C">
        <w:rPr>
          <w:rFonts w:ascii="Arial" w:hAnsi="Arial" w:cs="Arial"/>
        </w:rPr>
        <w:t>еленоборский                  «___» ________ 20___ г.</w:t>
      </w:r>
      <w:r w:rsidRPr="00B45C2C">
        <w:rPr>
          <w:rFonts w:ascii="Arial" w:hAnsi="Arial" w:cs="Arial"/>
        </w:rPr>
        <w:br/>
      </w:r>
    </w:p>
    <w:p w:rsidR="00665A57" w:rsidRPr="00B45C2C" w:rsidRDefault="00665A57" w:rsidP="00076DEA">
      <w:pPr>
        <w:pStyle w:val="a3"/>
        <w:ind w:firstLine="540"/>
        <w:jc w:val="both"/>
      </w:pPr>
      <w:proofErr w:type="gramStart"/>
      <w:r w:rsidRPr="00B45C2C">
        <w:t>Глава администрации городского поселения Зеленоборский, именуемый в дальнейшем Работодатель, в лице  ________________________, действующего на основании Устава городского поселения Зеленоборский, Положения об администрации городского поселения Зеленоборский,  с одной стороны, именуемый в дальнейшем «Работодатель» и гр. ________________________, паспорт ________ от ______________, выдан ________________________, руководитель муниципального унитарного предприятия ________________________, именуемый в дальнейшем «Руководитель», с другой стороны, заключили настоящий трудовой договор о следующем:</w:t>
      </w:r>
      <w:proofErr w:type="gramEnd"/>
    </w:p>
    <w:p w:rsidR="00665A57" w:rsidRPr="00B45C2C" w:rsidRDefault="00665A57" w:rsidP="00076DEA">
      <w:pPr>
        <w:pStyle w:val="a3"/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1. Предмет трудового договора</w:t>
      </w:r>
    </w:p>
    <w:p w:rsidR="00665A57" w:rsidRPr="00B45C2C" w:rsidRDefault="00665A57" w:rsidP="00076DEA">
      <w:pPr>
        <w:pStyle w:val="a3"/>
        <w:ind w:firstLine="708"/>
        <w:jc w:val="both"/>
      </w:pPr>
      <w:r w:rsidRPr="00B45C2C">
        <w:t>1.1. Настоящий трудовой договор регулирует трудовые отношения между Работодателем и Руководителем, возникшие в результате назначения на должность Руководителя постановлением администрации городского поселения Зеленоборский.</w:t>
      </w:r>
    </w:p>
    <w:p w:rsidR="00665A57" w:rsidRPr="00B45C2C" w:rsidRDefault="00665A57" w:rsidP="00076DEA">
      <w:pPr>
        <w:pStyle w:val="a3"/>
        <w:ind w:firstLine="708"/>
        <w:jc w:val="both"/>
      </w:pPr>
      <w:r w:rsidRPr="00B45C2C">
        <w:t>1.2. Работа по данному трудовому договору является основным местом работы Руководителя.</w:t>
      </w:r>
    </w:p>
    <w:p w:rsidR="00665A57" w:rsidRPr="00B45C2C" w:rsidRDefault="00665A57" w:rsidP="00076DEA">
      <w:pPr>
        <w:pStyle w:val="a3"/>
        <w:ind w:firstLine="708"/>
        <w:jc w:val="both"/>
      </w:pPr>
      <w:r w:rsidRPr="00B45C2C">
        <w:t xml:space="preserve">1.3. Работодатель поручает Руководителю осуществлять функцию управления муниципальным предприятием в пределах, очерченных Гражданским </w:t>
      </w:r>
      <w:hyperlink r:id="rId12" w:history="1">
        <w:r w:rsidRPr="00B45C2C">
          <w:t>кодексом</w:t>
        </w:r>
      </w:hyperlink>
      <w:r w:rsidRPr="00B45C2C">
        <w:t xml:space="preserve"> РФ, иными нормативными правовыми  и муниципальными правовыми актами, Уставом предприятия и настоящим трудовым договором.</w:t>
      </w:r>
    </w:p>
    <w:p w:rsidR="00665A57" w:rsidRPr="00B45C2C" w:rsidRDefault="00665A57" w:rsidP="00076DEA">
      <w:pPr>
        <w:pStyle w:val="a3"/>
        <w:ind w:firstLine="708"/>
        <w:jc w:val="both"/>
      </w:pPr>
      <w:bookmarkStart w:id="2" w:name="Par213"/>
      <w:bookmarkEnd w:id="2"/>
      <w:r w:rsidRPr="00B45C2C">
        <w:t xml:space="preserve">1.4. </w:t>
      </w:r>
      <w:proofErr w:type="gramStart"/>
      <w:r w:rsidRPr="00B45C2C">
        <w:t>Недвижимое имущество, принадлежащее предприятию на праве хозяйственного ведения, может быть передано в залог, сдано в аренду, использовано по договорам о совместной деятельности, а также использовано по другим основаниям, предусматривающим временное краткосрочное или долгосрочное использование указанного имущества иными юридическими и физическими лицами, также могут быть совершены иные действия, содержащие в себе элементы распоряжения (списание, продажа и другое отчуждение муниципального имущества) только</w:t>
      </w:r>
      <w:proofErr w:type="gramEnd"/>
      <w:r w:rsidRPr="00B45C2C">
        <w:t xml:space="preserve"> по согласованию с Работодателем.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1.5. Руководитель самостоятельно решает все вопросы деятельности предприятия, отнесенные к его компетенции настоящим трудовым договором, Уставом предприятия и действующим законодательством.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2. Компетенция, права Руководителя и Работодателя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 Руководитель имеет право: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2.1.1. Без доверенности действовать от имени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2.1.2. Представлять его интересы во всех отечественных и иностранных предприятиях, фирмах, организациях и т.п.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2.1.3. Заключать договоры, в том числе трудовые.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2.1.4. Выдавать доверенности.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2.1.5. Открывать в банках расчетные и другие счета.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2.1.6. Издавать приказы и давать указания, обязательные для всего персонала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2.1.7. Определять состав и объем сведений, составляющих коммерческую тайну предприятия, а также определять порядок ее защиты.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2.1.8. Выезжать в служебные командировки для выполнения своих обязанностей с оплатой за счет сре</w:t>
      </w:r>
      <w:proofErr w:type="gramStart"/>
      <w:r w:rsidRPr="00B45C2C">
        <w:t>дств пр</w:t>
      </w:r>
      <w:proofErr w:type="gramEnd"/>
      <w:r w:rsidRPr="00B45C2C">
        <w:t>едприятия.</w:t>
      </w:r>
    </w:p>
    <w:p w:rsidR="00665A57" w:rsidRPr="00B45C2C" w:rsidRDefault="00665A57" w:rsidP="0034397C">
      <w:pPr>
        <w:pStyle w:val="a3"/>
        <w:ind w:firstLine="540"/>
        <w:jc w:val="both"/>
      </w:pPr>
      <w:r w:rsidRPr="00B45C2C">
        <w:t>2.1.9. Осуществлять иные полномочия, предусмотренные Уставом предприятия.</w:t>
      </w:r>
    </w:p>
    <w:p w:rsidR="00665A57" w:rsidRPr="00B45C2C" w:rsidRDefault="00665A57" w:rsidP="0034397C">
      <w:pPr>
        <w:pStyle w:val="a3"/>
        <w:jc w:val="both"/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5C2C">
        <w:rPr>
          <w:rFonts w:ascii="Arial" w:hAnsi="Arial" w:cs="Arial"/>
        </w:rPr>
        <w:t>2.2. Работодатель имеет право:</w:t>
      </w:r>
    </w:p>
    <w:p w:rsidR="00665A57" w:rsidRPr="00B45C2C" w:rsidRDefault="00665A57" w:rsidP="0034397C">
      <w:pPr>
        <w:pStyle w:val="a3"/>
        <w:ind w:firstLine="540"/>
        <w:jc w:val="both"/>
      </w:pPr>
      <w:r w:rsidRPr="00B45C2C">
        <w:t>2.2.1. Принимать в установленном порядке решения о привлечении Руководителя к дисциплинарной и материальной ответственности.</w:t>
      </w:r>
    </w:p>
    <w:p w:rsidR="00665A57" w:rsidRPr="00B45C2C" w:rsidRDefault="00665A57" w:rsidP="0034397C">
      <w:pPr>
        <w:pStyle w:val="a3"/>
        <w:ind w:firstLine="540"/>
        <w:jc w:val="both"/>
      </w:pPr>
      <w:r w:rsidRPr="00B45C2C">
        <w:t>2.2.2. Требовать исполнения Руководителем трудовых обязанностей и бережного отношения к имуществу, соблюдения правил внутреннего трудового распорядка предприятия.</w:t>
      </w:r>
    </w:p>
    <w:p w:rsidR="00665A57" w:rsidRPr="00B45C2C" w:rsidRDefault="00665A57" w:rsidP="0034397C">
      <w:pPr>
        <w:pStyle w:val="a3"/>
        <w:ind w:firstLine="540"/>
        <w:jc w:val="both"/>
      </w:pPr>
      <w:r w:rsidRPr="00B45C2C">
        <w:t xml:space="preserve">2.2.3. </w:t>
      </w:r>
      <w:proofErr w:type="gramStart"/>
      <w:r w:rsidRPr="00B45C2C">
        <w:t>Устанавливать условия</w:t>
      </w:r>
      <w:proofErr w:type="gramEnd"/>
      <w:r w:rsidRPr="00B45C2C">
        <w:t xml:space="preserve"> оплаты труда Руководителя в соответствии с нормативными правовыми и муниципальными правовыми актами.</w:t>
      </w:r>
    </w:p>
    <w:p w:rsidR="00665A57" w:rsidRPr="00B45C2C" w:rsidRDefault="00665A57" w:rsidP="0034397C">
      <w:pPr>
        <w:pStyle w:val="a3"/>
        <w:ind w:firstLine="540"/>
        <w:jc w:val="both"/>
      </w:pPr>
      <w:r w:rsidRPr="00B45C2C">
        <w:t>2.2.4. Самостоятельно поощрять Руководителя, добросовестно исполняющего трудовые обязанности.</w:t>
      </w:r>
    </w:p>
    <w:p w:rsidR="00665A57" w:rsidRPr="00B45C2C" w:rsidRDefault="00665A57" w:rsidP="0034397C">
      <w:pPr>
        <w:pStyle w:val="a3"/>
        <w:ind w:firstLine="540"/>
        <w:jc w:val="both"/>
      </w:pPr>
      <w:r w:rsidRPr="00B45C2C">
        <w:t>2.2.5. Осуществлять иные полномочия, установленные действующим законодательством.</w:t>
      </w:r>
    </w:p>
    <w:p w:rsidR="00665A57" w:rsidRPr="00B45C2C" w:rsidRDefault="00665A57" w:rsidP="003439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3. Обязанности сторон</w:t>
      </w:r>
    </w:p>
    <w:p w:rsidR="00665A57" w:rsidRPr="00B45C2C" w:rsidRDefault="00665A57" w:rsidP="0034397C">
      <w:pPr>
        <w:pStyle w:val="a3"/>
        <w:ind w:left="708" w:firstLine="708"/>
        <w:jc w:val="both"/>
      </w:pPr>
      <w:bookmarkStart w:id="3" w:name="Par237"/>
      <w:bookmarkEnd w:id="3"/>
      <w:r w:rsidRPr="00B45C2C">
        <w:t>3.1. Руководитель обязан: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3.1.1. Осуществлять руководство текущей деятельностью предприятия, обеспечивать выполнение предприятием основных уставных видов деятельности.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3.1.2. Обеспечивать эффективную работу предприятия и взаимодействие всех его производственных единиц и структур. Не допускать принятия решений, которые могут привести к неплатежеспособности (банкротству)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3.1.3. Обеспечивать безубыточную, рентабельную работу предприятия, в том числе по основному виду деятельности.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3.1.4. Обеспечивать своевременное и качественное выполнение договорных обязательств.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3.1.5. Отчитываться перед Работодателем о результатах хозяйственной деятельности предприятия по установленной форме отчетности в сроки, устанавливаемые решением Работодателя</w:t>
      </w:r>
      <w:r w:rsidR="004646E0" w:rsidRPr="00B45C2C">
        <w:t xml:space="preserve"> в соответствии с Уставом городского поселения Зеленоборский</w:t>
      </w:r>
      <w:r w:rsidRPr="00B45C2C">
        <w:t>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3.1.6. Обеспечивать соблюдение законности в деятельности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3.1.7. Соблюдать коммерческую тайну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3.1.8. Вести воинский учет и бронирование военнослужащих, состоящих в запасе вооруженных сил Российской Федерации, в соответствии с законом о воинской обязанности и военной службе.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3.1.9. Обеспечивать соблюдение на предприятии мероприятий по охране труда, технике безопасности и пожарной безопасности.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3.1.10. Не допускать необоснованный отказ в трудоустройстве несовершеннолетних и выпускников учреждений профессионального образования.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3.1.11. Обеспечивать выполнение обязатель</w:t>
      </w:r>
      <w:proofErr w:type="gramStart"/>
      <w:r w:rsidRPr="00B45C2C">
        <w:t>ств пр</w:t>
      </w:r>
      <w:proofErr w:type="gramEnd"/>
      <w:r w:rsidRPr="00B45C2C">
        <w:t>едприятия перед бюджетом, поставщиками, заказчиками и иными кредиторами и контрагентами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3.1.12. Эффективно использовать и обеспечивать сохранность вверенного предприятию имущества, в том числе обеспечивать содержание в надлежащем состоянии закрепленного за предприятием движимого и недвижимого имущества, своевременно проводить капитальный и текущий ремонт недвижимого имущества.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3.1.13. Обеспечивать использование имущества предприятия по целевому назначению в соответствии с видами деятельности предприятия, установленными Уставом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3.1.14. Соблюдать правила внутреннего трудового распорядка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3.1.15. Своевременно информировать Работодателя </w:t>
      </w:r>
      <w:proofErr w:type="gramStart"/>
      <w:r w:rsidRPr="00B45C2C">
        <w:t>об отсутствии на рабочем месте в связи с нахождением на лечении</w:t>
      </w:r>
      <w:proofErr w:type="gramEnd"/>
      <w:r w:rsidRPr="00B45C2C">
        <w:t>, убытием в командировку, отпуск и т.п.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3.1.16. Выполнять другие обязанности, возложенные на него Уставом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3.1.17. Согласовывать штатное расписание и изменения к нему, а также положение о материальном стимулировании труда с Работодателем.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3.1.18. Согласовывать с Работодателем назначение и освобождение от занимаемой должности главных бухгалтеров и заместителей руководителя.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3.1.19. При расторжении трудового договора передать дела вновь назначенному Руководителю в порядке, установленном законодательством.</w:t>
      </w:r>
    </w:p>
    <w:p w:rsidR="00665A57" w:rsidRPr="00B45C2C" w:rsidRDefault="00665A57" w:rsidP="0034397C">
      <w:pPr>
        <w:pStyle w:val="a3"/>
        <w:ind w:left="708" w:firstLine="708"/>
        <w:jc w:val="both"/>
      </w:pPr>
      <w:r w:rsidRPr="00B45C2C">
        <w:t>3.2. Работодатель обязан:</w:t>
      </w:r>
    </w:p>
    <w:p w:rsidR="00665A57" w:rsidRPr="00B45C2C" w:rsidRDefault="00665A57" w:rsidP="0034397C">
      <w:pPr>
        <w:pStyle w:val="a3"/>
        <w:ind w:firstLine="708"/>
      </w:pPr>
      <w:r w:rsidRPr="00B45C2C">
        <w:t>3.2.1. Соблюдать законы, иные нормативные правовые и муниципальные правовые акты.</w:t>
      </w:r>
    </w:p>
    <w:p w:rsidR="00665A57" w:rsidRPr="00B45C2C" w:rsidRDefault="00665A57" w:rsidP="0034397C">
      <w:pPr>
        <w:pStyle w:val="a3"/>
        <w:ind w:firstLine="708"/>
      </w:pPr>
      <w:r w:rsidRPr="00B45C2C">
        <w:lastRenderedPageBreak/>
        <w:t>3.2.2. Рассматривать и давать ответ на обращения Руководителя по вопросам, не требующим дополнительной проверки в 10-дневный срок, требующим дополнительной проверки - в течение 30 дней.</w:t>
      </w:r>
    </w:p>
    <w:p w:rsidR="00665A57" w:rsidRPr="00B45C2C" w:rsidRDefault="00665A57" w:rsidP="004646E0">
      <w:pPr>
        <w:pStyle w:val="a3"/>
        <w:ind w:firstLine="708"/>
      </w:pPr>
      <w:r w:rsidRPr="00B45C2C">
        <w:t>3.2.3. Исполнять иные обязанности, предусмотренные трудовым законодательством и иными нормативными правовыми актами, содержащими нормы трудового права.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4. Ответственность сторон</w:t>
      </w:r>
    </w:p>
    <w:p w:rsidR="00665A57" w:rsidRPr="00B45C2C" w:rsidRDefault="00665A57" w:rsidP="0034397C">
      <w:pPr>
        <w:pStyle w:val="a3"/>
        <w:ind w:firstLine="708"/>
      </w:pPr>
      <w:r w:rsidRPr="00B45C2C">
        <w:t>4.1. Руководитель несет персональную ответственность за результаты финансово-хозяйственной деятельности предприятия.</w:t>
      </w:r>
    </w:p>
    <w:p w:rsidR="00665A57" w:rsidRPr="00B45C2C" w:rsidRDefault="00665A57" w:rsidP="0034397C">
      <w:pPr>
        <w:pStyle w:val="a3"/>
        <w:ind w:firstLine="708"/>
      </w:pPr>
      <w:r w:rsidRPr="00B45C2C">
        <w:t>4.2. Деятельность Руководителя должна способствовать успешному развитию предприятия, достижению целей его создания, повышению результатов его финансово-хозяйственной деятельности.</w:t>
      </w:r>
    </w:p>
    <w:p w:rsidR="00665A57" w:rsidRPr="00B45C2C" w:rsidRDefault="00665A57" w:rsidP="0034397C">
      <w:pPr>
        <w:pStyle w:val="a3"/>
        <w:ind w:firstLine="708"/>
      </w:pPr>
      <w:r w:rsidRPr="00B45C2C">
        <w:t>4.3. За неисполнение или ненадлежащее исполнение Руководителем своих обязанностей к нему могут быть применены следующие меры воздействия: замечание, выговор, увольнение, в том числе по основаниям, предусмотренным настоящим трудовым договором.</w:t>
      </w:r>
    </w:p>
    <w:p w:rsidR="00665A57" w:rsidRPr="00B45C2C" w:rsidRDefault="00665A57" w:rsidP="0034397C">
      <w:pPr>
        <w:pStyle w:val="a3"/>
        <w:ind w:firstLine="708"/>
      </w:pPr>
      <w:r w:rsidRPr="00B45C2C">
        <w:t>4.4. В случае причинения муниципальному предприятию материального ущерба в результате неисполнения Руководителем своих обязанностей, Работодатель имеет право на возмещение убытков с виновного в размере прямого действительного ущерба.</w:t>
      </w:r>
    </w:p>
    <w:p w:rsidR="00665A57" w:rsidRPr="00B45C2C" w:rsidRDefault="00665A57" w:rsidP="0034397C">
      <w:pPr>
        <w:pStyle w:val="a3"/>
        <w:ind w:firstLine="708"/>
      </w:pPr>
      <w:r w:rsidRPr="00B45C2C">
        <w:t>4.5. В случае</w:t>
      </w:r>
      <w:proofErr w:type="gramStart"/>
      <w:r w:rsidRPr="00B45C2C">
        <w:t>,</w:t>
      </w:r>
      <w:proofErr w:type="gramEnd"/>
      <w:r w:rsidRPr="00B45C2C">
        <w:t xml:space="preserve"> если будет установлено, что муниципальным предприятием не обеспечивается эффективное использование, либо сохранность переданного ему имущества, Работодатель решает в установленном порядке вопрос о замене Руководителя предприятия, расторжении, либо пересмотре заключенного с ним трудового договора.</w:t>
      </w:r>
    </w:p>
    <w:p w:rsidR="00665A57" w:rsidRPr="00B45C2C" w:rsidRDefault="00665A57" w:rsidP="0034397C">
      <w:pPr>
        <w:pStyle w:val="a3"/>
        <w:ind w:firstLine="708"/>
      </w:pPr>
      <w:bookmarkStart w:id="4" w:name="Par269"/>
      <w:bookmarkEnd w:id="4"/>
      <w:r w:rsidRPr="00B45C2C">
        <w:t>4.6. Руководитель в период своей работы по трудовому договору не имеет права:</w:t>
      </w:r>
    </w:p>
    <w:p w:rsidR="00665A57" w:rsidRPr="00B45C2C" w:rsidRDefault="00665A57" w:rsidP="0034397C">
      <w:pPr>
        <w:pStyle w:val="a3"/>
        <w:ind w:firstLine="708"/>
      </w:pPr>
      <w:r w:rsidRPr="00B45C2C">
        <w:t>4.6.1.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деятельностью,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организации.</w:t>
      </w:r>
    </w:p>
    <w:p w:rsidR="00665A57" w:rsidRPr="00B45C2C" w:rsidRDefault="00665A57" w:rsidP="0034397C">
      <w:pPr>
        <w:pStyle w:val="a3"/>
        <w:ind w:firstLine="708"/>
      </w:pPr>
      <w:r w:rsidRPr="00B45C2C">
        <w:t>4.6.2. Принимать участие в забастовках.</w:t>
      </w:r>
    </w:p>
    <w:p w:rsidR="00665A57" w:rsidRPr="00B45C2C" w:rsidRDefault="00665A57" w:rsidP="0034397C">
      <w:pPr>
        <w:pStyle w:val="a3"/>
        <w:ind w:firstLine="708"/>
      </w:pPr>
      <w:r w:rsidRPr="00B45C2C">
        <w:t>4.6.3. Получать косвенно или прямо вознаграждения, подарки, льготы от конкурирующих предприятий, от поставщиков либо потребителей товаров или услуг, производимых предприятием, а также от иных физических либо юридических лиц, с которыми предприятием заключаются сделки.</w:t>
      </w:r>
    </w:p>
    <w:p w:rsidR="00665A57" w:rsidRPr="00B45C2C" w:rsidRDefault="00665A57" w:rsidP="0034397C">
      <w:pPr>
        <w:pStyle w:val="a3"/>
        <w:ind w:firstLine="708"/>
      </w:pPr>
      <w:r w:rsidRPr="00B45C2C">
        <w:t>4.7. Руководитель предприятия не может входить в состав органов, осуществляющих функции надзора и контроля в данном предприятии.</w:t>
      </w:r>
    </w:p>
    <w:p w:rsidR="00665A57" w:rsidRPr="00B45C2C" w:rsidRDefault="00665A57" w:rsidP="004646E0">
      <w:pPr>
        <w:pStyle w:val="a3"/>
        <w:ind w:firstLine="708"/>
      </w:pPr>
      <w:r w:rsidRPr="00B45C2C">
        <w:t>4.8. Работодатель  несет ответственность в соответствии с законодательством.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5. Срок заключения трудового договора</w:t>
      </w:r>
    </w:p>
    <w:p w:rsidR="00665A57" w:rsidRPr="00B45C2C" w:rsidRDefault="00665A57" w:rsidP="0034397C">
      <w:pPr>
        <w:pStyle w:val="a3"/>
      </w:pPr>
      <w:r w:rsidRPr="00B45C2C">
        <w:t xml:space="preserve">5.1. Настоящий трудовой договор заключен на срок ____ </w:t>
      </w:r>
      <w:proofErr w:type="gramStart"/>
      <w:r w:rsidRPr="00B45C2C">
        <w:t>с</w:t>
      </w:r>
      <w:proofErr w:type="gramEnd"/>
      <w:r w:rsidRPr="00B45C2C">
        <w:t xml:space="preserve"> _________ по __________.</w:t>
      </w:r>
    </w:p>
    <w:p w:rsidR="00665A57" w:rsidRPr="00B45C2C" w:rsidRDefault="00665A57" w:rsidP="0034397C">
      <w:pPr>
        <w:pStyle w:val="a3"/>
      </w:pPr>
      <w:r w:rsidRPr="00B45C2C">
        <w:t>5.2. Дата начала работы: ________________________.</w:t>
      </w:r>
    </w:p>
    <w:p w:rsidR="00665A57" w:rsidRPr="00B45C2C" w:rsidRDefault="00F723D3" w:rsidP="004646E0">
      <w:pPr>
        <w:pStyle w:val="a3"/>
      </w:pPr>
      <w:hyperlink r:id="rId13" w:history="1">
        <w:r w:rsidR="00665A57" w:rsidRPr="00B45C2C">
          <w:t>5.3</w:t>
        </w:r>
      </w:hyperlink>
      <w:r w:rsidR="00665A57" w:rsidRPr="00B45C2C">
        <w:t>. После истечения срока трудового договора он расторгается, о чем Руководитель предупреждается в письменной форме не менее</w:t>
      </w:r>
      <w:proofErr w:type="gramStart"/>
      <w:r w:rsidR="00665A57" w:rsidRPr="00B45C2C">
        <w:t>,</w:t>
      </w:r>
      <w:proofErr w:type="gramEnd"/>
      <w:r w:rsidR="00665A57" w:rsidRPr="00B45C2C">
        <w:t xml:space="preserve"> чем за три дня до увольнения, либо перезаключается на новый срок, установленный уставными документами предприятия или соглашением сторон.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6. Расторжение трудового договора</w:t>
      </w:r>
    </w:p>
    <w:p w:rsidR="00665A57" w:rsidRPr="00B45C2C" w:rsidRDefault="00665A57" w:rsidP="0034397C">
      <w:pPr>
        <w:pStyle w:val="a3"/>
        <w:ind w:firstLine="708"/>
      </w:pPr>
      <w:bookmarkStart w:id="5" w:name="Par284"/>
      <w:bookmarkEnd w:id="5"/>
      <w:r w:rsidRPr="00B45C2C">
        <w:t xml:space="preserve">6.1. Досрочно трудовой </w:t>
      </w:r>
      <w:proofErr w:type="gramStart"/>
      <w:r w:rsidRPr="00B45C2C">
        <w:t>договор</w:t>
      </w:r>
      <w:proofErr w:type="gramEnd"/>
      <w:r w:rsidRPr="00B45C2C">
        <w:t xml:space="preserve"> может быть расторгнут по следующим основаниям:</w:t>
      </w:r>
    </w:p>
    <w:p w:rsidR="00665A57" w:rsidRPr="00B45C2C" w:rsidRDefault="00665A57" w:rsidP="0034397C">
      <w:pPr>
        <w:pStyle w:val="a3"/>
      </w:pPr>
      <w:r w:rsidRPr="00B45C2C">
        <w:t>6.1.1. По соглашению сторон (</w:t>
      </w:r>
      <w:hyperlink r:id="rId14" w:history="1">
        <w:r w:rsidRPr="00B45C2C">
          <w:t>ст. 78</w:t>
        </w:r>
      </w:hyperlink>
      <w:r w:rsidRPr="00B45C2C">
        <w:t xml:space="preserve"> Трудового кодекса РФ).</w:t>
      </w:r>
    </w:p>
    <w:p w:rsidR="00665A57" w:rsidRPr="00B45C2C" w:rsidRDefault="00665A57" w:rsidP="0034397C">
      <w:pPr>
        <w:pStyle w:val="a3"/>
      </w:pPr>
      <w:r w:rsidRPr="00B45C2C">
        <w:t>6.1.2. В случае избрания Руководителя на выборную должность.</w:t>
      </w:r>
    </w:p>
    <w:p w:rsidR="00665A57" w:rsidRPr="00B45C2C" w:rsidRDefault="00665A57" w:rsidP="0034397C">
      <w:pPr>
        <w:pStyle w:val="a3"/>
      </w:pPr>
      <w:r w:rsidRPr="00B45C2C">
        <w:t>6.1.3. В случае отказа Руководителя от продолжения работы в связи с изменением существенных условий трудового договора (</w:t>
      </w:r>
      <w:hyperlink r:id="rId15" w:history="1">
        <w:r w:rsidRPr="00B45C2C">
          <w:t>ст. 73</w:t>
        </w:r>
      </w:hyperlink>
      <w:r w:rsidRPr="00B45C2C">
        <w:t xml:space="preserve"> Трудового кодекса РФ).</w:t>
      </w:r>
    </w:p>
    <w:p w:rsidR="00665A57" w:rsidRPr="00B45C2C" w:rsidRDefault="00665A57" w:rsidP="0034397C">
      <w:pPr>
        <w:pStyle w:val="a3"/>
      </w:pPr>
      <w:r w:rsidRPr="00B45C2C">
        <w:t>6.1.4. По обстоятельствам, не зависящим от воли сторон (</w:t>
      </w:r>
      <w:hyperlink r:id="rId16" w:history="1">
        <w:r w:rsidRPr="00B45C2C">
          <w:t>ст. 83</w:t>
        </w:r>
      </w:hyperlink>
      <w:r w:rsidRPr="00B45C2C">
        <w:t xml:space="preserve"> Трудового кодекса РФ).</w:t>
      </w:r>
    </w:p>
    <w:p w:rsidR="00665A57" w:rsidRPr="00B45C2C" w:rsidRDefault="00665A57" w:rsidP="0034397C">
      <w:pPr>
        <w:pStyle w:val="a3"/>
      </w:pPr>
      <w:r w:rsidRPr="00B45C2C">
        <w:t>6.1.5. По инициативе Руководителя.</w:t>
      </w:r>
    </w:p>
    <w:p w:rsidR="00665A57" w:rsidRPr="00B45C2C" w:rsidRDefault="00665A57" w:rsidP="0034397C">
      <w:pPr>
        <w:pStyle w:val="a3"/>
      </w:pPr>
      <w:r w:rsidRPr="00B45C2C">
        <w:t>6.1.6. По инициативе Работодателя.</w:t>
      </w:r>
    </w:p>
    <w:p w:rsidR="00665A57" w:rsidRPr="00B45C2C" w:rsidRDefault="00665A57" w:rsidP="0034397C">
      <w:pPr>
        <w:pStyle w:val="a3"/>
        <w:ind w:firstLine="708"/>
      </w:pPr>
      <w:r w:rsidRPr="00B45C2C">
        <w:t>6.2. Руководитель по собственной инициативе может досрочно расторгнуть трудовой договор, предупредив об этом Работодателя в письменной форме не позднее, чем за один месяц (</w:t>
      </w:r>
      <w:hyperlink r:id="rId17" w:history="1">
        <w:r w:rsidRPr="00B45C2C">
          <w:t>ст. 280</w:t>
        </w:r>
      </w:hyperlink>
      <w:r w:rsidRPr="00B45C2C">
        <w:t xml:space="preserve"> Трудового кодекса РФ).</w:t>
      </w:r>
    </w:p>
    <w:p w:rsidR="00665A57" w:rsidRPr="00B45C2C" w:rsidRDefault="00665A57" w:rsidP="0034397C">
      <w:pPr>
        <w:pStyle w:val="a3"/>
        <w:ind w:firstLine="708"/>
      </w:pPr>
      <w:bookmarkStart w:id="6" w:name="Par292"/>
      <w:bookmarkEnd w:id="6"/>
      <w:r w:rsidRPr="00B45C2C">
        <w:t xml:space="preserve">6.3. По инициативе Работодателя трудовой </w:t>
      </w:r>
      <w:proofErr w:type="gramStart"/>
      <w:r w:rsidRPr="00B45C2C">
        <w:t>договор</w:t>
      </w:r>
      <w:proofErr w:type="gramEnd"/>
      <w:r w:rsidRPr="00B45C2C">
        <w:t xml:space="preserve"> может быть расторгнут в случае:</w:t>
      </w:r>
    </w:p>
    <w:p w:rsidR="00665A57" w:rsidRPr="00B45C2C" w:rsidRDefault="00665A57" w:rsidP="0034397C">
      <w:pPr>
        <w:pStyle w:val="a3"/>
        <w:ind w:firstLine="708"/>
      </w:pPr>
      <w:r w:rsidRPr="00B45C2C">
        <w:t>6.3.1. Ликвидации предприятия.</w:t>
      </w:r>
    </w:p>
    <w:p w:rsidR="00665A57" w:rsidRPr="00B45C2C" w:rsidRDefault="00665A57" w:rsidP="0034397C">
      <w:pPr>
        <w:pStyle w:val="a3"/>
        <w:ind w:firstLine="708"/>
      </w:pPr>
      <w:r w:rsidRPr="00B45C2C">
        <w:lastRenderedPageBreak/>
        <w:t>6.3.2. Обнаружившегося несоответствия Руководителя занимаемой должности вследствие недостаточной квалификации, подтвержденной результатами аттестации, состояния здоровья в соответствии с медицинским заключением.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6.3.3. Неоднократного неисполнения Руководителем без уважительных </w:t>
      </w:r>
      <w:proofErr w:type="gramStart"/>
      <w:r w:rsidRPr="00B45C2C">
        <w:t>причин</w:t>
      </w:r>
      <w:proofErr w:type="gramEnd"/>
      <w:r w:rsidRPr="00B45C2C">
        <w:t xml:space="preserve"> возложенных на него трудовым договором трудовых обязанностей, если к Руководителю применялись меры дисциплинарного или общественного взыскания.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6.3.4. Принятия необоснованного решения Руководителем, повлекшего за собой нарушение сохранности имущества, неправомерное его использование или иной ущерб имуществу предприятия.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6.3.5. Однократного грубого нарушения Руководителем своих обязанностей: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6.3.5.1. Грубое нарушение Руководителем положений Устава предприятия, Договора о закреплении имущества на праве хозяйственного ведения (аренды), условий настоящего трудового договора, а также действующего законодательства и актов органов местного самоуправления.</w:t>
      </w:r>
      <w:r w:rsidR="0034397C" w:rsidRPr="00B45C2C">
        <w:t xml:space="preserve"> </w:t>
      </w:r>
      <w:r w:rsidRPr="00B45C2C">
        <w:t>Под грубым нарушением указанных документов понимается неисполнение или ненадлежащее исполнение Руководителем требований, предусмотренных указанными документами: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нарушение предприятием финансовой дисциплины в расчетах;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нарушение порядка и сроков уплаты налоговых и иных обязательных платежей в бюджет и внебюджетные фонды;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не обеспечение выполнения договорных обязатель</w:t>
      </w:r>
      <w:proofErr w:type="gramStart"/>
      <w:r w:rsidRPr="00B45C2C">
        <w:t>ств пр</w:t>
      </w:r>
      <w:proofErr w:type="gramEnd"/>
      <w:r w:rsidRPr="00B45C2C">
        <w:t>едприятием перед поставщиками, заказчиками и иными кредиторами, приведшее к ухудшению финансового положения предприятия или к его банкротству, заключение сделок, противоречащих интересам предприятия;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отсутствия на предприятии локальной нормативно-правовой базы, регулирующей вопросы охраны труда, пожарной безопасности, правил внутреннего трудового распорядка и иные вопросы деятельности предприятия;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нарушение Руководителем предприятия законодательства о труде, нанесшее Предприятию ущерб в любой форме;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содержание имущества в ненадлежащем состоянии, его порча, недостача либо утрата, использование имущества в нарушение условий заключенных договоров;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- невыполнение указаний и распоряжений органов местного самоуправления, Работодателя, принятых в пределах их компетенции.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6.4. Трудовой договор </w:t>
      </w:r>
      <w:proofErr w:type="gramStart"/>
      <w:r w:rsidRPr="00B45C2C">
        <w:t>может быть также расторгнут</w:t>
      </w:r>
      <w:proofErr w:type="gramEnd"/>
      <w:r w:rsidRPr="00B45C2C">
        <w:t xml:space="preserve"> и в других случаях, предусмотренных действующим законодательством.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6.5. Помимо оснований, предусмотренных в пунктах </w:t>
      </w:r>
      <w:hyperlink w:anchor="Par284" w:history="1">
        <w:r w:rsidRPr="00B45C2C">
          <w:t>6.1</w:t>
        </w:r>
      </w:hyperlink>
      <w:r w:rsidRPr="00B45C2C">
        <w:t xml:space="preserve">, </w:t>
      </w:r>
      <w:hyperlink w:anchor="Par292" w:history="1">
        <w:r w:rsidRPr="00B45C2C">
          <w:t>6.3</w:t>
        </w:r>
      </w:hyperlink>
      <w:r w:rsidRPr="00B45C2C">
        <w:t xml:space="preserve">, трудовой договор с Руководителем может быть расторгнут по дополнительным основаниям в соответствии со </w:t>
      </w:r>
      <w:hyperlink r:id="rId18" w:history="1">
        <w:r w:rsidRPr="00B45C2C">
          <w:t>ст. 278</w:t>
        </w:r>
      </w:hyperlink>
      <w:r w:rsidRPr="00B45C2C">
        <w:t xml:space="preserve"> Трудового кодекса РФ: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6.5.1. </w:t>
      </w:r>
      <w:proofErr w:type="gramStart"/>
      <w:r w:rsidRPr="00B45C2C">
        <w:t>В связи с отстранением от должности Руководителя предприятия-должника в соответствии с законодательством</w:t>
      </w:r>
      <w:proofErr w:type="gramEnd"/>
      <w:r w:rsidRPr="00B45C2C">
        <w:t xml:space="preserve"> о несостоятельности (банкротстве).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6.5.2. </w:t>
      </w:r>
      <w:proofErr w:type="gramStart"/>
      <w:r w:rsidRPr="00B45C2C">
        <w:t>В связи с принятием Работодателем решения о досрочном прекращении трудового договора с Руководителем при этом при отсутствии</w:t>
      </w:r>
      <w:proofErr w:type="gramEnd"/>
      <w:r w:rsidRPr="00B45C2C">
        <w:t xml:space="preserve"> виновных действий (бездействия) Руководителя выплачивается компенсация за досрочное расторжение с ним трудового договора в размере трехкратного среднего месячного заработка.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6.5.3. По иным основаниям, предусмотренным трудовым договором, в том числе: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6.5.3.1. Нарушение Руководителем условий трудового договора, предусмотренных в </w:t>
      </w:r>
      <w:hyperlink w:anchor="Par213" w:history="1">
        <w:proofErr w:type="spellStart"/>
        <w:r w:rsidRPr="00B45C2C">
          <w:t>пп</w:t>
        </w:r>
        <w:proofErr w:type="spellEnd"/>
        <w:r w:rsidRPr="00B45C2C">
          <w:t>. 1.4</w:t>
        </w:r>
      </w:hyperlink>
      <w:r w:rsidRPr="00B45C2C">
        <w:t xml:space="preserve">, </w:t>
      </w:r>
      <w:hyperlink w:anchor="Par237" w:history="1">
        <w:r w:rsidRPr="00B45C2C">
          <w:t>3.1</w:t>
        </w:r>
      </w:hyperlink>
      <w:r w:rsidRPr="00B45C2C">
        <w:t>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6.5.3.2. В случаях установления фактов нарушения </w:t>
      </w:r>
      <w:hyperlink w:anchor="Par269" w:history="1">
        <w:r w:rsidRPr="00B45C2C">
          <w:t>п. 4.6</w:t>
        </w:r>
      </w:hyperlink>
      <w:r w:rsidRPr="00B45C2C">
        <w:t xml:space="preserve">. настоящего трудового договора. 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6.6. При реорганизации предприятия (слиянии, присоединении, разделении, выделении, преобразовании), когда за Руководителем не может быть сохранена занимаемая им должность, Работодатель  расторгает трудовой договор в соответствии с </w:t>
      </w:r>
      <w:hyperlink r:id="rId19" w:history="1">
        <w:r w:rsidRPr="00B45C2C">
          <w:t>п. 2</w:t>
        </w:r>
      </w:hyperlink>
      <w:r w:rsidRPr="00B45C2C">
        <w:t xml:space="preserve"> ст. 278 Трудового кодекса РФ, при этом Руководителю выплачивается компенсация в размере трехкратного среднего месячного заработка.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6.7. При реорганизации предприятия Руководитель обязан выполнить требования </w:t>
      </w:r>
      <w:hyperlink r:id="rId20" w:history="1">
        <w:r w:rsidRPr="00B45C2C">
          <w:t>ст. 57 - 60</w:t>
        </w:r>
      </w:hyperlink>
      <w:r w:rsidRPr="00B45C2C">
        <w:t xml:space="preserve"> Гражданского кодекса РФ.</w:t>
      </w:r>
    </w:p>
    <w:p w:rsidR="00665A57" w:rsidRPr="00B45C2C" w:rsidRDefault="00665A57" w:rsidP="004646E0">
      <w:pPr>
        <w:pStyle w:val="a3"/>
        <w:ind w:firstLine="708"/>
        <w:jc w:val="both"/>
      </w:pPr>
      <w:r w:rsidRPr="00B45C2C">
        <w:t>6.8. При прекращении или расторжении трудового договора по любым основаниям, предусмотренным настоящим трудовым договором, все расчеты с руководителем производятся на предприятии и из сре</w:t>
      </w:r>
      <w:proofErr w:type="gramStart"/>
      <w:r w:rsidRPr="00B45C2C">
        <w:t>дств пр</w:t>
      </w:r>
      <w:proofErr w:type="gramEnd"/>
      <w:r w:rsidRPr="00B45C2C">
        <w:t>едприятия.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7. Оплата труда и социальные гарантии Руководителя</w:t>
      </w:r>
    </w:p>
    <w:p w:rsidR="00665A57" w:rsidRPr="00B45C2C" w:rsidRDefault="00665A57" w:rsidP="0034397C">
      <w:pPr>
        <w:pStyle w:val="a3"/>
        <w:jc w:val="both"/>
      </w:pPr>
      <w:r w:rsidRPr="00B45C2C">
        <w:t>7.1. Все денежные выплаты Руководителю, в том числе выплаты, связанные с поощрением, осуществляются на руководимом им предприятии и за счет сре</w:t>
      </w:r>
      <w:proofErr w:type="gramStart"/>
      <w:r w:rsidRPr="00B45C2C">
        <w:t>дств пр</w:t>
      </w:r>
      <w:proofErr w:type="gramEnd"/>
      <w:r w:rsidRPr="00B45C2C">
        <w:t>едприятия.</w:t>
      </w:r>
    </w:p>
    <w:p w:rsidR="00665A57" w:rsidRPr="00B45C2C" w:rsidRDefault="00665A57" w:rsidP="0034397C">
      <w:pPr>
        <w:pStyle w:val="a3"/>
        <w:jc w:val="both"/>
      </w:pPr>
      <w:r w:rsidRPr="00B45C2C">
        <w:t>7.2. Устанавливается должностной оклад в размере _______________ руб. в месяц.</w:t>
      </w:r>
    </w:p>
    <w:p w:rsidR="00665A57" w:rsidRPr="00B45C2C" w:rsidRDefault="00665A57" w:rsidP="0034397C">
      <w:pPr>
        <w:pStyle w:val="a3"/>
        <w:jc w:val="both"/>
      </w:pPr>
      <w:r w:rsidRPr="00B45C2C">
        <w:lastRenderedPageBreak/>
        <w:t>7.3. Условия оплаты труда Руководителя, порядок и размеры поощрений устанавливаются согласно постановлению администрации «Об условиях оплаты труда руководителей муниципальных предприятий». Указанное постановление разрабатывается отделом финансов и бухгалтерского учета администрации  и вносится Главе администрации  на утверждение</w:t>
      </w:r>
    </w:p>
    <w:p w:rsidR="00665A57" w:rsidRPr="00B45C2C" w:rsidRDefault="00665A57" w:rsidP="0034397C">
      <w:pPr>
        <w:pStyle w:val="a3"/>
        <w:jc w:val="both"/>
      </w:pPr>
      <w:r w:rsidRPr="00B45C2C">
        <w:t>7.4. Социальные гарантии, предусмотренные действующим законодательством, Руководителю устанавливаются согласно коллективному договору предприятия.</w:t>
      </w:r>
    </w:p>
    <w:p w:rsidR="00665A57" w:rsidRPr="00B45C2C" w:rsidRDefault="00665A57" w:rsidP="0034397C">
      <w:pPr>
        <w:pStyle w:val="a3"/>
        <w:jc w:val="both"/>
      </w:pPr>
      <w:r w:rsidRPr="00B45C2C">
        <w:t>7.5. Изменения оплаты труда согласовываются с Работодателем  путем внесения дополнений в трудовой договор.</w:t>
      </w:r>
    </w:p>
    <w:p w:rsidR="00665A57" w:rsidRPr="00B45C2C" w:rsidRDefault="00665A57" w:rsidP="0034397C">
      <w:pPr>
        <w:pStyle w:val="a3"/>
        <w:jc w:val="both"/>
      </w:pPr>
      <w:r w:rsidRPr="00B45C2C">
        <w:t>7.6. Руководителю предоставляется ежегодный основной отпуск продолжительностью 28 календарных дней, на Руководителя распространяются льготы, предоставляемые работникам Крайнего Севера.</w:t>
      </w:r>
    </w:p>
    <w:p w:rsidR="00665A57" w:rsidRPr="00B45C2C" w:rsidRDefault="00665A57" w:rsidP="0034397C">
      <w:pPr>
        <w:pStyle w:val="a3"/>
        <w:jc w:val="both"/>
      </w:pPr>
      <w:r w:rsidRPr="00B45C2C">
        <w:t>7.7. Отпуск может быть предоставлен в любое время в течение рабочего года согласно графику отпусков предприятия на основании распоряжения Главы администрации.</w:t>
      </w:r>
    </w:p>
    <w:p w:rsidR="00665A57" w:rsidRPr="00B45C2C" w:rsidRDefault="00665A57" w:rsidP="0034397C">
      <w:pPr>
        <w:pStyle w:val="a3"/>
        <w:jc w:val="both"/>
      </w:pPr>
      <w:r w:rsidRPr="00B45C2C">
        <w:t>7.8. С согласия Работодателя Руководителю может быть предоставлен отпуск без сохранения заработной платы, если это не отразится на ходе работы предприятия.</w:t>
      </w:r>
    </w:p>
    <w:p w:rsidR="00665A57" w:rsidRPr="00B45C2C" w:rsidRDefault="00665A57" w:rsidP="0034397C">
      <w:pPr>
        <w:pStyle w:val="a3"/>
        <w:jc w:val="both"/>
      </w:pPr>
    </w:p>
    <w:p w:rsidR="00665A57" w:rsidRPr="00B45C2C" w:rsidRDefault="00665A57" w:rsidP="0034397C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8. Иные условия трудового договора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 xml:space="preserve">8.1. На Руководителя ведется трудовая книжка в соответствии с действующим законодательством. Трудовая книжка ведется Работодателем. 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8.2. В случае возникновения между сторонами спора, указанный спор подлежит урегулированию путем непосредственных переговоров Руководителя и Работодателя.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8.3. Если спор между сторонами не будет урегулирован, то он подлежит разрешению в судебном порядке при наличии к тому оснований в законе.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8.4. Условия трудового договора могут быть изменены по взаимному соглашению сторон, изменения вносятся в письменной форме и становятся неотъемлемой частью трудового договора.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8.5. Все вопросы, не урегулированные данным трудовым договором, подлежат разрешению в соответствии с действующим законодательством.</w:t>
      </w:r>
    </w:p>
    <w:p w:rsidR="00665A57" w:rsidRPr="00B45C2C" w:rsidRDefault="00665A57" w:rsidP="0034397C">
      <w:pPr>
        <w:pStyle w:val="a3"/>
        <w:ind w:firstLine="708"/>
        <w:jc w:val="both"/>
      </w:pPr>
      <w:r w:rsidRPr="00B45C2C">
        <w:t>8.6. Настоящий трудовой договор составлен в 2-х экземплярах: первый экземпляр находится у Работодателя в личном деле Руководителя, второй экземпляр находится у Руководителя.</w:t>
      </w:r>
    </w:p>
    <w:p w:rsidR="00665A57" w:rsidRPr="00B45C2C" w:rsidRDefault="00665A57" w:rsidP="0034397C">
      <w:pPr>
        <w:pStyle w:val="a3"/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9. Особые условия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5A57" w:rsidRPr="00B45C2C" w:rsidRDefault="00665A57" w:rsidP="0034397C">
      <w:pPr>
        <w:pStyle w:val="a3"/>
        <w:ind w:firstLine="708"/>
      </w:pPr>
      <w:r w:rsidRPr="00B45C2C">
        <w:t>9.1. Условия настоящего трудового договора носят конфиденциальный характер и разглашению не подлежат.</w:t>
      </w:r>
    </w:p>
    <w:p w:rsidR="00665A57" w:rsidRPr="00B45C2C" w:rsidRDefault="00665A57" w:rsidP="0034397C">
      <w:pPr>
        <w:pStyle w:val="a3"/>
        <w:ind w:firstLine="708"/>
      </w:pPr>
      <w:r w:rsidRPr="00B45C2C">
        <w:t>9.2. _____________________________________________________________________</w:t>
      </w:r>
      <w:r w:rsidR="0034397C" w:rsidRPr="00B45C2C">
        <w:t>________</w:t>
      </w:r>
    </w:p>
    <w:p w:rsidR="00665A57" w:rsidRPr="00B45C2C" w:rsidRDefault="00665A57" w:rsidP="0034397C">
      <w:pPr>
        <w:pStyle w:val="a3"/>
      </w:pPr>
      <w:r w:rsidRPr="00B45C2C">
        <w:t>______________________________________________________________________</w:t>
      </w:r>
      <w:r w:rsidR="0034397C" w:rsidRPr="00B45C2C">
        <w:t>__________________</w:t>
      </w:r>
    </w:p>
    <w:p w:rsidR="00665A57" w:rsidRPr="00B45C2C" w:rsidRDefault="00665A57" w:rsidP="0034397C">
      <w:pPr>
        <w:pStyle w:val="a3"/>
      </w:pPr>
      <w:r w:rsidRPr="00B45C2C">
        <w:t>_____________________________________________________________________</w:t>
      </w:r>
      <w:r w:rsidR="0034397C" w:rsidRPr="00B45C2C">
        <w:t>___________________</w:t>
      </w:r>
      <w:r w:rsidRPr="00B45C2C">
        <w:t>_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A57" w:rsidRPr="00B45C2C" w:rsidRDefault="00665A57" w:rsidP="00665A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45C2C">
        <w:rPr>
          <w:rFonts w:ascii="Arial" w:hAnsi="Arial" w:cs="Arial"/>
        </w:rPr>
        <w:t>10. Адреса сторон и другие сведения</w:t>
      </w:r>
    </w:p>
    <w:p w:rsidR="00665A57" w:rsidRPr="00B45C2C" w:rsidRDefault="00665A57" w:rsidP="00665A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5A57" w:rsidRPr="00B45C2C" w:rsidRDefault="00665A57" w:rsidP="004646E0">
      <w:pPr>
        <w:pStyle w:val="a3"/>
        <w:ind w:left="708" w:firstLine="708"/>
      </w:pPr>
      <w:r w:rsidRPr="00B45C2C">
        <w:t xml:space="preserve">Руководитель                                                               Работодатель  </w:t>
      </w:r>
    </w:p>
    <w:p w:rsidR="00665A57" w:rsidRPr="00B45C2C" w:rsidRDefault="00665A57" w:rsidP="004646E0">
      <w:pPr>
        <w:pStyle w:val="a3"/>
      </w:pPr>
      <w:r w:rsidRPr="00B45C2C">
        <w:t xml:space="preserve">_______________________________                  </w:t>
      </w:r>
      <w:r w:rsidR="004646E0" w:rsidRPr="00B45C2C">
        <w:t xml:space="preserve">                   </w:t>
      </w:r>
      <w:r w:rsidRPr="00B45C2C">
        <w:t xml:space="preserve"> Глава администрации</w:t>
      </w:r>
      <w:r w:rsidR="004646E0" w:rsidRPr="00B45C2C">
        <w:t xml:space="preserve"> городского поселения              </w:t>
      </w:r>
    </w:p>
    <w:p w:rsidR="00665A57" w:rsidRPr="00B45C2C" w:rsidRDefault="00665A57" w:rsidP="004646E0">
      <w:pPr>
        <w:pStyle w:val="a3"/>
      </w:pPr>
      <w:r w:rsidRPr="00B45C2C">
        <w:t xml:space="preserve">           (Ф.И.О.)                                                       </w:t>
      </w:r>
      <w:r w:rsidR="004646E0" w:rsidRPr="00B45C2C">
        <w:t xml:space="preserve">                          Зеленоборский </w:t>
      </w:r>
      <w:r w:rsidRPr="00B45C2C">
        <w:t xml:space="preserve">_______________________________                    </w:t>
      </w:r>
    </w:p>
    <w:p w:rsidR="00665A57" w:rsidRPr="00B45C2C" w:rsidRDefault="00665A57" w:rsidP="004646E0">
      <w:pPr>
        <w:pStyle w:val="a3"/>
      </w:pPr>
      <w:r w:rsidRPr="00B45C2C">
        <w:t xml:space="preserve">  (наименование предприятия)</w:t>
      </w:r>
    </w:p>
    <w:p w:rsidR="00665A57" w:rsidRPr="00B45C2C" w:rsidRDefault="00665A57" w:rsidP="004646E0">
      <w:pPr>
        <w:pStyle w:val="a3"/>
      </w:pPr>
      <w:r w:rsidRPr="00B45C2C">
        <w:t xml:space="preserve">_______________________________    </w:t>
      </w:r>
    </w:p>
    <w:p w:rsidR="00665A57" w:rsidRPr="00B45C2C" w:rsidRDefault="00665A57" w:rsidP="004646E0">
      <w:pPr>
        <w:pStyle w:val="a3"/>
      </w:pPr>
      <w:r w:rsidRPr="00B45C2C">
        <w:t xml:space="preserve">_______________________________    </w:t>
      </w:r>
    </w:p>
    <w:p w:rsidR="00665A57" w:rsidRPr="00B45C2C" w:rsidRDefault="00665A57" w:rsidP="004646E0">
      <w:pPr>
        <w:pStyle w:val="a3"/>
      </w:pPr>
      <w:r w:rsidRPr="00B45C2C">
        <w:t xml:space="preserve">_______________________________    </w:t>
      </w:r>
    </w:p>
    <w:p w:rsidR="00665A57" w:rsidRPr="00B45C2C" w:rsidRDefault="00665A57" w:rsidP="004646E0">
      <w:pPr>
        <w:pStyle w:val="a3"/>
      </w:pPr>
      <w:r w:rsidRPr="00B45C2C">
        <w:t xml:space="preserve">            (адрес)</w:t>
      </w:r>
    </w:p>
    <w:p w:rsidR="00665A57" w:rsidRPr="00B45C2C" w:rsidRDefault="00665A57" w:rsidP="004646E0">
      <w:pPr>
        <w:pStyle w:val="a3"/>
      </w:pPr>
      <w:r w:rsidRPr="00B45C2C">
        <w:t>_______________________________             ________________ ______________</w:t>
      </w:r>
    </w:p>
    <w:p w:rsidR="00665A57" w:rsidRPr="00B45C2C" w:rsidRDefault="00665A57" w:rsidP="004646E0">
      <w:pPr>
        <w:pStyle w:val="a3"/>
      </w:pPr>
      <w:r w:rsidRPr="00B45C2C">
        <w:t xml:space="preserve">           (подпись)                                                             (подпись)         (расшифровка)</w:t>
      </w:r>
    </w:p>
    <w:p w:rsidR="00665A57" w:rsidRPr="00B45C2C" w:rsidRDefault="00665A57" w:rsidP="004646E0">
      <w:pPr>
        <w:pStyle w:val="a3"/>
      </w:pPr>
    </w:p>
    <w:p w:rsidR="00665A57" w:rsidRPr="00B45C2C" w:rsidRDefault="00665A57" w:rsidP="004646E0">
      <w:pPr>
        <w:pStyle w:val="a3"/>
      </w:pPr>
      <w:r w:rsidRPr="00B45C2C">
        <w:t xml:space="preserve">                                                                                              м.п.</w:t>
      </w:r>
    </w:p>
    <w:p w:rsidR="004646E0" w:rsidRPr="00B45C2C" w:rsidRDefault="004646E0" w:rsidP="004646E0">
      <w:pPr>
        <w:pStyle w:val="a3"/>
      </w:pPr>
    </w:p>
    <w:p w:rsidR="004646E0" w:rsidRPr="00B45C2C" w:rsidRDefault="004646E0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AD09D2" w:rsidRPr="00B45C2C" w:rsidRDefault="00AD09D2" w:rsidP="004646E0">
      <w:pPr>
        <w:pStyle w:val="a3"/>
      </w:pPr>
    </w:p>
    <w:p w:rsidR="00665A57" w:rsidRPr="00B45C2C" w:rsidRDefault="00665A57" w:rsidP="004646E0">
      <w:pPr>
        <w:pStyle w:val="a3"/>
        <w:rPr>
          <w:b/>
          <w:sz w:val="28"/>
          <w:szCs w:val="28"/>
        </w:rPr>
      </w:pPr>
    </w:p>
    <w:p w:rsidR="00665A57" w:rsidRPr="007B3085" w:rsidRDefault="004646E0" w:rsidP="004646E0">
      <w:pPr>
        <w:pStyle w:val="a3"/>
        <w:jc w:val="right"/>
        <w:rPr>
          <w:rFonts w:ascii="Arial" w:hAnsi="Arial" w:cs="Arial"/>
        </w:rPr>
      </w:pPr>
      <w:r w:rsidRPr="007B3085">
        <w:rPr>
          <w:rFonts w:ascii="Arial" w:hAnsi="Arial" w:cs="Arial"/>
        </w:rPr>
        <w:t xml:space="preserve">Приложение № </w:t>
      </w:r>
      <w:r w:rsidR="007B3085" w:rsidRPr="007B3085">
        <w:rPr>
          <w:rFonts w:ascii="Arial" w:hAnsi="Arial" w:cs="Arial"/>
        </w:rPr>
        <w:t>2</w:t>
      </w:r>
    </w:p>
    <w:p w:rsidR="004646E0" w:rsidRPr="007B3085" w:rsidRDefault="004646E0" w:rsidP="004646E0">
      <w:pPr>
        <w:pStyle w:val="a3"/>
        <w:jc w:val="right"/>
        <w:rPr>
          <w:rFonts w:ascii="Arial" w:hAnsi="Arial" w:cs="Arial"/>
        </w:rPr>
      </w:pPr>
      <w:r w:rsidRPr="007B3085">
        <w:rPr>
          <w:rFonts w:ascii="Arial" w:hAnsi="Arial" w:cs="Arial"/>
        </w:rPr>
        <w:t xml:space="preserve">К Решению Совета депутатов </w:t>
      </w:r>
    </w:p>
    <w:p w:rsidR="004646E0" w:rsidRPr="007B3085" w:rsidRDefault="004646E0" w:rsidP="004646E0">
      <w:pPr>
        <w:pStyle w:val="a3"/>
        <w:jc w:val="right"/>
        <w:rPr>
          <w:rFonts w:ascii="Arial" w:hAnsi="Arial" w:cs="Arial"/>
        </w:rPr>
      </w:pPr>
      <w:r w:rsidRPr="007B3085">
        <w:rPr>
          <w:rFonts w:ascii="Arial" w:hAnsi="Arial" w:cs="Arial"/>
        </w:rPr>
        <w:t>гп Зеленоборский</w:t>
      </w:r>
    </w:p>
    <w:p w:rsidR="004646E0" w:rsidRPr="007B3085" w:rsidRDefault="004646E0" w:rsidP="004646E0">
      <w:pPr>
        <w:pStyle w:val="a3"/>
        <w:jc w:val="right"/>
        <w:rPr>
          <w:rFonts w:ascii="Arial" w:hAnsi="Arial" w:cs="Arial"/>
        </w:rPr>
      </w:pPr>
      <w:r w:rsidRPr="007B3085">
        <w:rPr>
          <w:rFonts w:ascii="Arial" w:hAnsi="Arial" w:cs="Arial"/>
        </w:rPr>
        <w:t xml:space="preserve">От 29.04.2013 № </w:t>
      </w:r>
      <w:r w:rsidR="00194AA6" w:rsidRPr="007B3085">
        <w:rPr>
          <w:rFonts w:ascii="Arial" w:hAnsi="Arial" w:cs="Arial"/>
        </w:rPr>
        <w:t>342</w:t>
      </w:r>
    </w:p>
    <w:p w:rsidR="004646E0" w:rsidRPr="007B3085" w:rsidRDefault="004646E0" w:rsidP="004646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Состав  конкурсной комиссии</w:t>
      </w:r>
    </w:p>
    <w:p w:rsidR="00AD09D2" w:rsidRPr="007B3085" w:rsidRDefault="00AD09D2" w:rsidP="00AD09D2">
      <w:pPr>
        <w:pStyle w:val="a3"/>
        <w:rPr>
          <w:rFonts w:ascii="Arial" w:hAnsi="Arial" w:cs="Arial"/>
          <w:sz w:val="24"/>
          <w:szCs w:val="24"/>
        </w:rPr>
      </w:pPr>
    </w:p>
    <w:p w:rsidR="00AD09D2" w:rsidRPr="007B3085" w:rsidRDefault="00AD09D2" w:rsidP="00AD09D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 xml:space="preserve">Председатель комиссии –  </w:t>
      </w:r>
      <w:r w:rsidR="007B3085" w:rsidRPr="007B3085">
        <w:rPr>
          <w:rFonts w:ascii="Arial" w:hAnsi="Arial" w:cs="Arial"/>
          <w:sz w:val="24"/>
          <w:szCs w:val="24"/>
        </w:rPr>
        <w:t>Каменецкий Д.В.</w:t>
      </w:r>
    </w:p>
    <w:p w:rsidR="00AD09D2" w:rsidRPr="007B3085" w:rsidRDefault="00AD09D2" w:rsidP="00AD09D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7B3085" w:rsidRPr="007B3085">
        <w:rPr>
          <w:rFonts w:ascii="Arial" w:hAnsi="Arial" w:cs="Arial"/>
          <w:sz w:val="24"/>
          <w:szCs w:val="24"/>
        </w:rPr>
        <w:t>Шеховцова Л.П.</w:t>
      </w:r>
    </w:p>
    <w:p w:rsidR="00AD09D2" w:rsidRPr="007B3085" w:rsidRDefault="00AD09D2" w:rsidP="00AD09D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 xml:space="preserve">Секретарь комиссии – </w:t>
      </w:r>
      <w:r w:rsidR="007B3085" w:rsidRPr="007B3085">
        <w:rPr>
          <w:rFonts w:ascii="Arial" w:hAnsi="Arial" w:cs="Arial"/>
          <w:sz w:val="24"/>
          <w:szCs w:val="24"/>
        </w:rPr>
        <w:t>Москаленко О.М.</w:t>
      </w:r>
    </w:p>
    <w:p w:rsidR="007B3085" w:rsidRPr="007B3085" w:rsidRDefault="00AD09D2" w:rsidP="007B308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 xml:space="preserve">Члены комиссии: 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Панушкин С.А.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Коновалова М.П.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Близнюк В.Н.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Богданова Л.Э.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Земляков О.Н.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Павлов А.И.</w:t>
      </w:r>
    </w:p>
    <w:p w:rsidR="007B3085" w:rsidRPr="007B3085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3085">
        <w:rPr>
          <w:rFonts w:ascii="Arial" w:hAnsi="Arial" w:cs="Arial"/>
          <w:sz w:val="24"/>
          <w:szCs w:val="24"/>
        </w:rPr>
        <w:t>Скоморошкина И.В.</w:t>
      </w:r>
    </w:p>
    <w:p w:rsidR="007B3085" w:rsidRPr="00B45C2C" w:rsidRDefault="007B3085" w:rsidP="007B308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Солотенкова Е.А.</w:t>
      </w:r>
    </w:p>
    <w:p w:rsidR="00AD09D2" w:rsidRPr="00B45C2C" w:rsidRDefault="00AD09D2" w:rsidP="007B3085">
      <w:pPr>
        <w:pStyle w:val="a3"/>
        <w:ind w:left="72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72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72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72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72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720"/>
        <w:rPr>
          <w:rFonts w:ascii="Arial" w:hAnsi="Arial" w:cs="Arial"/>
        </w:rPr>
      </w:pPr>
    </w:p>
    <w:p w:rsidR="00AD09D2" w:rsidRPr="00B45C2C" w:rsidRDefault="00AD09D2" w:rsidP="007B3085">
      <w:pPr>
        <w:pStyle w:val="a3"/>
        <w:ind w:left="108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1080"/>
        <w:rPr>
          <w:rFonts w:ascii="Arial" w:hAnsi="Arial" w:cs="Arial"/>
        </w:rPr>
      </w:pPr>
    </w:p>
    <w:p w:rsidR="00AD09D2" w:rsidRPr="00B45C2C" w:rsidRDefault="00AD09D2" w:rsidP="00AD09D2">
      <w:pPr>
        <w:pStyle w:val="a3"/>
        <w:ind w:left="2832"/>
        <w:rPr>
          <w:rFonts w:ascii="Arial" w:hAnsi="Arial" w:cs="Arial"/>
        </w:rPr>
      </w:pPr>
    </w:p>
    <w:sectPr w:rsidR="00AD09D2" w:rsidRPr="00B45C2C" w:rsidSect="004646E0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0F98"/>
    <w:multiLevelType w:val="hybridMultilevel"/>
    <w:tmpl w:val="10EC6C92"/>
    <w:lvl w:ilvl="0" w:tplc="9672248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B721F"/>
    <w:multiLevelType w:val="hybridMultilevel"/>
    <w:tmpl w:val="CA92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5A57"/>
    <w:rsid w:val="00076DEA"/>
    <w:rsid w:val="00093697"/>
    <w:rsid w:val="000A0A0A"/>
    <w:rsid w:val="000D42AA"/>
    <w:rsid w:val="00154717"/>
    <w:rsid w:val="00194AA6"/>
    <w:rsid w:val="001C3364"/>
    <w:rsid w:val="001D6895"/>
    <w:rsid w:val="00210620"/>
    <w:rsid w:val="00256552"/>
    <w:rsid w:val="0026329E"/>
    <w:rsid w:val="00283F1B"/>
    <w:rsid w:val="002B09E3"/>
    <w:rsid w:val="002E10DD"/>
    <w:rsid w:val="003169D4"/>
    <w:rsid w:val="0034397C"/>
    <w:rsid w:val="003456F7"/>
    <w:rsid w:val="0035397D"/>
    <w:rsid w:val="003A6717"/>
    <w:rsid w:val="003F157C"/>
    <w:rsid w:val="00415510"/>
    <w:rsid w:val="004646E0"/>
    <w:rsid w:val="0049681E"/>
    <w:rsid w:val="004B01FC"/>
    <w:rsid w:val="00504651"/>
    <w:rsid w:val="00523B1E"/>
    <w:rsid w:val="00544169"/>
    <w:rsid w:val="005A7B99"/>
    <w:rsid w:val="005B6CEC"/>
    <w:rsid w:val="005F2D93"/>
    <w:rsid w:val="00632457"/>
    <w:rsid w:val="00665A57"/>
    <w:rsid w:val="006907DF"/>
    <w:rsid w:val="006A342B"/>
    <w:rsid w:val="007560F6"/>
    <w:rsid w:val="007B3085"/>
    <w:rsid w:val="007E4A97"/>
    <w:rsid w:val="00874E71"/>
    <w:rsid w:val="008830B0"/>
    <w:rsid w:val="00894F23"/>
    <w:rsid w:val="008F7F39"/>
    <w:rsid w:val="00963844"/>
    <w:rsid w:val="009658ED"/>
    <w:rsid w:val="009709B8"/>
    <w:rsid w:val="009C5DDB"/>
    <w:rsid w:val="009F3F6C"/>
    <w:rsid w:val="00A13BA4"/>
    <w:rsid w:val="00A632C1"/>
    <w:rsid w:val="00AB6036"/>
    <w:rsid w:val="00AD09D2"/>
    <w:rsid w:val="00AE2DA4"/>
    <w:rsid w:val="00B45C2C"/>
    <w:rsid w:val="00BD5616"/>
    <w:rsid w:val="00BE3326"/>
    <w:rsid w:val="00C226AA"/>
    <w:rsid w:val="00C4729E"/>
    <w:rsid w:val="00C57820"/>
    <w:rsid w:val="00C76AFC"/>
    <w:rsid w:val="00C95ABD"/>
    <w:rsid w:val="00D30E39"/>
    <w:rsid w:val="00D56DBA"/>
    <w:rsid w:val="00DC7697"/>
    <w:rsid w:val="00E25E96"/>
    <w:rsid w:val="00E52E0E"/>
    <w:rsid w:val="00EE0C8E"/>
    <w:rsid w:val="00EE72D3"/>
    <w:rsid w:val="00F15F51"/>
    <w:rsid w:val="00F723D3"/>
    <w:rsid w:val="00F73962"/>
    <w:rsid w:val="00FB57A1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7DF"/>
    <w:pPr>
      <w:spacing w:after="0" w:line="240" w:lineRule="auto"/>
    </w:pPr>
    <w:rPr>
      <w:rFonts w:asciiTheme="minorHAnsi" w:eastAsia="Times New Roman" w:hAnsiTheme="minorHAnsi"/>
    </w:rPr>
  </w:style>
  <w:style w:type="paragraph" w:customStyle="1" w:styleId="ConsPlusTitle">
    <w:name w:val="ConsPlusTitle"/>
    <w:uiPriority w:val="99"/>
    <w:rsid w:val="00665A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5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4FE330F67D2771AD1273976CC4725C2D58877F08C34DCBED8B1B1A70B2FB6379620873839FEFFE1iDI" TargetMode="External"/><Relationship Id="rId13" Type="http://schemas.openxmlformats.org/officeDocument/2006/relationships/hyperlink" Target="consultantplus://offline/ref=74E4FE330F67D2771AD1272F75A01920C4DDDE7CF1883C8CE487EAECF00225E170D979C57C34FEF81E7BF7ECiEI" TargetMode="External"/><Relationship Id="rId18" Type="http://schemas.openxmlformats.org/officeDocument/2006/relationships/hyperlink" Target="consultantplus://offline/ref=74E4FE330F67D2771AD1273976CC4725C2D58179F38834DCBED8B1B1A70B2FB6379620873838F9F0E1i8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E4FE330F67D2771AD1273976CC4725C2D58374F38D34DCBED8B1B1A70B2FB6379620843AE3iEI" TargetMode="External"/><Relationship Id="rId12" Type="http://schemas.openxmlformats.org/officeDocument/2006/relationships/hyperlink" Target="consultantplus://offline/ref=74E4FE330F67D2771AD1273976CC4725C2D28075F58C34DCBED8B1B1A7E0iBI" TargetMode="External"/><Relationship Id="rId17" Type="http://schemas.openxmlformats.org/officeDocument/2006/relationships/hyperlink" Target="consultantplus://offline/ref=74E4FE330F67D2771AD1273976CC4725C2D58179F38834DCBED8B1B1A70B2FB6379620873838F9F1E1i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E4FE330F67D2771AD1273976CC4725C2D58179F38834DCBED8B1B1A70B2FB6379620873839F9F9E1i9I" TargetMode="External"/><Relationship Id="rId20" Type="http://schemas.openxmlformats.org/officeDocument/2006/relationships/hyperlink" Target="consultantplus://offline/ref=74E4FE330F67D2771AD1273976CC4725C2D28075F58C34DCBED8B1B1A70B2FB6379620873839FCFAE1i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E4FE330F67D2771AD1273976CC4725C2D58179F38834DCBED8B1B1A7E0iBI" TargetMode="External"/><Relationship Id="rId11" Type="http://schemas.openxmlformats.org/officeDocument/2006/relationships/hyperlink" Target="consultantplus://offline/ref=74E4FE330F67D2771AD1272F75A01920C4DDDE7CF6893D8EE587EAECF00225E170D979C57C34FEF81F78F5ECi9I" TargetMode="External"/><Relationship Id="rId5" Type="http://schemas.openxmlformats.org/officeDocument/2006/relationships/hyperlink" Target="consultantplus://offline/ref=74E4FE330F67D2771AD1273976CC4725C2D28075F58C34DCBED8B1B1A70B2FB6379620873839F9F1E1iDI" TargetMode="External"/><Relationship Id="rId15" Type="http://schemas.openxmlformats.org/officeDocument/2006/relationships/hyperlink" Target="consultantplus://offline/ref=74E4FE330F67D2771AD1273976CC4725C2D58179F38834DCBED8B1B1A70B2FB6379620873839FAFAE1i9I" TargetMode="External"/><Relationship Id="rId10" Type="http://schemas.openxmlformats.org/officeDocument/2006/relationships/hyperlink" Target="consultantplus://offline/ref=74E4FE330F67D2771AD1273976CC4725C2D58877F08C34DCBED8B1B1A70B2FB6379620873839FEFFE1iDI" TargetMode="External"/><Relationship Id="rId19" Type="http://schemas.openxmlformats.org/officeDocument/2006/relationships/hyperlink" Target="consultantplus://offline/ref=74E4FE330F67D2771AD1273976CC4725C2D58179F38834DCBED8B1B1A70B2FB6379620873838F9F0E1i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4FE330F67D2771AD1273976CC4725C2D58374F38D34DCBED8B1B1A70B2FB6379620843AE3iEI" TargetMode="External"/><Relationship Id="rId14" Type="http://schemas.openxmlformats.org/officeDocument/2006/relationships/hyperlink" Target="consultantplus://offline/ref=74E4FE330F67D2771AD1273976CC4725C2D58179F38834DCBED8B1B1A70B2FB6379620873839FAFFE1i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13</cp:revision>
  <cp:lastPrinted>2013-04-30T08:26:00Z</cp:lastPrinted>
  <dcterms:created xsi:type="dcterms:W3CDTF">2013-04-12T06:03:00Z</dcterms:created>
  <dcterms:modified xsi:type="dcterms:W3CDTF">2014-03-04T13:04:00Z</dcterms:modified>
</cp:coreProperties>
</file>