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D4" w:rsidRDefault="004E4CD4" w:rsidP="004E4CD4">
      <w:pPr>
        <w:pStyle w:val="2"/>
      </w:pPr>
      <w:bookmarkStart w:id="0" w:name="_GoBack"/>
      <w:bookmarkEnd w:id="0"/>
      <w:r>
        <w:t>Кандалакшские инспекторы задержали автолюбителя, севшего пьяным за руль</w:t>
      </w:r>
    </w:p>
    <w:p w:rsidR="004E4CD4" w:rsidRDefault="004E4CD4" w:rsidP="004E4CD4">
      <w:pPr>
        <w:pStyle w:val="a3"/>
        <w:jc w:val="both"/>
      </w:pPr>
      <w:r>
        <w:t>Нетрезвые водители являются одним из наиболее актуальных угроз безопасности дорожного движения. Зачастую ДТП с участием нетрезвых водителей приводят к страшным последствиям: гибели людей и травматизму. Однако не все это сознают, и полицейские продолжают пресекать факты управления транспортом в пьяном виде.</w:t>
      </w:r>
    </w:p>
    <w:p w:rsidR="004E4CD4" w:rsidRDefault="004E4CD4" w:rsidP="004E4CD4">
      <w:pPr>
        <w:pStyle w:val="a3"/>
        <w:jc w:val="both"/>
      </w:pPr>
      <w:r>
        <w:t>В прошедшие дни ноября был остановлен автомобиль «</w:t>
      </w:r>
      <w:proofErr w:type="spellStart"/>
      <w:r>
        <w:t>Honda</w:t>
      </w:r>
      <w:proofErr w:type="spellEnd"/>
      <w:r>
        <w:t xml:space="preserve"> CR-V» для проверки документов, под управлением гражданина 1982 года рождения. В ходе общения с водителем было установлено, что у него имеются признаки алкогольного опьянения, а именно запах алкоголя изо рта, неустойчивость позы. Автолюбителю было предложено пройти освидетельствование, с чем он согласился. Результат составил 1,435 мг/л. В отношении гражданина составлен протокол об административном правонарушении по части 1 статьи 12.8 КоАП РФ (управление транспортным средством водителем, находящимся в состоянии опьянения, если такие действия не содержат уголовно наказуемого деяния). Санкция данной статьи предусматривает штраф в размере 30 тысяч рублей с лишением права управления транспортными средствами на срок до двух лет. Автомобиль был помещен на специализированную стоянку.</w:t>
      </w:r>
    </w:p>
    <w:p w:rsidR="004E4CD4" w:rsidRDefault="004E4CD4" w:rsidP="004E4CD4">
      <w:pPr>
        <w:pStyle w:val="a3"/>
        <w:jc w:val="both"/>
      </w:pPr>
      <w:r>
        <w:t>Госавтоинспекция Кандалакши напоминает о необходимости строгого соблюдения Правил дорожного движения и недопустимости управления транспортным средством в состоянии алкогольного опьянения. О замеченных фактах нетрезвого вождения, граждане могут сообщить в дежурную часть полиции по телефону: 02.</w:t>
      </w:r>
    </w:p>
    <w:p w:rsidR="00FD74E5" w:rsidRPr="00F75027" w:rsidRDefault="00FD74E5" w:rsidP="00F75027"/>
    <w:sectPr w:rsidR="00FD74E5" w:rsidRPr="00F75027" w:rsidSect="0040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A7"/>
    <w:rsid w:val="00007309"/>
    <w:rsid w:val="0001702C"/>
    <w:rsid w:val="00030DFF"/>
    <w:rsid w:val="000F359B"/>
    <w:rsid w:val="00112D19"/>
    <w:rsid w:val="001C4073"/>
    <w:rsid w:val="003B37F6"/>
    <w:rsid w:val="00400C43"/>
    <w:rsid w:val="004523AE"/>
    <w:rsid w:val="004D0DEA"/>
    <w:rsid w:val="004E4CD4"/>
    <w:rsid w:val="00532741"/>
    <w:rsid w:val="00547478"/>
    <w:rsid w:val="00560800"/>
    <w:rsid w:val="0056497C"/>
    <w:rsid w:val="00671873"/>
    <w:rsid w:val="006950F5"/>
    <w:rsid w:val="006C5597"/>
    <w:rsid w:val="006C5699"/>
    <w:rsid w:val="006D18B4"/>
    <w:rsid w:val="00702B47"/>
    <w:rsid w:val="00721373"/>
    <w:rsid w:val="00775EF2"/>
    <w:rsid w:val="008B3C83"/>
    <w:rsid w:val="00927FE9"/>
    <w:rsid w:val="00A26DA7"/>
    <w:rsid w:val="00A56922"/>
    <w:rsid w:val="00AB17AB"/>
    <w:rsid w:val="00B51291"/>
    <w:rsid w:val="00B650F1"/>
    <w:rsid w:val="00BF2B3F"/>
    <w:rsid w:val="00C97B1E"/>
    <w:rsid w:val="00D920B0"/>
    <w:rsid w:val="00E27768"/>
    <w:rsid w:val="00E87E42"/>
    <w:rsid w:val="00F75027"/>
    <w:rsid w:val="00F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D8DAB-AF9F-455E-860C-3CC15C35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5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ganictextcontentspan">
    <w:name w:val="organictextcontentspan"/>
    <w:basedOn w:val="a0"/>
    <w:rsid w:val="00927FE9"/>
  </w:style>
  <w:style w:type="paragraph" w:styleId="a3">
    <w:name w:val="Normal (Web)"/>
    <w:basedOn w:val="a"/>
    <w:uiPriority w:val="99"/>
    <w:unhideWhenUsed/>
    <w:rsid w:val="00B6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750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F750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ГИБДД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2</cp:revision>
  <dcterms:created xsi:type="dcterms:W3CDTF">2022-11-21T12:54:00Z</dcterms:created>
  <dcterms:modified xsi:type="dcterms:W3CDTF">2022-11-21T12:54:00Z</dcterms:modified>
</cp:coreProperties>
</file>