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F7" w:rsidRDefault="00DA5AF7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Утверждена</w:t>
      </w:r>
    </w:p>
    <w:p w:rsidR="00DA5AF7" w:rsidRDefault="00DA5AF7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DA5AF7" w:rsidRDefault="00DA5AF7" w:rsidP="00DA5AF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Зеленоборский</w:t>
      </w:r>
    </w:p>
    <w:p w:rsidR="00DA5AF7" w:rsidRDefault="00DA5AF7" w:rsidP="00DA5AF7">
      <w:pPr>
        <w:spacing w:after="0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Кандалакшского района</w:t>
      </w:r>
    </w:p>
    <w:p w:rsidR="00DA5AF7" w:rsidRDefault="00DA5AF7" w:rsidP="00DA5AF7">
      <w:pPr>
        <w:spacing w:after="0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от___________ №___</w:t>
      </w:r>
    </w:p>
    <w:p w:rsidR="00DA5AF7" w:rsidRDefault="00DA5AF7" w:rsidP="00DA5AF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Карта-схема прилегающей территории</w:t>
      </w:r>
    </w:p>
    <w:p w:rsidR="00DA5AF7" w:rsidRDefault="00DA5AF7" w:rsidP="00DA5A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1.Местоположение прилегающей территории (адресные ориентиры):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Мурманская область, Кандалакшский район, пгт Зеленоборский,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3F08FB">
        <w:rPr>
          <w:rFonts w:ascii="Times New Roman" w:hAnsi="Times New Roman"/>
          <w:sz w:val="24"/>
          <w:szCs w:val="24"/>
        </w:rPr>
        <w:t>М</w:t>
      </w:r>
      <w:proofErr w:type="gramEnd"/>
      <w:r w:rsidR="003F08FB">
        <w:rPr>
          <w:rFonts w:ascii="Times New Roman" w:hAnsi="Times New Roman"/>
          <w:sz w:val="24"/>
          <w:szCs w:val="24"/>
        </w:rPr>
        <w:t>ира</w:t>
      </w:r>
      <w:proofErr w:type="spellEnd"/>
      <w:r w:rsidR="003F08FB">
        <w:rPr>
          <w:rFonts w:ascii="Times New Roman" w:hAnsi="Times New Roman"/>
          <w:sz w:val="24"/>
          <w:szCs w:val="24"/>
        </w:rPr>
        <w:t xml:space="preserve"> д.22</w:t>
      </w:r>
      <w:r>
        <w:rPr>
          <w:rFonts w:ascii="Times New Roman" w:hAnsi="Times New Roman"/>
          <w:sz w:val="24"/>
          <w:szCs w:val="24"/>
        </w:rPr>
        <w:t xml:space="preserve"> (МКД)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2.Кадастровый номер объекта (при наличии), по отношению к которому устанавливается прилегающая территория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3.Площадь прилегающей территории: </w:t>
      </w:r>
      <w:r w:rsidR="00566A93">
        <w:rPr>
          <w:rFonts w:ascii="Times New Roman" w:hAnsi="Times New Roman"/>
          <w:sz w:val="24"/>
          <w:szCs w:val="24"/>
        </w:rPr>
        <w:t xml:space="preserve">1 </w:t>
      </w:r>
      <w:r w:rsidR="003F08FB">
        <w:rPr>
          <w:rFonts w:ascii="Times New Roman" w:hAnsi="Times New Roman"/>
          <w:sz w:val="24"/>
          <w:szCs w:val="24"/>
        </w:rPr>
        <w:t>209</w:t>
      </w:r>
      <w:r>
        <w:rPr>
          <w:rFonts w:ascii="Times New Roman" w:hAnsi="Times New Roman"/>
          <w:sz w:val="24"/>
          <w:szCs w:val="24"/>
        </w:rPr>
        <w:t xml:space="preserve"> кв.м.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 ___________________  Юркова И.А.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(подпись)</w:t>
      </w:r>
    </w:p>
    <w:p w:rsidR="00DA5AF7" w:rsidRDefault="00DA5AF7" w:rsidP="00DA5A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A5AF7" w:rsidRDefault="00DA5AF7" w:rsidP="00DA5A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54254" w:rsidRDefault="00D54254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DA5AF7"/>
    <w:p w:rsidR="00DA5AF7" w:rsidRDefault="003F08FB">
      <w:r>
        <w:rPr>
          <w:noProof/>
          <w:lang w:eastAsia="ru-RU"/>
        </w:rPr>
        <w:lastRenderedPageBreak/>
        <w:drawing>
          <wp:inline distT="0" distB="0" distL="0" distR="0">
            <wp:extent cx="5940425" cy="4583374"/>
            <wp:effectExtent l="0" t="0" r="3175" b="8255"/>
            <wp:docPr id="3" name="Рисунок 3" descr="C:\Users\Mary\Desktop\Карта-схема Мира 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\Desktop\Карта-схема Мира 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AF7" w:rsidRDefault="00DA5AF7"/>
    <w:sectPr w:rsidR="00DA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D3"/>
    <w:rsid w:val="003F08FB"/>
    <w:rsid w:val="00566A93"/>
    <w:rsid w:val="005C17D3"/>
    <w:rsid w:val="00C64EEA"/>
    <w:rsid w:val="00D54254"/>
    <w:rsid w:val="00DA5AF7"/>
    <w:rsid w:val="00E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Марина</cp:lastModifiedBy>
  <cp:revision>2</cp:revision>
  <dcterms:created xsi:type="dcterms:W3CDTF">2019-11-18T05:46:00Z</dcterms:created>
  <dcterms:modified xsi:type="dcterms:W3CDTF">2019-11-18T05:46:00Z</dcterms:modified>
</cp:coreProperties>
</file>