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5" w:rsidRPr="00373DA9" w:rsidRDefault="00780DA5" w:rsidP="00780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B0CA1C9" wp14:editId="1EA77616">
            <wp:simplePos x="0" y="0"/>
            <wp:positionH relativeFrom="column">
              <wp:posOffset>2653747</wp:posOffset>
            </wp:positionH>
            <wp:positionV relativeFrom="paragraph">
              <wp:posOffset>-160020</wp:posOffset>
            </wp:positionV>
            <wp:extent cx="367030" cy="588645"/>
            <wp:effectExtent l="0" t="0" r="0" b="1905"/>
            <wp:wrapNone/>
            <wp:docPr id="1" name="Рисунок 1" descr="Зеленоборский Г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Зеленоборский ГП_ПП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DA5" w:rsidRPr="00373DA9" w:rsidRDefault="00780DA5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ЗЕЛЕНОБОРСКИЙ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DA5" w:rsidRPr="00373DA9" w:rsidRDefault="00780DA5" w:rsidP="00780D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DA5" w:rsidRDefault="00780DA5" w:rsidP="00780D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5157F">
        <w:rPr>
          <w:rFonts w:ascii="Times New Roman" w:eastAsia="Calibri" w:hAnsi="Times New Roman" w:cs="Times New Roman"/>
          <w:sz w:val="24"/>
          <w:szCs w:val="24"/>
        </w:rPr>
        <w:t>24.09.2019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D3F1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60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5157F">
        <w:rPr>
          <w:rFonts w:ascii="Times New Roman" w:eastAsia="Calibri" w:hAnsi="Times New Roman" w:cs="Times New Roman"/>
          <w:sz w:val="24"/>
          <w:szCs w:val="24"/>
        </w:rPr>
        <w:t>258</w:t>
      </w:r>
      <w:r w:rsidRPr="00373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A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0DA5" w:rsidRDefault="00780DA5" w:rsidP="00780D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4890" w:rsidRDefault="00240545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D5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</w:t>
      </w:r>
      <w:r w:rsidR="00694890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аренду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собственности,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имущества, находящегося</w:t>
      </w:r>
    </w:p>
    <w:p w:rsidR="00694890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</w:t>
      </w:r>
    </w:p>
    <w:p w:rsidR="00FD76F4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хозяйственного ведения, </w:t>
      </w:r>
      <w:proofErr w:type="gramEnd"/>
    </w:p>
    <w:p w:rsidR="00694890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оперативного управления, а также</w:t>
      </w:r>
      <w:r w:rsidR="0069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прав</w:t>
      </w:r>
    </w:p>
    <w:p w:rsidR="00D561ED" w:rsidRDefault="00694890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</w:t>
      </w:r>
    </w:p>
    <w:bookmarkEnd w:id="0"/>
    <w:p w:rsidR="00694890" w:rsidRDefault="00694890" w:rsidP="000378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Pr="00780DA5" w:rsidRDefault="00780DA5" w:rsidP="000378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780DA5" w:rsidP="0003780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от 24 июля 2007 г. N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Российской Федерации»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03.08.2018 № 313-ФЗ </w:t>
      </w:r>
      <w:r w:rsidR="005251F5" w:rsidRPr="005251F5">
        <w:rPr>
          <w:rFonts w:ascii="Times New Roman" w:hAnsi="Times New Roman" w:cs="Times New Roman"/>
          <w:sz w:val="24"/>
          <w:szCs w:val="24"/>
        </w:rPr>
        <w:t>"О внесении изменений в отдельные законодательные акты Российской Федерации"</w:t>
      </w:r>
      <w:r w:rsidR="005251F5">
        <w:rPr>
          <w:rFonts w:ascii="Times New Roman" w:hAnsi="Times New Roman" w:cs="Times New Roman"/>
          <w:sz w:val="24"/>
          <w:szCs w:val="24"/>
        </w:rPr>
        <w:t>, Федеральным законом от 03.07.2018 № 185-ФЗ «О внесении изменений в отдельные законодательные акты Российской Федерации</w:t>
      </w:r>
      <w:r w:rsidR="00167674">
        <w:rPr>
          <w:rFonts w:ascii="Times New Roman" w:hAnsi="Times New Roman" w:cs="Times New Roman"/>
          <w:sz w:val="24"/>
          <w:szCs w:val="24"/>
        </w:rPr>
        <w:t xml:space="preserve"> в целях расширения имущественной поддержки субъектов малого и среднего предпринимательства», в</w:t>
      </w:r>
      <w:proofErr w:type="gramEnd"/>
      <w:r w:rsidR="00167674">
        <w:rPr>
          <w:rFonts w:ascii="Times New Roman" w:hAnsi="Times New Roman" w:cs="Times New Roman"/>
          <w:sz w:val="24"/>
          <w:szCs w:val="24"/>
        </w:rPr>
        <w:t xml:space="preserve"> связи с Протестом Прокуратуры </w:t>
      </w:r>
      <w:proofErr w:type="spellStart"/>
      <w:r w:rsidR="001676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6767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67674">
        <w:rPr>
          <w:rFonts w:ascii="Times New Roman" w:hAnsi="Times New Roman" w:cs="Times New Roman"/>
          <w:sz w:val="24"/>
          <w:szCs w:val="24"/>
        </w:rPr>
        <w:t>андалакша</w:t>
      </w:r>
      <w:proofErr w:type="spellEnd"/>
      <w:r w:rsidR="00167674">
        <w:rPr>
          <w:rFonts w:ascii="Times New Roman" w:hAnsi="Times New Roman" w:cs="Times New Roman"/>
          <w:sz w:val="24"/>
          <w:szCs w:val="24"/>
        </w:rPr>
        <w:t xml:space="preserve"> от 26.07.2019 № 4-643в-2019,</w:t>
      </w:r>
      <w:r w:rsidR="005251F5" w:rsidRPr="005251F5">
        <w:rPr>
          <w:rFonts w:ascii="Times New Roman" w:hAnsi="Times New Roman" w:cs="Times New Roman"/>
          <w:sz w:val="24"/>
          <w:szCs w:val="24"/>
        </w:rPr>
        <w:t xml:space="preserve"> </w:t>
      </w:r>
      <w:r w:rsidR="004A41BE">
        <w:rPr>
          <w:rFonts w:ascii="Times New Roman" w:eastAsiaTheme="minorEastAsia" w:hAnsi="Times New Roman" w:cs="Times New Roman"/>
          <w:sz w:val="24"/>
          <w:szCs w:val="24"/>
        </w:rPr>
        <w:t>Уставом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A41BE">
        <w:rPr>
          <w:rFonts w:ascii="Times New Roman" w:eastAsiaTheme="minorEastAsia" w:hAnsi="Times New Roman" w:cs="Times New Roman"/>
          <w:sz w:val="24"/>
          <w:szCs w:val="24"/>
        </w:rPr>
        <w:t>городского поселения Зеленоборский Кандалакшского района</w:t>
      </w:r>
    </w:p>
    <w:p w:rsidR="004A41BE" w:rsidRPr="004A41BE" w:rsidRDefault="004A41BE" w:rsidP="000378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Default="00780DA5" w:rsidP="004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7805" w:rsidRDefault="00037805" w:rsidP="004A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90" w:rsidRDefault="00694890" w:rsidP="00240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аренду 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муниципальной собственности,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перечень имущества,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имущественных прав субъектов малого и среднего предпринимательства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1).</w:t>
      </w:r>
    </w:p>
    <w:p w:rsidR="00FD76F4" w:rsidRPr="00780DA5" w:rsidRDefault="00FD76F4" w:rsidP="00240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администрации от 20.07.2018 № 206 считать утратившим силу.</w:t>
      </w:r>
    </w:p>
    <w:p w:rsidR="004A41BE" w:rsidRPr="00B84D17" w:rsidRDefault="00FD76F4" w:rsidP="004A41B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41BE" w:rsidRPr="00000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официальном сайте городского поселения Зеленоборский.</w:t>
      </w:r>
    </w:p>
    <w:p w:rsidR="004A41BE" w:rsidRPr="00080CB9" w:rsidRDefault="00FD76F4" w:rsidP="004A41B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41BE" w:rsidRDefault="004A41BE" w:rsidP="004A41B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76F4" w:rsidRDefault="00FD76F4" w:rsidP="004A41B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41BE" w:rsidRDefault="00FD76F4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Врио</w:t>
      </w:r>
      <w:proofErr w:type="spellEnd"/>
      <w:r w:rsidR="002405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1975">
        <w:rPr>
          <w:rFonts w:ascii="Times New Roman" w:eastAsiaTheme="minorEastAsia" w:hAnsi="Times New Roman" w:cs="Times New Roman"/>
          <w:sz w:val="24"/>
          <w:szCs w:val="24"/>
        </w:rPr>
        <w:t>Главы</w:t>
      </w:r>
      <w:r w:rsidR="004A41BE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 администрации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Р.Т.Кайибханов</w:t>
      </w:r>
      <w:proofErr w:type="spellEnd"/>
    </w:p>
    <w:p w:rsidR="00240545" w:rsidRDefault="00240545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0545" w:rsidRPr="00037805" w:rsidRDefault="00240545" w:rsidP="0003780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4A41BE" w:rsidP="004A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BE" w:rsidRDefault="004A41BE" w:rsidP="0078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аренду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(МСП)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собственности,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имущества, находящегося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собственности,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 (за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права хозяйственного ведения, </w:t>
      </w:r>
      <w:proofErr w:type="gramEnd"/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оперативного управления, а также имущественных прав</w:t>
      </w:r>
    </w:p>
    <w:p w:rsidR="00FD76F4" w:rsidRDefault="00FD76F4" w:rsidP="00FD7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предпринимательства)</w:t>
      </w:r>
    </w:p>
    <w:p w:rsidR="004A41BE" w:rsidRPr="00780DA5" w:rsidRDefault="004A41BE" w:rsidP="00FD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A5" w:rsidRPr="001E33A2" w:rsidRDefault="001E33A2" w:rsidP="001E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4A41BE"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0DA5"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D76F4" w:rsidRDefault="004A41BE" w:rsidP="00FD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Порядок и условия разработаны в соответствии с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 от 24.07.2007 № 209-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Федерации», от 26.07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.2006 № </w:t>
      </w:r>
      <w:r w:rsidR="005F427C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 защите конкуренции»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определяют порядок и условия предоставления в аренду субъектам</w:t>
      </w:r>
      <w:r w:rsidR="005F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предпринимательства (МСП)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</w:t>
      </w:r>
      <w:r w:rsidR="0024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муниципальной собственности</w:t>
      </w:r>
      <w:r w:rsidR="00A4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люченных в перечень имущества, 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собственности, своб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от прав третьих лиц (</w:t>
      </w:r>
      <w:r w:rsidR="00FD76F4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</w:t>
      </w:r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FD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6D0568" w:rsidRDefault="006D0568" w:rsidP="00FD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1.2.Субъектами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Pr="006D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 № 209-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малым предприятиям, в том числе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</w:t>
      </w:r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предпринимательства.</w:t>
      </w:r>
      <w:proofErr w:type="gramEnd"/>
    </w:p>
    <w:p w:rsidR="00780DA5" w:rsidRPr="00780DA5" w:rsidRDefault="0023545A" w:rsidP="006D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</w:t>
      </w:r>
      <w:r w:rsidR="006D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казны городского поселения </w:t>
      </w:r>
      <w:r w:rsidR="00CE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Зеленоборский, включенного в Перечень, является администрация городского поселения Зеленоборский Кандалакшского района.</w:t>
      </w:r>
    </w:p>
    <w:p w:rsidR="00780DA5" w:rsidRPr="00780DA5" w:rsidRDefault="00CE2003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Арендодателем включенного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хозяйственного ведения или оперативного управления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предприятия или муниципальные учреждения).</w:t>
      </w:r>
    </w:p>
    <w:p w:rsidR="00240545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80DA5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предоставляется в аренду с соблюдением требований, установленных Федеральным Законом </w:t>
      </w:r>
      <w:r w:rsidR="00A22812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135-ФЗ «О защите конкуренции».</w:t>
      </w:r>
    </w:p>
    <w:p w:rsidR="00A22812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.В течени</w:t>
      </w:r>
      <w:proofErr w:type="gramStart"/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22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даты включения муниципального имущества казны городского поселения Зеленоборский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осуществляет предоставление такого имущества по заявлению указанных лиц в случаях, </w:t>
      </w:r>
      <w:proofErr w:type="gramStart"/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защите конкуренции» и настоящим Порядком.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.Заключение договора аренды имущества осуществляется: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 результатам торгов (конкурса, аукциона) на право заключения договора аренды с субъектом малого и среднего предпринимательства и организаций, образующей 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FC3A9E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FC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</w:t>
      </w:r>
      <w:r w:rsidR="0055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главой 5 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394AD6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135-ФЗ «О защите конкуренции».</w:t>
      </w:r>
    </w:p>
    <w:p w:rsidR="00394AD6" w:rsidRDefault="0023545A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.Решение о предоставлении субъектам малого и среднего предпринимательства и </w:t>
      </w:r>
      <w:r w:rsidR="00AF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="0039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</w:t>
      </w:r>
      <w:r w:rsid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аренду, создаваемой Администрацией.</w:t>
      </w:r>
    </w:p>
    <w:p w:rsidR="001E33A2" w:rsidRPr="0023545A" w:rsidRDefault="001E33A2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3A2" w:rsidRDefault="001E33A2" w:rsidP="001E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33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.Условия и порядок рассмотрения заявления о предоставлении в аренду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E33A2" w:rsidRDefault="0023545A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E33A2" w:rsidRP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в аренду имущества целевым назначением определенному лицу (далее-заявление)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1E33A2" w:rsidRDefault="001E33A2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либо физическое лицо (далее –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1E33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3A2" w:rsidRDefault="001E33A2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указанное в заявлении, включено в перечень</w:t>
      </w:r>
      <w:r w:rsidR="00B81E27" w:rsidRPr="00B81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свободно от прав третьих лиц.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несоблюдении одного из условий, предусмотренных пунктом 1 настоящего раздела, Администрацией направляется заявителю мотивированный письменный отказ в рассмотрении заявления.</w:t>
      </w:r>
    </w:p>
    <w:p w:rsidR="00B81E27" w:rsidRDefault="00B81E27" w:rsidP="001E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27" w:rsidRDefault="00B81E27" w:rsidP="00B8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предоставления</w:t>
      </w:r>
      <w:r w:rsidR="00D4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использования имущества</w:t>
      </w:r>
    </w:p>
    <w:p w:rsidR="00D435CE" w:rsidRDefault="00D435CE" w:rsidP="00B81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5CE" w:rsidRDefault="0023545A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435CE" w:rsidRP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.Имущество предоставляется в аренду в соответствии с его целевым 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на срок не менее пят лет. Срок договора может быть уменьшен на основании поданного до заключения такого договора заявления лица, приобретающего права</w:t>
      </w:r>
      <w:r w:rsidR="00EB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и (или)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="00D43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5CE" w:rsidRDefault="00D435CE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имущество может быть использовано по разл</w:t>
      </w:r>
      <w:r w:rsidR="00635E0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ичному целевому назначению, то при предоставлении его в аренду указывается целевое назначение</w:t>
      </w:r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431976" w:rsidRDefault="0023545A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.Субъектам малого и среднего предпринимательства, которые </w:t>
      </w:r>
      <w:proofErr w:type="gramStart"/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предоставление им имущества в аренду в соответствии с настоящим Порядком  арендная плата составляет</w:t>
      </w:r>
      <w:proofErr w:type="gramEnd"/>
      <w:r w:rsid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– 40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– 60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третий год – 80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976" w:rsidRDefault="00431976" w:rsidP="00D4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четвертый год и далее – 100 процентов от рыночной стоимости арендной платы, установленной при заключении договора аренды</w:t>
      </w:r>
      <w:r w:rsidRPr="00431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3A2" w:rsidRDefault="00431976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предпринимательства, арендуемого имущества является существенным условием договора аренды, и в случае его нарушения Администрация, обладатели права хозяйственного ведения или оперативного управления (муниципальные предприятия или муниципальные учреждения) имеют право расторгнуть договор аренды.</w:t>
      </w:r>
    </w:p>
    <w:p w:rsidR="00431976" w:rsidRDefault="00431976" w:rsidP="00A22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5A" w:rsidRDefault="0023545A" w:rsidP="002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предоставления имущества в аренду на </w:t>
      </w:r>
      <w:proofErr w:type="gramStart"/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торгах  субъектам</w:t>
      </w:r>
      <w:proofErr w:type="gramEnd"/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малого и среднего предпринимательства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3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23545A" w:rsidRDefault="0023545A" w:rsidP="0023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45A" w:rsidRDefault="0023545A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4.1.Право заключить договор аренды имущества на торгах в случае, указанном в подпункте 1.6.1 настоящего Порядка, имеют субъекты малого и среднего предпринимательства и организациям, образующие инфраструктуру поддержки субъектов малого и среднего предпринимательства.</w:t>
      </w:r>
    </w:p>
    <w:p w:rsidR="0023545A" w:rsidRDefault="0023545A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4.2.Основанием для предоставления имущества в аренду на торгах</w:t>
      </w:r>
      <w:r w:rsidR="0094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решение</w:t>
      </w:r>
      <w:r w:rsid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проведении торгов имущества: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включенного в перечень и невостребованного в течение трех месяцев со дня его официального опубликования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</w:t>
      </w:r>
      <w:r w:rsidRPr="004F3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447" w:rsidRDefault="004F3447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4A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 течение одного месяца со дня опубликования (изменений в перечень) поступило два и более заявления о предоставлении в виде муниципальных преференций.</w:t>
      </w:r>
    </w:p>
    <w:p w:rsidR="004A053B" w:rsidRDefault="004A053B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4.3.Организаторами торгов (конкурсов, аукционов) на право заключения договоров аренды выступают Администрация либо обладатели права хозяйственного  ведения или оперативного управления (муниципальные предприятия или муниципальные учреждения) в порядке, установленном 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имущества,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F6C12" w:rsidRDefault="004A053B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4.4.Начальная цена торгов определяется по результатам оцен</w:t>
      </w:r>
      <w:r w:rsidR="003F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проведенной в соответствии с законодательством об оценочной деятельности.</w:t>
      </w:r>
    </w:p>
    <w:p w:rsidR="003F6C12" w:rsidRDefault="003F6C12" w:rsidP="002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3B" w:rsidRDefault="003F6C12" w:rsidP="003F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3F6C12" w:rsidRDefault="003F6C12" w:rsidP="003F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C12" w:rsidRDefault="003F6C12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5.1.Право заключить договор аренды имущества без проведения торгов имеют субъекты малого и среднего предпринимательства в случае, указанном в подпункте 1.6.2. настоящего Порядка.</w:t>
      </w:r>
    </w:p>
    <w:p w:rsidR="001C42F5" w:rsidRDefault="003F6C12" w:rsidP="001C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 который предоставляется имущество</w:t>
      </w:r>
      <w:r w:rsidR="001C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2F5" w:rsidRDefault="001C42F5" w:rsidP="001C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документы, предусмотренные пунктами 2-6 части 1 статьи 20 Федерального закона «О защите конкуренции».</w:t>
      </w:r>
    </w:p>
    <w:p w:rsidR="003F6C12" w:rsidRDefault="003F6C12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МСП не должен: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стадии реорганизации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ликвидации или банкротства в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задолженность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налоговым и ненал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оговым платежам в бюджеты всех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 и во внебюджетные фонды</w:t>
      </w:r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E5A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страховым взносам в бюджет Фонда социального страхования Российской Федерации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задолженность по платежам за аренду муниципального имущества.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89350A" w:rsidRPr="00780DA5" w:rsidRDefault="007F66EB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50A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иципальная преференци</w:t>
      </w:r>
      <w:r w:rsidR="0089350A"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может быть предоставлена следующим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МСП: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кредитными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страховыми организациями (за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потребительских кооперати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вов), инвестиционными фондами,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негосударственными пенсионными фондами,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профессиональными участниками рынка ценных бумаг,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ломбардами;</w:t>
      </w:r>
      <w:proofErr w:type="gramEnd"/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участниками соглашений о разделе продукции;</w:t>
      </w:r>
      <w:proofErr w:type="gramEnd"/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сфере игорного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бизнеса;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в порядке, установленном законодательством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валютном </w:t>
      </w:r>
      <w:proofErr w:type="gramStart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лютном контроле, нерезидентами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случаев, предусмотренных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оговорами Российской Федерации.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преференции субъектам МСП,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любой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указанных в настоящем пункте категорий, возвращаются </w:t>
      </w:r>
    </w:p>
    <w:p w:rsidR="0089350A" w:rsidRPr="00780DA5" w:rsidRDefault="0089350A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поселения Зеленоборский Кандалакшского района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без рассмотрения.</w:t>
      </w:r>
    </w:p>
    <w:p w:rsidR="0089350A" w:rsidRDefault="007F66EB" w:rsidP="0089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89350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субъектов МСП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рассмотрению на комиссии по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муниципальных преференций Администрацией городского поселения Зеленоборский Кандалакшского района, утвержденной распоряжением Администрации городского поселения Зеленоборский Кандалакшского района.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субъект МСП должен быть проин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 о решении, принятом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заявлению, в течение пяти дней со дня его принятия.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Субъект МСП вправе отозвать свое заявление и отказаться от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преференции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до рассмотрения заявления 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аренды, так и после рассмотрения заявления и заключения договора аренды.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муниципальной преференции комиссией 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отказывается в случае, 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предоставление может привест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устранению или недопущению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-субъектом МСП не представлены д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определенные настоящими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и порядком, или представлены недостоверные сведения и документы;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МСП не соответствует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словиям оказания имущественной 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признания субъекта МСП допустившим нарушение порядка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оказания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 обеспечившим целевого использования средств поддержки,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 менее чем три года;</w:t>
      </w:r>
    </w:p>
    <w:p w:rsidR="007F66EB" w:rsidRPr="00780DA5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обременено правами третьих лиц;</w:t>
      </w:r>
    </w:p>
    <w:p w:rsidR="007F66EB" w:rsidRPr="00F21C77" w:rsidRDefault="007F66EB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-собственником муниципального имущества принят иной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распоряжения таким имуществом</w:t>
      </w:r>
      <w:r w:rsidRPr="00F21C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6EB" w:rsidRDefault="007F66EB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1C77">
        <w:rPr>
          <w:rStyle w:val="blk"/>
          <w:rFonts w:ascii="Times New Roman" w:hAnsi="Times New Roman" w:cs="Times New Roman"/>
          <w:sz w:val="24"/>
          <w:szCs w:val="24"/>
        </w:rPr>
        <w:t>не выполнены условия оказания поддержки.</w:t>
      </w:r>
    </w:p>
    <w:p w:rsidR="007F66EB" w:rsidRDefault="007F66EB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5.9. В случае дачи комиссией заключения</w:t>
      </w:r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о возможности предоставления имущества в аренду в виде муниципальной преференции Администрация в семидневный срок со дня получения документов, представленных комиссией</w:t>
      </w:r>
      <w:proofErr w:type="gramStart"/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 готовит заявление о даче согласия на предоставление муниципальной преференции в форме предоставления имущества, п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роект постановления А</w:t>
      </w:r>
      <w:r w:rsidR="005D4AEE">
        <w:rPr>
          <w:rStyle w:val="blk"/>
          <w:rFonts w:ascii="Times New Roman" w:hAnsi="Times New Roman" w:cs="Times New Roman"/>
          <w:sz w:val="24"/>
          <w:szCs w:val="24"/>
        </w:rPr>
        <w:t xml:space="preserve">дминистрации, предусматривающий 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«О защите конкуренции» в антимонопольный орган для получения согласия.</w:t>
      </w:r>
    </w:p>
    <w:p w:rsidR="00392124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5.10</w:t>
      </w:r>
      <w:r w:rsidR="00392124">
        <w:rPr>
          <w:rStyle w:val="blk"/>
          <w:rFonts w:ascii="Times New Roman" w:hAnsi="Times New Roman" w:cs="Times New Roman"/>
          <w:sz w:val="24"/>
          <w:szCs w:val="24"/>
        </w:rPr>
        <w:t>.В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, после чего обеспечивает в установленном федеральным законодательством порядке и сроки проведения оценки рыночной стоимости объекта  оценки (размера арендной платы)</w:t>
      </w:r>
    </w:p>
    <w:p w:rsidR="00855090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.1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.В семидневный срок со дня получения отчета оценщика Администрация либо обладатели права хозяйственного ведения или оперативного управления (муниципальные предприятия или муниципальные учреждения) готовят и направляют субъекту малого и среднего предпринимательства проект договора аренды для подписания.</w:t>
      </w:r>
    </w:p>
    <w:p w:rsidR="00855090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 xml:space="preserve">2. В случае дачи комиссией заключения о невозможности предоставления имущества по основаниям, перечисленным в </w:t>
      </w:r>
      <w:r>
        <w:rPr>
          <w:rStyle w:val="blk"/>
          <w:rFonts w:ascii="Times New Roman" w:hAnsi="Times New Roman" w:cs="Times New Roman"/>
          <w:sz w:val="24"/>
          <w:szCs w:val="24"/>
        </w:rPr>
        <w:t>пункте 5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855090">
        <w:rPr>
          <w:rStyle w:val="blk"/>
          <w:rFonts w:ascii="Times New Roman" w:hAnsi="Times New Roman" w:cs="Times New Roman"/>
          <w:sz w:val="24"/>
          <w:szCs w:val="24"/>
        </w:rPr>
        <w:t>3. раздела 5 настоящего Порядка, в виде муниципальной префе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1C42F5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3.Решение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1C42F5" w:rsidRDefault="001C42F5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субъектом малого и среднего предпринимательства не предоставлены документы, предусмотренные пунктом 5.2 раздела 5 настоящего Порядка</w:t>
      </w:r>
      <w:r w:rsidRPr="001C42F5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C42F5" w:rsidRDefault="001C42F5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1C42F5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1C42F5">
        <w:rPr>
          <w:rStyle w:val="blk"/>
          <w:rFonts w:ascii="Times New Roman" w:hAnsi="Times New Roman" w:cs="Times New Roman"/>
          <w:sz w:val="24"/>
          <w:szCs w:val="24"/>
        </w:rPr>
        <w:t>4.В сл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принимает решение об отказе в предоставлении имущества в аренду в виде муниципальной преференции.</w:t>
      </w:r>
    </w:p>
    <w:p w:rsidR="0070481E" w:rsidRDefault="00B73E48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70481E">
        <w:rPr>
          <w:rStyle w:val="blk"/>
          <w:rFonts w:ascii="Times New Roman" w:hAnsi="Times New Roman" w:cs="Times New Roman"/>
          <w:sz w:val="24"/>
          <w:szCs w:val="24"/>
        </w:rPr>
        <w:t>5.В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70481E" w:rsidRDefault="0070481E" w:rsidP="007F66EB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73E48" w:rsidRDefault="00B73E48" w:rsidP="00B73E48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73E48">
        <w:rPr>
          <w:rStyle w:val="blk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срок.</w:t>
      </w:r>
      <w:proofErr w:type="gramEnd"/>
    </w:p>
    <w:p w:rsidR="00B73E48" w:rsidRDefault="00B73E48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E48" w:rsidRDefault="00B73E48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6.1.По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 Федерального закона от 26.07.2006 № 135-ФЗ «О защите конкуренции».</w:t>
      </w:r>
    </w:p>
    <w:p w:rsidR="00B73E48" w:rsidRDefault="00F02459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6.2.Субъект малого и среднего предпринимательства, заинтересованный в заключени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договора аренды имущества на новый срок, предоставляет</w:t>
      </w:r>
      <w:r w:rsidR="00073DE0">
        <w:rPr>
          <w:rStyle w:val="blk"/>
          <w:rFonts w:ascii="Times New Roman" w:hAnsi="Times New Roman" w:cs="Times New Roman"/>
          <w:sz w:val="24"/>
          <w:szCs w:val="24"/>
        </w:rPr>
        <w:t xml:space="preserve"> в Администрацию заявление с указанием срока предоставления имущества в аренду.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6.3.Заявление регистрируется в день поступления, на заявлении проставляется отметка о дате поступления заявления.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6.4.В целях принятия решения о предоставлении субъекту малого и среднего предпринимательства имущества в аренду без проведения торгов на новы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6.5.Администрация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комиссии. Администрация либо обладатели права хозяйственного ведения или оперативного управления (муниципальные предприятия или муниципальные учреждения) готовят и направляют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73DE0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>Решение об отказе в предоставлении имущества в аренду на новый срок принимается в случаях, предусмотренных частью 10 статьи 17.1 Федерального закона мот 26.07.2006 № 135-ФЗ.</w:t>
      </w: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>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решение о принятом решении.</w:t>
      </w:r>
    </w:p>
    <w:p w:rsidR="00AD6224" w:rsidRDefault="00AD6224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AD6224" w:rsidRDefault="00AD6224" w:rsidP="00AD6224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. Последствия нарушения требований оказания имущественной поддержки субъектам МСП.</w:t>
      </w:r>
    </w:p>
    <w:p w:rsidR="00AD6224" w:rsidRPr="005251F5" w:rsidRDefault="00AD6224" w:rsidP="00AD6224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</w:p>
    <w:p w:rsidR="00AD6224" w:rsidRPr="00AD6224" w:rsidRDefault="00AD6224" w:rsidP="00AD6224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5251F5">
        <w:rPr>
          <w:rStyle w:val="blk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</w:t>
      </w:r>
      <w:r w:rsidR="00CF7751">
        <w:rPr>
          <w:rStyle w:val="blk"/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>
        <w:rPr>
          <w:rStyle w:val="blk"/>
          <w:rFonts w:ascii="Times New Roman" w:hAnsi="Times New Roman" w:cs="Times New Roman"/>
          <w:sz w:val="24"/>
          <w:szCs w:val="24"/>
        </w:rPr>
        <w:t>предоставленным таким субъектам и организациям  муниципальным имуществом при его использовании</w:t>
      </w:r>
      <w:r w:rsidR="00CF7751">
        <w:rPr>
          <w:rStyle w:val="blk"/>
          <w:rFonts w:ascii="Times New Roman" w:hAnsi="Times New Roman" w:cs="Times New Roman"/>
          <w:sz w:val="24"/>
          <w:szCs w:val="24"/>
        </w:rPr>
        <w:t xml:space="preserve"> не по целевому назначению и (или) с нарушением запретов, установленных частью 4.2. статьи 18 Федерального закона от 24.07.2007 № 209-ФЗ.</w:t>
      </w:r>
      <w:proofErr w:type="gramEnd"/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EB04EA" w:rsidRDefault="00EB04EA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073DE0" w:rsidRPr="00B73E48" w:rsidRDefault="00073DE0" w:rsidP="00B73E4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55090" w:rsidRPr="00F21C77" w:rsidRDefault="00073DE0" w:rsidP="007F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350A" w:rsidRPr="003F6C12" w:rsidRDefault="0089350A" w:rsidP="003F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45" w:rsidRDefault="00240545"/>
    <w:p w:rsidR="00240545" w:rsidRDefault="00240545"/>
    <w:p w:rsidR="00240545" w:rsidRDefault="00240545"/>
    <w:p w:rsidR="00240545" w:rsidRDefault="00240545"/>
    <w:p w:rsidR="00240545" w:rsidRDefault="00240545"/>
    <w:p w:rsidR="00240545" w:rsidRDefault="00240545"/>
    <w:sectPr w:rsidR="0024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3"/>
    <w:rsid w:val="00037805"/>
    <w:rsid w:val="00073DE0"/>
    <w:rsid w:val="000D3F19"/>
    <w:rsid w:val="0015157F"/>
    <w:rsid w:val="00167674"/>
    <w:rsid w:val="001C42F5"/>
    <w:rsid w:val="001E33A2"/>
    <w:rsid w:val="001F339C"/>
    <w:rsid w:val="0023545A"/>
    <w:rsid w:val="00240545"/>
    <w:rsid w:val="002960BF"/>
    <w:rsid w:val="002F55D6"/>
    <w:rsid w:val="00341E16"/>
    <w:rsid w:val="00343A9D"/>
    <w:rsid w:val="00392124"/>
    <w:rsid w:val="00394AD6"/>
    <w:rsid w:val="003F6C12"/>
    <w:rsid w:val="00431976"/>
    <w:rsid w:val="004A053B"/>
    <w:rsid w:val="004A41BE"/>
    <w:rsid w:val="004F3447"/>
    <w:rsid w:val="004F4BC2"/>
    <w:rsid w:val="005251F5"/>
    <w:rsid w:val="00542CCF"/>
    <w:rsid w:val="00555992"/>
    <w:rsid w:val="005D4AEE"/>
    <w:rsid w:val="005E5A0F"/>
    <w:rsid w:val="005F427C"/>
    <w:rsid w:val="00635E0A"/>
    <w:rsid w:val="00694890"/>
    <w:rsid w:val="006D0568"/>
    <w:rsid w:val="0070481E"/>
    <w:rsid w:val="00780DA5"/>
    <w:rsid w:val="007B1BBE"/>
    <w:rsid w:val="007E6DCB"/>
    <w:rsid w:val="007F66EB"/>
    <w:rsid w:val="00855090"/>
    <w:rsid w:val="0089350A"/>
    <w:rsid w:val="009454D0"/>
    <w:rsid w:val="009B2273"/>
    <w:rsid w:val="00A22812"/>
    <w:rsid w:val="00A46B0D"/>
    <w:rsid w:val="00AD6224"/>
    <w:rsid w:val="00AF6310"/>
    <w:rsid w:val="00B66FC4"/>
    <w:rsid w:val="00B73E48"/>
    <w:rsid w:val="00B81500"/>
    <w:rsid w:val="00B81E27"/>
    <w:rsid w:val="00BB2718"/>
    <w:rsid w:val="00CD4F96"/>
    <w:rsid w:val="00CE09F0"/>
    <w:rsid w:val="00CE2003"/>
    <w:rsid w:val="00CF7751"/>
    <w:rsid w:val="00D435CE"/>
    <w:rsid w:val="00D561ED"/>
    <w:rsid w:val="00E82ADC"/>
    <w:rsid w:val="00EB04EA"/>
    <w:rsid w:val="00F02459"/>
    <w:rsid w:val="00F21C77"/>
    <w:rsid w:val="00F37609"/>
    <w:rsid w:val="00FC3A9E"/>
    <w:rsid w:val="00FD1975"/>
    <w:rsid w:val="00FD27A9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1C77"/>
  </w:style>
  <w:style w:type="paragraph" w:styleId="a4">
    <w:name w:val="Balloon Text"/>
    <w:basedOn w:val="a"/>
    <w:link w:val="a5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21C77"/>
  </w:style>
  <w:style w:type="paragraph" w:styleId="a4">
    <w:name w:val="Balloon Text"/>
    <w:basedOn w:val="a"/>
    <w:link w:val="a5"/>
    <w:uiPriority w:val="99"/>
    <w:semiHidden/>
    <w:unhideWhenUsed/>
    <w:rsid w:val="00CD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</dc:creator>
  <cp:lastModifiedBy>Марина</cp:lastModifiedBy>
  <cp:revision>2</cp:revision>
  <cp:lastPrinted>2019-09-20T12:56:00Z</cp:lastPrinted>
  <dcterms:created xsi:type="dcterms:W3CDTF">2020-01-29T06:14:00Z</dcterms:created>
  <dcterms:modified xsi:type="dcterms:W3CDTF">2020-01-29T06:14:00Z</dcterms:modified>
</cp:coreProperties>
</file>