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7" w:rsidRPr="00A34861" w:rsidRDefault="00E72711" w:rsidP="00D47F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7F13" w:rsidRPr="00A34861" w:rsidRDefault="00D47F13" w:rsidP="00B4395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43957" w:rsidRPr="00A34861" w:rsidRDefault="00B43957" w:rsidP="005D60B9">
      <w:pPr>
        <w:pStyle w:val="ConsPlusTitle"/>
        <w:widowControl/>
        <w:jc w:val="center"/>
        <w:rPr>
          <w:sz w:val="24"/>
          <w:szCs w:val="24"/>
        </w:rPr>
      </w:pPr>
      <w:r w:rsidRPr="00A34861">
        <w:rPr>
          <w:sz w:val="24"/>
          <w:szCs w:val="24"/>
        </w:rPr>
        <w:t xml:space="preserve">СОВЕТ ДЕПУТАТОВ </w:t>
      </w:r>
      <w:r w:rsidR="005D60B9" w:rsidRPr="00A34861">
        <w:rPr>
          <w:sz w:val="24"/>
          <w:szCs w:val="24"/>
        </w:rPr>
        <w:t xml:space="preserve"> </w:t>
      </w:r>
    </w:p>
    <w:p w:rsidR="00B43957" w:rsidRPr="00A34861" w:rsidRDefault="00B43957" w:rsidP="00B43957">
      <w:pPr>
        <w:pStyle w:val="ConsPlusTitle"/>
        <w:widowControl/>
        <w:jc w:val="center"/>
        <w:rPr>
          <w:sz w:val="24"/>
          <w:szCs w:val="24"/>
        </w:rPr>
      </w:pPr>
      <w:r w:rsidRPr="00A34861">
        <w:rPr>
          <w:sz w:val="24"/>
          <w:szCs w:val="24"/>
        </w:rPr>
        <w:t>ГОРОДСКО</w:t>
      </w:r>
      <w:r w:rsidR="005D60B9" w:rsidRPr="00A34861">
        <w:rPr>
          <w:sz w:val="24"/>
          <w:szCs w:val="24"/>
        </w:rPr>
        <w:t>ГО</w:t>
      </w:r>
      <w:r w:rsidRPr="00A34861">
        <w:rPr>
          <w:sz w:val="24"/>
          <w:szCs w:val="24"/>
        </w:rPr>
        <w:t xml:space="preserve"> ПОСЕЛЕНИ</w:t>
      </w:r>
      <w:r w:rsidR="005D60B9" w:rsidRPr="00A34861">
        <w:rPr>
          <w:sz w:val="24"/>
          <w:szCs w:val="24"/>
        </w:rPr>
        <w:t>Я</w:t>
      </w:r>
      <w:r w:rsidRPr="00A34861">
        <w:rPr>
          <w:sz w:val="24"/>
          <w:szCs w:val="24"/>
        </w:rPr>
        <w:t xml:space="preserve"> ЗЕЛЕНОБОРСКИЙ </w:t>
      </w:r>
    </w:p>
    <w:p w:rsidR="00B43957" w:rsidRPr="00A34861" w:rsidRDefault="005D60B9" w:rsidP="00B43957">
      <w:pPr>
        <w:pStyle w:val="ConsPlusTitle"/>
        <w:widowControl/>
        <w:jc w:val="center"/>
        <w:rPr>
          <w:sz w:val="24"/>
          <w:szCs w:val="24"/>
        </w:rPr>
      </w:pPr>
      <w:r w:rsidRPr="00A34861">
        <w:rPr>
          <w:sz w:val="24"/>
          <w:szCs w:val="24"/>
        </w:rPr>
        <w:t>КАНДАЛАКШСКОГО РАЙОНА</w:t>
      </w:r>
    </w:p>
    <w:p w:rsidR="00B43957" w:rsidRPr="00A34861" w:rsidRDefault="00B43957" w:rsidP="00B43957">
      <w:pPr>
        <w:pStyle w:val="ConsPlusTitle"/>
        <w:widowControl/>
        <w:jc w:val="center"/>
        <w:rPr>
          <w:sz w:val="24"/>
          <w:szCs w:val="24"/>
        </w:rPr>
      </w:pPr>
      <w:r w:rsidRPr="00A34861">
        <w:rPr>
          <w:sz w:val="24"/>
          <w:szCs w:val="24"/>
        </w:rPr>
        <w:t>МУРМАНСКОЙ ОБЛАСТИ</w:t>
      </w:r>
    </w:p>
    <w:p w:rsidR="00A50782" w:rsidRPr="00A34861" w:rsidRDefault="00A50782" w:rsidP="00B43957">
      <w:pPr>
        <w:pStyle w:val="ConsPlusTitle"/>
        <w:widowControl/>
        <w:jc w:val="center"/>
        <w:rPr>
          <w:sz w:val="24"/>
          <w:szCs w:val="24"/>
        </w:rPr>
      </w:pPr>
      <w:r w:rsidRPr="00A34861">
        <w:rPr>
          <w:sz w:val="24"/>
          <w:szCs w:val="24"/>
        </w:rPr>
        <w:t>ВТОРОГО СОЗЫВА</w:t>
      </w:r>
    </w:p>
    <w:p w:rsidR="00B43957" w:rsidRPr="00A34861" w:rsidRDefault="00B43957" w:rsidP="0042798E">
      <w:pPr>
        <w:pStyle w:val="ConsPlusTitle"/>
        <w:widowControl/>
        <w:rPr>
          <w:sz w:val="24"/>
          <w:szCs w:val="24"/>
        </w:rPr>
      </w:pPr>
    </w:p>
    <w:p w:rsidR="00B43957" w:rsidRPr="00A34861" w:rsidRDefault="00B43957" w:rsidP="00B43957">
      <w:pPr>
        <w:pStyle w:val="ConsPlusTitle"/>
        <w:widowControl/>
        <w:jc w:val="center"/>
        <w:rPr>
          <w:sz w:val="24"/>
          <w:szCs w:val="24"/>
        </w:rPr>
      </w:pPr>
      <w:r w:rsidRPr="00A34861">
        <w:rPr>
          <w:sz w:val="24"/>
          <w:szCs w:val="24"/>
        </w:rPr>
        <w:t>РЕШЕНИЕ</w:t>
      </w:r>
    </w:p>
    <w:p w:rsidR="00B43957" w:rsidRPr="00A34861" w:rsidRDefault="00162F02" w:rsidP="00B43957">
      <w:pPr>
        <w:pStyle w:val="ConsPlusTitle"/>
        <w:widowControl/>
        <w:jc w:val="center"/>
        <w:rPr>
          <w:sz w:val="24"/>
          <w:szCs w:val="24"/>
        </w:rPr>
      </w:pPr>
      <w:r w:rsidRPr="00A34861">
        <w:rPr>
          <w:sz w:val="24"/>
          <w:szCs w:val="24"/>
        </w:rPr>
        <w:t xml:space="preserve"> </w:t>
      </w:r>
    </w:p>
    <w:p w:rsidR="00C50F65" w:rsidRDefault="009C4ADC" w:rsidP="00B43957">
      <w:pPr>
        <w:pStyle w:val="ConsPlusTitle"/>
        <w:widowControl/>
        <w:jc w:val="center"/>
        <w:rPr>
          <w:sz w:val="24"/>
          <w:szCs w:val="24"/>
        </w:rPr>
      </w:pPr>
      <w:r w:rsidRPr="00A34861">
        <w:rPr>
          <w:sz w:val="24"/>
          <w:szCs w:val="24"/>
        </w:rPr>
        <w:t>О</w:t>
      </w:r>
      <w:r w:rsidR="00B43957" w:rsidRPr="00A34861">
        <w:rPr>
          <w:sz w:val="24"/>
          <w:szCs w:val="24"/>
        </w:rPr>
        <w:t>т</w:t>
      </w:r>
      <w:r w:rsidR="004661F7" w:rsidRPr="00A34861">
        <w:rPr>
          <w:sz w:val="24"/>
          <w:szCs w:val="24"/>
        </w:rPr>
        <w:t xml:space="preserve">  </w:t>
      </w:r>
      <w:r w:rsidR="00771B6F">
        <w:rPr>
          <w:sz w:val="24"/>
          <w:szCs w:val="24"/>
        </w:rPr>
        <w:t>10</w:t>
      </w:r>
      <w:r w:rsidR="009A7D45">
        <w:rPr>
          <w:sz w:val="24"/>
          <w:szCs w:val="24"/>
        </w:rPr>
        <w:t>.1</w:t>
      </w:r>
      <w:r w:rsidR="00771B6F">
        <w:rPr>
          <w:sz w:val="24"/>
          <w:szCs w:val="24"/>
        </w:rPr>
        <w:t>2</w:t>
      </w:r>
      <w:r w:rsidR="00A34861" w:rsidRPr="00A34861">
        <w:rPr>
          <w:sz w:val="24"/>
          <w:szCs w:val="24"/>
        </w:rPr>
        <w:t>.201</w:t>
      </w:r>
      <w:r w:rsidR="00C36395">
        <w:rPr>
          <w:sz w:val="24"/>
          <w:szCs w:val="24"/>
        </w:rPr>
        <w:t>3</w:t>
      </w:r>
      <w:r w:rsidR="00B43957" w:rsidRPr="00A34861">
        <w:rPr>
          <w:sz w:val="24"/>
          <w:szCs w:val="24"/>
        </w:rPr>
        <w:t xml:space="preserve"> г.           </w:t>
      </w:r>
      <w:r w:rsidR="0094113E" w:rsidRPr="00A34861">
        <w:rPr>
          <w:sz w:val="24"/>
          <w:szCs w:val="24"/>
        </w:rPr>
        <w:t xml:space="preserve">             </w:t>
      </w:r>
      <w:r w:rsidR="004661F7" w:rsidRPr="00A34861">
        <w:rPr>
          <w:sz w:val="24"/>
          <w:szCs w:val="24"/>
        </w:rPr>
        <w:t xml:space="preserve"> </w:t>
      </w:r>
      <w:r w:rsidR="0094113E" w:rsidRPr="00A34861">
        <w:rPr>
          <w:sz w:val="24"/>
          <w:szCs w:val="24"/>
        </w:rPr>
        <w:t xml:space="preserve">                             </w:t>
      </w:r>
      <w:r w:rsidR="00B43957" w:rsidRPr="00A34861">
        <w:rPr>
          <w:sz w:val="24"/>
          <w:szCs w:val="24"/>
        </w:rPr>
        <w:t xml:space="preserve">                 №  </w:t>
      </w:r>
      <w:r w:rsidR="005D60B9" w:rsidRPr="00A34861">
        <w:rPr>
          <w:sz w:val="24"/>
          <w:szCs w:val="24"/>
        </w:rPr>
        <w:t xml:space="preserve"> </w:t>
      </w:r>
      <w:r w:rsidR="00D909BF" w:rsidRPr="00A34861">
        <w:rPr>
          <w:sz w:val="24"/>
          <w:szCs w:val="24"/>
        </w:rPr>
        <w:t xml:space="preserve"> </w:t>
      </w:r>
      <w:r w:rsidR="00EB2D9B">
        <w:rPr>
          <w:sz w:val="24"/>
          <w:szCs w:val="24"/>
        </w:rPr>
        <w:t xml:space="preserve"> </w:t>
      </w:r>
      <w:r w:rsidR="00771B6F">
        <w:rPr>
          <w:sz w:val="24"/>
          <w:szCs w:val="24"/>
        </w:rPr>
        <w:t>444</w:t>
      </w:r>
    </w:p>
    <w:p w:rsidR="00D30BD6" w:rsidRDefault="00D30BD6" w:rsidP="00B43957">
      <w:pPr>
        <w:pStyle w:val="ConsPlusTitle"/>
        <w:widowControl/>
        <w:jc w:val="center"/>
        <w:rPr>
          <w:sz w:val="24"/>
          <w:szCs w:val="24"/>
        </w:rPr>
      </w:pPr>
    </w:p>
    <w:p w:rsidR="00822117" w:rsidRDefault="00822117" w:rsidP="00822117">
      <w:pPr>
        <w:pStyle w:val="a3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822117">
        <w:rPr>
          <w:rFonts w:ascii="Arial" w:hAnsi="Arial" w:cs="Arial"/>
          <w:b/>
          <w:sz w:val="24"/>
          <w:szCs w:val="24"/>
        </w:rPr>
        <w:t xml:space="preserve">Об утверждении схемы избирательных округов по выборам депутатов </w:t>
      </w:r>
    </w:p>
    <w:p w:rsidR="00822117" w:rsidRPr="00822117" w:rsidRDefault="00822117" w:rsidP="00822117">
      <w:pPr>
        <w:pStyle w:val="a3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822117">
        <w:rPr>
          <w:rFonts w:ascii="Arial" w:hAnsi="Arial" w:cs="Arial"/>
          <w:b/>
          <w:sz w:val="24"/>
          <w:szCs w:val="24"/>
        </w:rPr>
        <w:t>Совета депутатов городского поселения Зеленоборский</w:t>
      </w:r>
    </w:p>
    <w:p w:rsidR="00531C71" w:rsidRPr="00822117" w:rsidRDefault="00531C71" w:rsidP="00822117">
      <w:pPr>
        <w:pStyle w:val="ConsPlusTitle"/>
        <w:widowControl/>
        <w:jc w:val="center"/>
        <w:rPr>
          <w:sz w:val="24"/>
          <w:szCs w:val="24"/>
        </w:rPr>
      </w:pPr>
    </w:p>
    <w:p w:rsidR="00E76D44" w:rsidRPr="00E76D44" w:rsidRDefault="00822117" w:rsidP="00E76D44">
      <w:pPr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В соответствии со статьей 18 Федерального» Об основных гарантиях избирательных прав и права на участия в референдуме граждан Российской Федерации»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,с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татьей 8 Закона Мурманской области «О выборах депутатов представительных органов муниципальных образований», </w:t>
      </w:r>
      <w:r w:rsidR="00E76D44" w:rsidRPr="00E76D44">
        <w:rPr>
          <w:rFonts w:ascii="Arial" w:hAnsi="Arial" w:cs="Arial"/>
          <w:sz w:val="24"/>
          <w:szCs w:val="24"/>
        </w:rPr>
        <w:t xml:space="preserve"> Уставом городского поселения Зеленоборский</w:t>
      </w:r>
    </w:p>
    <w:p w:rsidR="00D30BD6" w:rsidRDefault="00D30BD6" w:rsidP="00D30BD6">
      <w:pPr>
        <w:pStyle w:val="a3"/>
        <w:ind w:firstLine="708"/>
        <w:jc w:val="both"/>
        <w:rPr>
          <w:rFonts w:ascii="Arial" w:hAnsi="Arial" w:cs="Arial"/>
          <w:color w:val="0F2A38"/>
          <w:sz w:val="24"/>
          <w:szCs w:val="24"/>
          <w:shd w:val="clear" w:color="auto" w:fill="FFFFFF"/>
        </w:rPr>
      </w:pPr>
    </w:p>
    <w:p w:rsidR="00D30BD6" w:rsidRPr="00A34861" w:rsidRDefault="00D30BD6" w:rsidP="00D30BD6">
      <w:pPr>
        <w:jc w:val="center"/>
        <w:rPr>
          <w:rFonts w:ascii="Arial" w:hAnsi="Arial" w:cs="Arial"/>
          <w:b/>
          <w:sz w:val="24"/>
          <w:szCs w:val="24"/>
        </w:rPr>
      </w:pPr>
      <w:r w:rsidRPr="00A34861">
        <w:rPr>
          <w:rFonts w:ascii="Arial" w:hAnsi="Arial" w:cs="Arial"/>
          <w:b/>
          <w:sz w:val="24"/>
          <w:szCs w:val="24"/>
        </w:rPr>
        <w:t xml:space="preserve">Совет депутатов городского поселения </w:t>
      </w:r>
    </w:p>
    <w:p w:rsidR="00D30BD6" w:rsidRPr="00A34861" w:rsidRDefault="00D30BD6" w:rsidP="00D30BD6">
      <w:pPr>
        <w:jc w:val="center"/>
        <w:rPr>
          <w:rFonts w:ascii="Arial" w:hAnsi="Arial" w:cs="Arial"/>
          <w:b/>
          <w:sz w:val="24"/>
          <w:szCs w:val="24"/>
        </w:rPr>
      </w:pPr>
      <w:r w:rsidRPr="00A34861">
        <w:rPr>
          <w:rFonts w:ascii="Arial" w:hAnsi="Arial" w:cs="Arial"/>
          <w:b/>
          <w:sz w:val="24"/>
          <w:szCs w:val="24"/>
        </w:rPr>
        <w:t>Зеленоборский Кандалакшского района</w:t>
      </w:r>
    </w:p>
    <w:p w:rsidR="00D30BD6" w:rsidRPr="00A34861" w:rsidRDefault="00D30BD6" w:rsidP="00D30BD6">
      <w:pPr>
        <w:jc w:val="center"/>
        <w:rPr>
          <w:rFonts w:ascii="Arial" w:hAnsi="Arial" w:cs="Arial"/>
          <w:b/>
          <w:sz w:val="24"/>
          <w:szCs w:val="24"/>
        </w:rPr>
      </w:pPr>
      <w:r w:rsidRPr="00A34861">
        <w:rPr>
          <w:rFonts w:ascii="Arial" w:hAnsi="Arial" w:cs="Arial"/>
          <w:b/>
          <w:sz w:val="24"/>
          <w:szCs w:val="24"/>
        </w:rPr>
        <w:t>Мурманской области</w:t>
      </w:r>
    </w:p>
    <w:p w:rsidR="00D30BD6" w:rsidRPr="00A34861" w:rsidRDefault="00D30BD6" w:rsidP="00D30BD6">
      <w:pPr>
        <w:jc w:val="center"/>
        <w:rPr>
          <w:rFonts w:ascii="Arial" w:hAnsi="Arial" w:cs="Arial"/>
          <w:b/>
          <w:sz w:val="24"/>
          <w:szCs w:val="24"/>
        </w:rPr>
      </w:pPr>
      <w:r w:rsidRPr="00A34861">
        <w:rPr>
          <w:rFonts w:ascii="Arial" w:hAnsi="Arial" w:cs="Arial"/>
          <w:b/>
          <w:sz w:val="24"/>
          <w:szCs w:val="24"/>
        </w:rPr>
        <w:t>РЕШИЛ:</w:t>
      </w:r>
    </w:p>
    <w:p w:rsidR="00D30BD6" w:rsidRPr="00D30BD6" w:rsidRDefault="00D30BD6" w:rsidP="00D30BD6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822117" w:rsidRDefault="00E76D44" w:rsidP="00822117">
      <w:pPr>
        <w:pStyle w:val="a3"/>
        <w:ind w:firstLine="360"/>
        <w:rPr>
          <w:rFonts w:ascii="Arial" w:hAnsi="Arial" w:cs="Arial"/>
          <w:sz w:val="24"/>
          <w:szCs w:val="24"/>
        </w:rPr>
      </w:pPr>
      <w:r w:rsidRPr="009A7D45">
        <w:rPr>
          <w:rFonts w:ascii="Arial" w:hAnsi="Arial" w:cs="Arial"/>
          <w:sz w:val="24"/>
          <w:szCs w:val="24"/>
        </w:rPr>
        <w:t xml:space="preserve">1. </w:t>
      </w:r>
      <w:r w:rsidR="009A7D45" w:rsidRPr="009A7D45">
        <w:rPr>
          <w:rFonts w:ascii="Arial" w:hAnsi="Arial" w:cs="Arial"/>
          <w:sz w:val="24"/>
          <w:szCs w:val="24"/>
        </w:rPr>
        <w:t xml:space="preserve"> </w:t>
      </w:r>
      <w:r w:rsidR="00822117">
        <w:rPr>
          <w:rFonts w:ascii="Arial" w:hAnsi="Arial" w:cs="Arial"/>
          <w:sz w:val="24"/>
          <w:szCs w:val="24"/>
        </w:rPr>
        <w:t>Утвердить   схему избирательных округов по выборам депутатов Совета депутатов городского поселения Зеленоборский  Кандалакшского района на 2014-2023 годы (прилагается).</w:t>
      </w:r>
    </w:p>
    <w:p w:rsidR="00E76D44" w:rsidRPr="009A7D45" w:rsidRDefault="00822117" w:rsidP="00822117">
      <w:pPr>
        <w:pStyle w:val="a3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копию настоящего решения с приложением в Кандалакшскую территориальную избирательную комиссию.  </w:t>
      </w:r>
    </w:p>
    <w:p w:rsidR="009A7D45" w:rsidRDefault="00822117" w:rsidP="0082211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22117">
        <w:rPr>
          <w:rFonts w:ascii="Arial" w:hAnsi="Arial" w:cs="Arial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9A7D45" w:rsidRPr="000F5379">
        <w:rPr>
          <w:rFonts w:ascii="Arial" w:hAnsi="Arial" w:cs="Arial"/>
          <w:sz w:val="24"/>
          <w:szCs w:val="24"/>
        </w:rPr>
        <w:t xml:space="preserve">Опубликовать настоящее решение в СМИ города Кандалакши и разместить на официальном сайте муниципального образования </w:t>
      </w:r>
      <w:hyperlink r:id="rId6" w:history="1">
        <w:r w:rsidR="009A7D45" w:rsidRPr="000F5379">
          <w:rPr>
            <w:rStyle w:val="ab"/>
            <w:rFonts w:ascii="Arial" w:hAnsi="Arial" w:cs="Arial"/>
            <w:sz w:val="24"/>
            <w:szCs w:val="24"/>
          </w:rPr>
          <w:t>http://zelenoborskiy.ucoz.ru/</w:t>
        </w:r>
      </w:hyperlink>
      <w:r w:rsidR="009A7D45" w:rsidRPr="000F5379">
        <w:rPr>
          <w:rFonts w:ascii="Arial" w:hAnsi="Arial" w:cs="Arial"/>
          <w:spacing w:val="-9"/>
          <w:sz w:val="24"/>
          <w:szCs w:val="24"/>
        </w:rPr>
        <w:t xml:space="preserve"> .</w:t>
      </w:r>
      <w:r w:rsidR="009A7D45" w:rsidRPr="000F5379">
        <w:rPr>
          <w:rFonts w:ascii="Arial" w:hAnsi="Arial" w:cs="Arial"/>
          <w:sz w:val="24"/>
          <w:szCs w:val="24"/>
        </w:rPr>
        <w:t xml:space="preserve"> </w:t>
      </w:r>
    </w:p>
    <w:p w:rsidR="00E76D44" w:rsidRPr="00131C19" w:rsidRDefault="00AF3EAC" w:rsidP="009A7D45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54F4" w:rsidRPr="00A34861" w:rsidRDefault="003F54F4" w:rsidP="003F54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B3A38" w:rsidRPr="00A34861" w:rsidRDefault="0040534D" w:rsidP="00B43957">
      <w:pPr>
        <w:pStyle w:val="ConsPlusTitle"/>
        <w:widowControl/>
        <w:jc w:val="center"/>
        <w:rPr>
          <w:sz w:val="24"/>
          <w:szCs w:val="24"/>
        </w:rPr>
      </w:pPr>
      <w:r w:rsidRPr="00A34861">
        <w:rPr>
          <w:sz w:val="24"/>
          <w:szCs w:val="24"/>
        </w:rPr>
        <w:t xml:space="preserve"> </w:t>
      </w:r>
    </w:p>
    <w:p w:rsidR="00D47F13" w:rsidRPr="00A34861" w:rsidRDefault="0040534D" w:rsidP="0040534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3486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47F13" w:rsidRPr="00A34861" w:rsidRDefault="00D47F13" w:rsidP="00D47F13">
      <w:pPr>
        <w:pStyle w:val="a3"/>
        <w:rPr>
          <w:rFonts w:ascii="Arial" w:hAnsi="Arial" w:cs="Arial"/>
          <w:sz w:val="24"/>
          <w:szCs w:val="24"/>
        </w:rPr>
      </w:pPr>
    </w:p>
    <w:p w:rsidR="00D47F13" w:rsidRPr="00A34861" w:rsidRDefault="00EC091A" w:rsidP="00D47F1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6D44">
        <w:rPr>
          <w:rFonts w:ascii="Arial" w:hAnsi="Arial" w:cs="Arial"/>
          <w:sz w:val="24"/>
          <w:szCs w:val="24"/>
        </w:rPr>
        <w:t xml:space="preserve"> </w:t>
      </w:r>
      <w:r w:rsidR="00531C71">
        <w:rPr>
          <w:rFonts w:ascii="Arial" w:hAnsi="Arial" w:cs="Arial"/>
          <w:sz w:val="24"/>
          <w:szCs w:val="24"/>
        </w:rPr>
        <w:t xml:space="preserve"> </w:t>
      </w:r>
      <w:r w:rsidR="00D47F13" w:rsidRPr="00A34861">
        <w:rPr>
          <w:rFonts w:ascii="Arial" w:hAnsi="Arial" w:cs="Arial"/>
          <w:sz w:val="24"/>
          <w:szCs w:val="24"/>
        </w:rPr>
        <w:t>Председател</w:t>
      </w:r>
      <w:r w:rsidR="00E76D44">
        <w:rPr>
          <w:rFonts w:ascii="Arial" w:hAnsi="Arial" w:cs="Arial"/>
          <w:sz w:val="24"/>
          <w:szCs w:val="24"/>
        </w:rPr>
        <w:t>ь</w:t>
      </w:r>
      <w:r w:rsidR="00D47F13" w:rsidRPr="00A34861">
        <w:rPr>
          <w:rFonts w:ascii="Arial" w:hAnsi="Arial" w:cs="Arial"/>
          <w:sz w:val="24"/>
          <w:szCs w:val="24"/>
        </w:rPr>
        <w:t xml:space="preserve"> Совета  </w:t>
      </w:r>
      <w:r w:rsidR="00531C71">
        <w:rPr>
          <w:rFonts w:ascii="Arial" w:hAnsi="Arial" w:cs="Arial"/>
          <w:sz w:val="24"/>
          <w:szCs w:val="24"/>
        </w:rPr>
        <w:t xml:space="preserve">депутатов       </w:t>
      </w:r>
      <w:r w:rsidR="00531C71">
        <w:rPr>
          <w:rFonts w:ascii="Arial" w:hAnsi="Arial" w:cs="Arial"/>
          <w:sz w:val="24"/>
          <w:szCs w:val="24"/>
        </w:rPr>
        <w:tab/>
      </w:r>
      <w:r w:rsidR="00531C71">
        <w:rPr>
          <w:rFonts w:ascii="Arial" w:hAnsi="Arial" w:cs="Arial"/>
          <w:sz w:val="24"/>
          <w:szCs w:val="24"/>
        </w:rPr>
        <w:tab/>
      </w:r>
      <w:r w:rsidR="00531C71">
        <w:rPr>
          <w:rFonts w:ascii="Arial" w:hAnsi="Arial" w:cs="Arial"/>
          <w:sz w:val="24"/>
          <w:szCs w:val="24"/>
        </w:rPr>
        <w:tab/>
      </w:r>
      <w:r w:rsidR="00E76D44">
        <w:rPr>
          <w:rFonts w:ascii="Arial" w:hAnsi="Arial" w:cs="Arial"/>
          <w:sz w:val="24"/>
          <w:szCs w:val="24"/>
        </w:rPr>
        <w:t>И.Скоморошкина</w:t>
      </w:r>
    </w:p>
    <w:p w:rsidR="00602DD4" w:rsidRPr="00A34861" w:rsidRDefault="00602DD4" w:rsidP="00602DD4">
      <w:pPr>
        <w:pStyle w:val="a3"/>
        <w:jc w:val="center"/>
        <w:rPr>
          <w:rFonts w:ascii="Arial" w:hAnsi="Arial" w:cs="Arial"/>
          <w:b/>
        </w:rPr>
      </w:pPr>
    </w:p>
    <w:p w:rsidR="004661F7" w:rsidRPr="00A34861" w:rsidRDefault="004661F7" w:rsidP="004661F7">
      <w:pPr>
        <w:shd w:val="clear" w:color="auto" w:fill="FFFFFF"/>
        <w:ind w:right="14"/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Y="1501"/>
        <w:tblW w:w="153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693"/>
        <w:gridCol w:w="3601"/>
        <w:gridCol w:w="1641"/>
        <w:gridCol w:w="2980"/>
        <w:gridCol w:w="1417"/>
      </w:tblGrid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/>
        </w:trPr>
        <w:tc>
          <w:tcPr>
            <w:tcW w:w="15314" w:type="dxa"/>
            <w:gridSpan w:val="6"/>
          </w:tcPr>
          <w:p w:rsidR="004C7F0B" w:rsidRPr="00E21C9D" w:rsidRDefault="004C7F0B" w:rsidP="002932EF">
            <w:pPr>
              <w:pStyle w:val="60"/>
              <w:spacing w:line="271" w:lineRule="exact"/>
              <w:ind w:left="1170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Приложение</w:t>
            </w:r>
          </w:p>
          <w:p w:rsidR="004C7F0B" w:rsidRPr="00F417D6" w:rsidRDefault="004C7F0B" w:rsidP="002932EF">
            <w:pPr>
              <w:pStyle w:val="a3"/>
              <w:ind w:right="6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17D6">
              <w:rPr>
                <w:rFonts w:ascii="Times New Roman" w:hAnsi="Times New Roman"/>
                <w:sz w:val="24"/>
                <w:szCs w:val="24"/>
              </w:rPr>
              <w:t>к решению  Совета депутатов</w:t>
            </w:r>
          </w:p>
          <w:p w:rsidR="004C7F0B" w:rsidRPr="00F417D6" w:rsidRDefault="004C7F0B" w:rsidP="002932EF">
            <w:pPr>
              <w:pStyle w:val="a3"/>
              <w:ind w:right="6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17D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Зеленоборский </w:t>
            </w:r>
          </w:p>
          <w:p w:rsidR="004C7F0B" w:rsidRPr="00F417D6" w:rsidRDefault="004C7F0B" w:rsidP="002932EF">
            <w:pPr>
              <w:pStyle w:val="a3"/>
              <w:ind w:right="6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17D6">
              <w:rPr>
                <w:rFonts w:ascii="Times New Roman" w:hAnsi="Times New Roman"/>
                <w:sz w:val="24"/>
                <w:szCs w:val="24"/>
              </w:rPr>
              <w:t xml:space="preserve">от 10.12.2013 № </w:t>
            </w: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  <w:p w:rsidR="004C7F0B" w:rsidRPr="00F417D6" w:rsidRDefault="004C7F0B" w:rsidP="002932E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17D6">
              <w:rPr>
                <w:rFonts w:ascii="Times New Roman" w:hAnsi="Times New Roman"/>
                <w:b/>
                <w:sz w:val="24"/>
                <w:szCs w:val="24"/>
              </w:rPr>
              <w:t xml:space="preserve">Схема одномандатных избирательных округов </w:t>
            </w:r>
          </w:p>
          <w:p w:rsidR="004C7F0B" w:rsidRPr="00F417D6" w:rsidRDefault="004C7F0B" w:rsidP="002932EF">
            <w:pPr>
              <w:pStyle w:val="a3"/>
              <w:ind w:left="431" w:right="372"/>
              <w:jc w:val="center"/>
              <w:rPr>
                <w:rFonts w:ascii="Times New Roman" w:hAnsi="Times New Roman"/>
                <w:b/>
              </w:rPr>
            </w:pPr>
            <w:r w:rsidRPr="00F417D6">
              <w:rPr>
                <w:rFonts w:ascii="Times New Roman" w:hAnsi="Times New Roman"/>
                <w:b/>
                <w:sz w:val="24"/>
                <w:szCs w:val="24"/>
              </w:rPr>
              <w:t>по выборам депутатов Совета депутатов городского поселения Зеленоборский Кандалакшского района Мурманской области</w:t>
            </w:r>
          </w:p>
          <w:p w:rsidR="004C7F0B" w:rsidRPr="00F417D6" w:rsidRDefault="004C7F0B" w:rsidP="002932EF">
            <w:pPr>
              <w:pStyle w:val="a3"/>
              <w:ind w:left="431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D6">
              <w:rPr>
                <w:rFonts w:ascii="Times New Roman" w:hAnsi="Times New Roman"/>
                <w:b/>
                <w:sz w:val="24"/>
                <w:szCs w:val="24"/>
              </w:rPr>
              <w:t xml:space="preserve"> на 2014 - 2023 годы</w:t>
            </w: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80"/>
              <w:spacing w:line="240" w:lineRule="auto"/>
              <w:ind w:left="260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 xml:space="preserve">  Число избирателей на 01.07.2013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80"/>
              <w:spacing w:line="240" w:lineRule="auto"/>
              <w:ind w:left="66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5872</w:t>
            </w:r>
          </w:p>
        </w:tc>
        <w:tc>
          <w:tcPr>
            <w:tcW w:w="4397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7F0B" w:rsidRPr="00F417D6" w:rsidRDefault="004C7F0B" w:rsidP="002932EF"/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80"/>
              <w:spacing w:line="240" w:lineRule="auto"/>
              <w:ind w:left="13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Число депутатских мандатов, распределяемых по округам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80"/>
              <w:spacing w:line="240" w:lineRule="auto"/>
              <w:ind w:left="66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F0B" w:rsidRPr="00E21C9D" w:rsidRDefault="004C7F0B" w:rsidP="002932EF">
            <w:pPr>
              <w:pStyle w:val="80"/>
              <w:spacing w:line="240" w:lineRule="auto"/>
              <w:ind w:left="660"/>
              <w:rPr>
                <w:sz w:val="24"/>
                <w:szCs w:val="24"/>
              </w:rPr>
            </w:pP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80"/>
              <w:spacing w:line="240" w:lineRule="auto"/>
              <w:ind w:left="260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Средняя норма представительства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80"/>
              <w:spacing w:line="240" w:lineRule="auto"/>
              <w:ind w:left="66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587</w:t>
            </w:r>
          </w:p>
        </w:tc>
        <w:tc>
          <w:tcPr>
            <w:tcW w:w="43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F0B" w:rsidRPr="00E21C9D" w:rsidRDefault="004C7F0B" w:rsidP="002932EF">
            <w:pPr>
              <w:pStyle w:val="80"/>
              <w:spacing w:line="240" w:lineRule="auto"/>
              <w:ind w:left="660"/>
              <w:rPr>
                <w:sz w:val="24"/>
                <w:szCs w:val="24"/>
              </w:rPr>
            </w:pP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80"/>
              <w:spacing w:line="240" w:lineRule="auto"/>
              <w:ind w:left="28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Число одномандатных округов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80"/>
              <w:spacing w:line="240" w:lineRule="auto"/>
              <w:ind w:left="66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80"/>
              <w:spacing w:line="240" w:lineRule="auto"/>
              <w:ind w:left="660"/>
              <w:rPr>
                <w:sz w:val="24"/>
                <w:szCs w:val="24"/>
              </w:rPr>
            </w:pP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30"/>
              <w:spacing w:line="233" w:lineRule="exact"/>
              <w:jc w:val="center"/>
              <w:rPr>
                <w:rStyle w:val="310pt"/>
                <w:b w:val="0"/>
                <w:bCs w:val="0"/>
                <w:sz w:val="24"/>
                <w:szCs w:val="24"/>
              </w:rPr>
            </w:pPr>
            <w:r w:rsidRPr="00E21C9D">
              <w:rPr>
                <w:rStyle w:val="310pt"/>
                <w:b w:val="0"/>
                <w:bCs w:val="0"/>
                <w:sz w:val="24"/>
                <w:szCs w:val="24"/>
              </w:rPr>
              <w:t xml:space="preserve">Номер </w:t>
            </w:r>
            <w:proofErr w:type="gramStart"/>
            <w:r w:rsidRPr="00E21C9D">
              <w:rPr>
                <w:rStyle w:val="310pt"/>
                <w:b w:val="0"/>
                <w:bCs w:val="0"/>
                <w:sz w:val="24"/>
                <w:szCs w:val="24"/>
              </w:rPr>
              <w:t>избирательного</w:t>
            </w:r>
            <w:proofErr w:type="gramEnd"/>
            <w:r w:rsidRPr="00E21C9D">
              <w:rPr>
                <w:rStyle w:val="310pt"/>
                <w:b w:val="0"/>
                <w:bCs w:val="0"/>
                <w:sz w:val="24"/>
                <w:szCs w:val="24"/>
              </w:rPr>
              <w:t xml:space="preserve"> </w:t>
            </w:r>
          </w:p>
          <w:p w:rsidR="004C7F0B" w:rsidRPr="00E21C9D" w:rsidRDefault="004C7F0B" w:rsidP="002932EF">
            <w:pPr>
              <w:pStyle w:val="30"/>
              <w:spacing w:line="233" w:lineRule="exact"/>
              <w:jc w:val="center"/>
              <w:rPr>
                <w:sz w:val="24"/>
                <w:szCs w:val="24"/>
              </w:rPr>
            </w:pPr>
            <w:r w:rsidRPr="00E21C9D">
              <w:rPr>
                <w:rStyle w:val="310pt"/>
                <w:b w:val="0"/>
                <w:bCs w:val="0"/>
                <w:sz w:val="24"/>
                <w:szCs w:val="24"/>
              </w:rPr>
              <w:t>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30"/>
              <w:spacing w:line="230" w:lineRule="exact"/>
              <w:ind w:left="37" w:right="180"/>
              <w:jc w:val="center"/>
              <w:rPr>
                <w:rStyle w:val="310pt"/>
                <w:b w:val="0"/>
                <w:bCs w:val="0"/>
                <w:sz w:val="24"/>
                <w:szCs w:val="24"/>
              </w:rPr>
            </w:pPr>
            <w:r w:rsidRPr="00E21C9D">
              <w:rPr>
                <w:rStyle w:val="310pt"/>
                <w:b w:val="0"/>
                <w:bCs w:val="0"/>
                <w:sz w:val="24"/>
                <w:szCs w:val="24"/>
              </w:rPr>
              <w:t>Перечень административно-</w:t>
            </w:r>
            <w:r w:rsidRPr="00E21C9D">
              <w:rPr>
                <w:rStyle w:val="310pt"/>
                <w:b w:val="0"/>
                <w:bCs w:val="0"/>
                <w:sz w:val="24"/>
                <w:szCs w:val="24"/>
              </w:rPr>
              <w:br/>
              <w:t>территориальных единиц</w:t>
            </w:r>
            <w:r w:rsidRPr="00E21C9D">
              <w:rPr>
                <w:rStyle w:val="310pt"/>
                <w:b w:val="0"/>
                <w:bCs w:val="0"/>
                <w:sz w:val="24"/>
                <w:szCs w:val="24"/>
              </w:rPr>
              <w:br/>
              <w:t>или населенных пунктов,</w:t>
            </w:r>
            <w:r w:rsidRPr="00E21C9D">
              <w:rPr>
                <w:rStyle w:val="310pt"/>
                <w:b w:val="0"/>
                <w:bCs w:val="0"/>
                <w:sz w:val="24"/>
                <w:szCs w:val="24"/>
              </w:rPr>
              <w:br/>
              <w:t xml:space="preserve">входящих в каждый </w:t>
            </w:r>
          </w:p>
          <w:p w:rsidR="004C7F0B" w:rsidRPr="00E21C9D" w:rsidRDefault="004C7F0B" w:rsidP="002932EF">
            <w:pPr>
              <w:pStyle w:val="30"/>
              <w:spacing w:line="230" w:lineRule="exact"/>
              <w:ind w:left="37" w:right="180"/>
              <w:jc w:val="center"/>
              <w:rPr>
                <w:sz w:val="24"/>
                <w:szCs w:val="24"/>
              </w:rPr>
            </w:pPr>
            <w:r w:rsidRPr="00E21C9D">
              <w:rPr>
                <w:rStyle w:val="310pt"/>
                <w:b w:val="0"/>
                <w:bCs w:val="0"/>
                <w:sz w:val="24"/>
                <w:szCs w:val="24"/>
              </w:rPr>
              <w:t>избирательный округ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30"/>
              <w:spacing w:line="240" w:lineRule="auto"/>
              <w:ind w:left="640" w:right="425"/>
              <w:jc w:val="center"/>
              <w:rPr>
                <w:rStyle w:val="310pt"/>
                <w:b w:val="0"/>
                <w:bCs w:val="0"/>
                <w:sz w:val="24"/>
                <w:szCs w:val="24"/>
              </w:rPr>
            </w:pPr>
            <w:r w:rsidRPr="00E21C9D">
              <w:rPr>
                <w:rStyle w:val="310pt"/>
                <w:b w:val="0"/>
                <w:bCs w:val="0"/>
                <w:sz w:val="24"/>
                <w:szCs w:val="24"/>
              </w:rPr>
              <w:t xml:space="preserve">Границы избирательного округа, территории, </w:t>
            </w:r>
          </w:p>
          <w:p w:rsidR="004C7F0B" w:rsidRPr="00E21C9D" w:rsidRDefault="004C7F0B" w:rsidP="002932EF">
            <w:pPr>
              <w:pStyle w:val="30"/>
              <w:spacing w:line="240" w:lineRule="auto"/>
              <w:ind w:left="640" w:right="425"/>
              <w:jc w:val="center"/>
              <w:rPr>
                <w:sz w:val="24"/>
                <w:szCs w:val="24"/>
              </w:rPr>
            </w:pPr>
            <w:r w:rsidRPr="00E21C9D">
              <w:rPr>
                <w:rStyle w:val="310pt"/>
                <w:b w:val="0"/>
                <w:bCs w:val="0"/>
                <w:sz w:val="24"/>
                <w:szCs w:val="24"/>
              </w:rPr>
              <w:t>входящие в его состав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30"/>
              <w:spacing w:line="230" w:lineRule="exact"/>
              <w:jc w:val="center"/>
              <w:rPr>
                <w:sz w:val="24"/>
                <w:szCs w:val="24"/>
              </w:rPr>
            </w:pPr>
            <w:r w:rsidRPr="00E21C9D">
              <w:rPr>
                <w:rStyle w:val="310pt"/>
                <w:b w:val="0"/>
                <w:bCs w:val="0"/>
                <w:sz w:val="24"/>
                <w:szCs w:val="24"/>
              </w:rPr>
              <w:t>Число избирателей</w:t>
            </w:r>
            <w:r w:rsidRPr="00E21C9D">
              <w:rPr>
                <w:rStyle w:val="310pt"/>
                <w:b w:val="0"/>
                <w:bCs w:val="0"/>
                <w:sz w:val="24"/>
                <w:szCs w:val="24"/>
              </w:rPr>
              <w:br/>
              <w:t>в округе</w:t>
            </w: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70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F417D6" w:rsidRDefault="004C7F0B" w:rsidP="002932EF">
            <w:pPr>
              <w:jc w:val="center"/>
            </w:pPr>
            <w:r w:rsidRPr="00F417D6"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F417D6" w:rsidRDefault="004C7F0B" w:rsidP="002932EF">
            <w:pPr>
              <w:jc w:val="center"/>
            </w:pPr>
            <w:r w:rsidRPr="00F417D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jc w:val="center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4</w:t>
            </w: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Default="004C7F0B" w:rsidP="002932EF">
            <w:pPr>
              <w:pStyle w:val="60"/>
              <w:spacing w:line="252" w:lineRule="exact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 xml:space="preserve">Одномандатный </w:t>
            </w:r>
          </w:p>
          <w:p w:rsidR="004C7F0B" w:rsidRPr="00E21C9D" w:rsidRDefault="004C7F0B" w:rsidP="002932EF">
            <w:pPr>
              <w:pStyle w:val="60"/>
              <w:spacing w:line="25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</w:t>
            </w:r>
            <w:r w:rsidRPr="00E21C9D">
              <w:rPr>
                <w:sz w:val="24"/>
                <w:szCs w:val="24"/>
              </w:rPr>
              <w:t>тельный округ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6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часть пгт Зеленоборский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283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ул. Заводская д.д. с 1 по 13, с 15 по 19, 21, 23, 25, 27,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41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591</w:t>
            </w: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Default="004C7F0B" w:rsidP="002932EF">
            <w:pPr>
              <w:pStyle w:val="60"/>
              <w:spacing w:line="247" w:lineRule="exact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 xml:space="preserve">Одномандатный </w:t>
            </w:r>
          </w:p>
          <w:p w:rsidR="004C7F0B" w:rsidRPr="00E21C9D" w:rsidRDefault="004C7F0B" w:rsidP="002932EF">
            <w:pPr>
              <w:pStyle w:val="60"/>
              <w:spacing w:line="24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</w:t>
            </w:r>
            <w:r w:rsidRPr="00E21C9D">
              <w:rPr>
                <w:sz w:val="24"/>
                <w:szCs w:val="24"/>
              </w:rPr>
              <w:t>тельный округ №</w:t>
            </w:r>
            <w:r>
              <w:rPr>
                <w:sz w:val="24"/>
                <w:szCs w:val="24"/>
              </w:rPr>
              <w:t xml:space="preserve"> </w:t>
            </w:r>
            <w:r w:rsidRPr="00E21C9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6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часть пгт Зеленоборский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F417D6" w:rsidRDefault="004C7F0B" w:rsidP="002932EF">
            <w:pPr>
              <w:ind w:left="283"/>
            </w:pPr>
            <w:r w:rsidRPr="00F417D6">
              <w:t>ул. Заводская д.д. 14, 20, 22,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41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545</w:t>
            </w: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Default="004C7F0B" w:rsidP="002932EF">
            <w:pPr>
              <w:pStyle w:val="60"/>
              <w:spacing w:line="247" w:lineRule="exact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 xml:space="preserve">Одномандатный </w:t>
            </w:r>
          </w:p>
          <w:p w:rsidR="004C7F0B" w:rsidRPr="00E21C9D" w:rsidRDefault="004C7F0B" w:rsidP="002932EF">
            <w:pPr>
              <w:pStyle w:val="60"/>
              <w:spacing w:line="24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</w:t>
            </w:r>
            <w:r w:rsidRPr="00E21C9D">
              <w:rPr>
                <w:sz w:val="24"/>
                <w:szCs w:val="24"/>
              </w:rPr>
              <w:t>тельный округ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50" w:lineRule="exact"/>
              <w:ind w:left="179"/>
              <w:rPr>
                <w:sz w:val="24"/>
                <w:szCs w:val="24"/>
              </w:rPr>
            </w:pPr>
            <w:proofErr w:type="gramStart"/>
            <w:r w:rsidRPr="00E21C9D">
              <w:rPr>
                <w:sz w:val="24"/>
                <w:szCs w:val="24"/>
              </w:rPr>
              <w:t>ст. Жемчужная</w:t>
            </w:r>
            <w:r w:rsidRPr="00E21C9D">
              <w:rPr>
                <w:sz w:val="24"/>
                <w:szCs w:val="24"/>
              </w:rPr>
              <w:br/>
              <w:t>с. Княжая Губа</w:t>
            </w:r>
            <w:r w:rsidRPr="00E21C9D">
              <w:rPr>
                <w:sz w:val="24"/>
                <w:szCs w:val="24"/>
              </w:rPr>
              <w:br/>
              <w:t>часть пгт Зеленоборский</w:t>
            </w:r>
            <w:proofErr w:type="gramEnd"/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50" w:lineRule="exact"/>
              <w:ind w:left="283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ст. Жемчужная, с. Княжая Губа, ул. Озерная д.д. с 13 по 51,  пл. Культуры</w:t>
            </w:r>
            <w:r>
              <w:rPr>
                <w:sz w:val="24"/>
                <w:szCs w:val="24"/>
              </w:rPr>
              <w:t xml:space="preserve">, </w:t>
            </w:r>
            <w:r w:rsidRPr="00E21C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21C9D">
              <w:rPr>
                <w:sz w:val="24"/>
                <w:szCs w:val="24"/>
              </w:rPr>
              <w:t>М</w:t>
            </w:r>
            <w:proofErr w:type="gramEnd"/>
            <w:r w:rsidRPr="00E21C9D">
              <w:rPr>
                <w:sz w:val="24"/>
                <w:szCs w:val="24"/>
              </w:rPr>
              <w:t xml:space="preserve">агистральная, д. 906, ул. Полярная д.д. с 55 по 94, пер. Болотный, пер. Спортивный,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41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582</w:t>
            </w: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Default="004C7F0B" w:rsidP="002932EF">
            <w:pPr>
              <w:pStyle w:val="60"/>
              <w:spacing w:line="252" w:lineRule="exact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 xml:space="preserve">Одномандатный </w:t>
            </w:r>
          </w:p>
          <w:p w:rsidR="004C7F0B" w:rsidRPr="00E21C9D" w:rsidRDefault="004C7F0B" w:rsidP="002932EF">
            <w:pPr>
              <w:pStyle w:val="60"/>
              <w:spacing w:line="25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</w:t>
            </w:r>
            <w:r w:rsidRPr="00E21C9D">
              <w:rPr>
                <w:sz w:val="24"/>
                <w:szCs w:val="24"/>
              </w:rPr>
              <w:t>тельный округ №</w:t>
            </w:r>
            <w:r>
              <w:rPr>
                <w:sz w:val="24"/>
                <w:szCs w:val="24"/>
              </w:rPr>
              <w:t xml:space="preserve"> </w:t>
            </w:r>
            <w:r w:rsidRPr="00E21C9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часть пгт Зеленоборский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52" w:lineRule="exact"/>
              <w:ind w:left="295" w:right="188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 xml:space="preserve">ул. </w:t>
            </w:r>
            <w:proofErr w:type="gramStart"/>
            <w:r w:rsidRPr="00E21C9D">
              <w:rPr>
                <w:sz w:val="24"/>
                <w:szCs w:val="24"/>
              </w:rPr>
              <w:t>Молодежная</w:t>
            </w:r>
            <w:proofErr w:type="gramEnd"/>
            <w:r w:rsidRPr="00E21C9D">
              <w:rPr>
                <w:sz w:val="24"/>
                <w:szCs w:val="24"/>
              </w:rPr>
              <w:t xml:space="preserve">, ул. Дорожников, ул. Совхозная, ул. Заводская д. 26, </w:t>
            </w:r>
          </w:p>
          <w:p w:rsidR="004C7F0B" w:rsidRPr="00E21C9D" w:rsidRDefault="004C7F0B" w:rsidP="002932EF">
            <w:pPr>
              <w:pStyle w:val="60"/>
              <w:spacing w:line="252" w:lineRule="exact"/>
              <w:ind w:left="295" w:right="188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ул. Магистральная д.д.52, 90, 90а, 91, 92, 93а,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41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548</w:t>
            </w: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Default="004C7F0B" w:rsidP="002932EF">
            <w:pPr>
              <w:pStyle w:val="60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 xml:space="preserve">Одномандатный </w:t>
            </w:r>
          </w:p>
          <w:p w:rsidR="004C7F0B" w:rsidRPr="00E21C9D" w:rsidRDefault="004C7F0B" w:rsidP="002932EF">
            <w:pPr>
              <w:pStyle w:val="6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</w:t>
            </w:r>
            <w:r w:rsidRPr="00E21C9D">
              <w:rPr>
                <w:sz w:val="24"/>
                <w:szCs w:val="24"/>
              </w:rPr>
              <w:t>тельный округ №</w:t>
            </w:r>
            <w:r>
              <w:rPr>
                <w:sz w:val="24"/>
                <w:szCs w:val="24"/>
              </w:rPr>
              <w:t xml:space="preserve"> </w:t>
            </w:r>
            <w:r w:rsidRPr="00E21C9D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часть пгт Зеленоборский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52" w:lineRule="exact"/>
              <w:ind w:left="295" w:right="188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ул. Полярная д.д. с 2 по 54, Полярный пер., ул. Княжегубская, Княжегубский пер., ул. Озерная д.д. со 2 по 8, Озерный пер., ул. Магистральная д.д. 28, с 44 по 73, ул. Беломорская, Беломорский пер., ул</w:t>
            </w:r>
            <w:proofErr w:type="gramStart"/>
            <w:r w:rsidRPr="00E21C9D">
              <w:rPr>
                <w:sz w:val="24"/>
                <w:szCs w:val="24"/>
              </w:rPr>
              <w:t>.Э</w:t>
            </w:r>
            <w:proofErr w:type="gramEnd"/>
            <w:r w:rsidRPr="00E21C9D">
              <w:rPr>
                <w:sz w:val="24"/>
                <w:szCs w:val="24"/>
              </w:rPr>
              <w:t>нергетическая д.д. 41, 43, ул. Мира д.д. 26, с 29 по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41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582</w:t>
            </w: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Default="004C7F0B" w:rsidP="002932EF">
            <w:pPr>
              <w:pStyle w:val="60"/>
              <w:spacing w:line="257" w:lineRule="exact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lastRenderedPageBreak/>
              <w:t xml:space="preserve">Одномандатный </w:t>
            </w:r>
          </w:p>
          <w:p w:rsidR="004C7F0B" w:rsidRPr="00E21C9D" w:rsidRDefault="004C7F0B" w:rsidP="002932EF">
            <w:pPr>
              <w:pStyle w:val="60"/>
              <w:spacing w:line="25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</w:t>
            </w:r>
            <w:r w:rsidRPr="00E21C9D">
              <w:rPr>
                <w:sz w:val="24"/>
                <w:szCs w:val="24"/>
              </w:rPr>
              <w:t>тельный округ №</w:t>
            </w:r>
            <w:r>
              <w:rPr>
                <w:sz w:val="24"/>
                <w:szCs w:val="24"/>
              </w:rPr>
              <w:t xml:space="preserve"> </w:t>
            </w:r>
            <w:r w:rsidRPr="00E21C9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часть пгт Зеленоборский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59" w:lineRule="exact"/>
              <w:ind w:left="295" w:right="188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 xml:space="preserve">ул. </w:t>
            </w:r>
            <w:proofErr w:type="gramStart"/>
            <w:r w:rsidRPr="00E21C9D">
              <w:rPr>
                <w:sz w:val="24"/>
                <w:szCs w:val="24"/>
              </w:rPr>
              <w:t>Магистральная</w:t>
            </w:r>
            <w:proofErr w:type="gramEnd"/>
            <w:r w:rsidRPr="00E21C9D">
              <w:rPr>
                <w:sz w:val="24"/>
                <w:szCs w:val="24"/>
              </w:rPr>
              <w:t xml:space="preserve"> д.д. 25, 27, 27а, с 31 по 43, ул. Энергетическая д.д. 36, 40,40а, 42,46, ул. Мира д.д. с 9 по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41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583</w:t>
            </w: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Default="004C7F0B" w:rsidP="002932EF">
            <w:pPr>
              <w:pStyle w:val="6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</w:t>
            </w:r>
          </w:p>
          <w:p w:rsidR="004C7F0B" w:rsidRPr="00E21C9D" w:rsidRDefault="004C7F0B" w:rsidP="002932EF">
            <w:pPr>
              <w:pStyle w:val="6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</w:t>
            </w:r>
            <w:r w:rsidRPr="00E21C9D">
              <w:rPr>
                <w:sz w:val="24"/>
                <w:szCs w:val="24"/>
              </w:rPr>
              <w:t>тельный округ №</w:t>
            </w:r>
            <w:r>
              <w:rPr>
                <w:sz w:val="24"/>
                <w:szCs w:val="24"/>
              </w:rPr>
              <w:t xml:space="preserve"> </w:t>
            </w:r>
            <w:r w:rsidRPr="00E21C9D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часть пгт Зеленоборский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52" w:lineRule="exact"/>
              <w:ind w:left="295" w:right="188"/>
              <w:rPr>
                <w:sz w:val="24"/>
                <w:szCs w:val="24"/>
              </w:rPr>
            </w:pPr>
            <w:proofErr w:type="gramStart"/>
            <w:r w:rsidRPr="00E21C9D">
              <w:rPr>
                <w:sz w:val="24"/>
                <w:szCs w:val="24"/>
              </w:rPr>
              <w:t>ул. Набережная, ул. Мира д.д. с 1 по 8, с 21 по 25, 26а, 27,28, ул. Парковая, ул. Октябрьская, ул. Нижняя, ул. Средняя, ул. Зеленая, ул. Высотная, ул. Энергетическая д.д. с 1 по 32, ул. Магистральная д.д. со 2 по 24, 26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41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581</w:t>
            </w: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Default="004C7F0B" w:rsidP="002932EF">
            <w:pPr>
              <w:pStyle w:val="60"/>
              <w:spacing w:line="252" w:lineRule="exact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Одномандатный</w:t>
            </w:r>
          </w:p>
          <w:p w:rsidR="004C7F0B" w:rsidRPr="00E21C9D" w:rsidRDefault="004C7F0B" w:rsidP="002932EF">
            <w:pPr>
              <w:pStyle w:val="60"/>
              <w:spacing w:line="25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избира</w:t>
            </w:r>
            <w:r w:rsidRPr="00E21C9D">
              <w:rPr>
                <w:sz w:val="24"/>
                <w:szCs w:val="24"/>
              </w:rPr>
              <w:t>тельный округ №</w:t>
            </w:r>
            <w:r>
              <w:rPr>
                <w:sz w:val="24"/>
                <w:szCs w:val="24"/>
              </w:rPr>
              <w:t xml:space="preserve"> </w:t>
            </w:r>
            <w:r w:rsidRPr="00E21C9D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часть пгт Зеленоборский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50" w:lineRule="exact"/>
              <w:ind w:left="295" w:right="188"/>
              <w:rPr>
                <w:sz w:val="24"/>
                <w:szCs w:val="24"/>
              </w:rPr>
            </w:pPr>
            <w:proofErr w:type="gramStart"/>
            <w:r w:rsidRPr="00E21C9D">
              <w:rPr>
                <w:sz w:val="24"/>
                <w:szCs w:val="24"/>
              </w:rPr>
              <w:t>Переезд 119 км, ул. Северная, ул. Ковдозерская, Подтайболо, ул. Портовая, ул. Заречная, ул. Восточная, ул. Железнодорожная, ул. Почтовая, ул. Станционная, ул. Привокзальная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41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634</w:t>
            </w: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Default="004C7F0B" w:rsidP="002932EF">
            <w:pPr>
              <w:pStyle w:val="60"/>
              <w:spacing w:line="252" w:lineRule="exact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 xml:space="preserve">Одномандатный </w:t>
            </w:r>
          </w:p>
          <w:p w:rsidR="004C7F0B" w:rsidRPr="00E21C9D" w:rsidRDefault="004C7F0B" w:rsidP="002932EF">
            <w:pPr>
              <w:pStyle w:val="60"/>
              <w:spacing w:line="25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</w:t>
            </w:r>
            <w:r w:rsidRPr="00E21C9D">
              <w:rPr>
                <w:sz w:val="24"/>
                <w:szCs w:val="24"/>
              </w:rPr>
              <w:t>тельный округ №</w:t>
            </w:r>
            <w:r>
              <w:rPr>
                <w:sz w:val="24"/>
                <w:szCs w:val="24"/>
              </w:rPr>
              <w:t xml:space="preserve"> </w:t>
            </w:r>
            <w:r w:rsidRPr="00E21C9D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часть пгт Зеленоборский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52" w:lineRule="exact"/>
              <w:ind w:left="295" w:right="188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ул. Центральная, ул. Южная, ул. Школьная, ул. Нагорная, ул. Кирпичная, ул</w:t>
            </w:r>
            <w:proofErr w:type="gramStart"/>
            <w:r w:rsidRPr="00E21C9D">
              <w:rPr>
                <w:sz w:val="24"/>
                <w:szCs w:val="24"/>
              </w:rPr>
              <w:t>.Ш</w:t>
            </w:r>
            <w:proofErr w:type="gramEnd"/>
            <w:r w:rsidRPr="00E21C9D">
              <w:rPr>
                <w:sz w:val="24"/>
                <w:szCs w:val="24"/>
              </w:rPr>
              <w:t>оссейная, ул. Песочная, ул. Лесная, Травяная Губа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41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617</w:t>
            </w:r>
          </w:p>
        </w:tc>
      </w:tr>
      <w:tr w:rsidR="004C7F0B" w:rsidTr="00293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Default="004C7F0B" w:rsidP="002932EF">
            <w:pPr>
              <w:pStyle w:val="6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Одномандатный</w:t>
            </w:r>
          </w:p>
          <w:p w:rsidR="004C7F0B" w:rsidRPr="00E21C9D" w:rsidRDefault="004C7F0B" w:rsidP="002932EF">
            <w:pPr>
              <w:pStyle w:val="6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</w:t>
            </w:r>
            <w:r w:rsidRPr="00E21C9D">
              <w:rPr>
                <w:sz w:val="24"/>
                <w:szCs w:val="24"/>
              </w:rPr>
              <w:t>тельный округ №10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52" w:lineRule="exact"/>
              <w:ind w:left="120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 xml:space="preserve">н.п. </w:t>
            </w:r>
            <w:proofErr w:type="gramStart"/>
            <w:r w:rsidRPr="00E21C9D">
              <w:rPr>
                <w:sz w:val="24"/>
                <w:szCs w:val="24"/>
              </w:rPr>
              <w:t>Лесозаводский</w:t>
            </w:r>
            <w:proofErr w:type="gramEnd"/>
            <w:r w:rsidRPr="00E21C9D">
              <w:rPr>
                <w:sz w:val="24"/>
                <w:szCs w:val="24"/>
              </w:rPr>
              <w:t>,</w:t>
            </w:r>
            <w:r w:rsidRPr="00E21C9D">
              <w:rPr>
                <w:sz w:val="24"/>
                <w:szCs w:val="24"/>
              </w:rPr>
              <w:br/>
              <w:t>с. Ковда,</w:t>
            </w:r>
            <w:r w:rsidRPr="00E21C9D">
              <w:rPr>
                <w:sz w:val="24"/>
                <w:szCs w:val="24"/>
              </w:rPr>
              <w:br/>
              <w:t>ст. Ковда,</w:t>
            </w:r>
            <w:r w:rsidRPr="00E21C9D">
              <w:rPr>
                <w:sz w:val="24"/>
                <w:szCs w:val="24"/>
              </w:rPr>
              <w:br/>
              <w:t>н.п. Пояконда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ind w:left="295" w:right="188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 xml:space="preserve">н.п. </w:t>
            </w:r>
            <w:proofErr w:type="gramStart"/>
            <w:r w:rsidRPr="00E21C9D">
              <w:rPr>
                <w:sz w:val="24"/>
                <w:szCs w:val="24"/>
              </w:rPr>
              <w:t>Лесозаводский</w:t>
            </w:r>
            <w:proofErr w:type="gramEnd"/>
            <w:r w:rsidRPr="00E21C9D">
              <w:rPr>
                <w:sz w:val="24"/>
                <w:szCs w:val="24"/>
              </w:rPr>
              <w:t>,</w:t>
            </w:r>
            <w:r w:rsidRPr="00E21C9D">
              <w:rPr>
                <w:sz w:val="24"/>
                <w:szCs w:val="24"/>
              </w:rPr>
              <w:br/>
              <w:t>с. Ковда,</w:t>
            </w:r>
            <w:r w:rsidRPr="00E21C9D">
              <w:rPr>
                <w:sz w:val="24"/>
                <w:szCs w:val="24"/>
              </w:rPr>
              <w:br/>
              <w:t>ст. Ковда,</w:t>
            </w:r>
            <w:r w:rsidRPr="00E21C9D">
              <w:rPr>
                <w:sz w:val="24"/>
                <w:szCs w:val="24"/>
              </w:rPr>
              <w:br/>
              <w:t>н.п. Пояконда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B" w:rsidRPr="00E21C9D" w:rsidRDefault="004C7F0B" w:rsidP="002932EF">
            <w:pPr>
              <w:pStyle w:val="60"/>
              <w:spacing w:line="240" w:lineRule="auto"/>
              <w:ind w:left="141"/>
              <w:rPr>
                <w:sz w:val="24"/>
                <w:szCs w:val="24"/>
              </w:rPr>
            </w:pPr>
            <w:r w:rsidRPr="00E21C9D">
              <w:rPr>
                <w:sz w:val="24"/>
                <w:szCs w:val="24"/>
              </w:rPr>
              <w:t>609</w:t>
            </w:r>
          </w:p>
        </w:tc>
      </w:tr>
    </w:tbl>
    <w:p w:rsidR="004C7F0B" w:rsidRDefault="004C7F0B" w:rsidP="004C7F0B">
      <w:pPr>
        <w:rPr>
          <w:sz w:val="2"/>
          <w:szCs w:val="2"/>
        </w:rPr>
      </w:pPr>
    </w:p>
    <w:p w:rsidR="00A34861" w:rsidRPr="00A34861" w:rsidRDefault="00A34861" w:rsidP="00602DD4">
      <w:pPr>
        <w:pStyle w:val="a3"/>
        <w:rPr>
          <w:rFonts w:ascii="Arial" w:hAnsi="Arial" w:cs="Arial"/>
        </w:rPr>
      </w:pPr>
    </w:p>
    <w:p w:rsidR="00A34861" w:rsidRPr="00A34861" w:rsidRDefault="00A34861" w:rsidP="00602DD4">
      <w:pPr>
        <w:pStyle w:val="a3"/>
        <w:rPr>
          <w:rFonts w:ascii="Arial" w:hAnsi="Arial" w:cs="Arial"/>
        </w:rPr>
      </w:pPr>
    </w:p>
    <w:p w:rsidR="00A34861" w:rsidRPr="00A34861" w:rsidRDefault="00A34861" w:rsidP="00602DD4">
      <w:pPr>
        <w:pStyle w:val="a3"/>
        <w:rPr>
          <w:rFonts w:ascii="Arial" w:hAnsi="Arial" w:cs="Arial"/>
        </w:rPr>
      </w:pPr>
    </w:p>
    <w:sectPr w:rsidR="00A34861" w:rsidRPr="00A34861" w:rsidSect="004C7F0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A4"/>
    <w:multiLevelType w:val="hybridMultilevel"/>
    <w:tmpl w:val="A838F9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5A1086"/>
    <w:multiLevelType w:val="hybridMultilevel"/>
    <w:tmpl w:val="46DA78D0"/>
    <w:lvl w:ilvl="0" w:tplc="32BCC6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F4305D"/>
    <w:multiLevelType w:val="hybridMultilevel"/>
    <w:tmpl w:val="9F1C6B6E"/>
    <w:lvl w:ilvl="0" w:tplc="73EE0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BA7CE8"/>
    <w:multiLevelType w:val="hybridMultilevel"/>
    <w:tmpl w:val="41AA8F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E317F28"/>
    <w:multiLevelType w:val="hybridMultilevel"/>
    <w:tmpl w:val="FC74B218"/>
    <w:lvl w:ilvl="0" w:tplc="B19E7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F0197A"/>
    <w:multiLevelType w:val="hybridMultilevel"/>
    <w:tmpl w:val="B29697FA"/>
    <w:lvl w:ilvl="0" w:tplc="095C4904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200C2982"/>
    <w:multiLevelType w:val="hybridMultilevel"/>
    <w:tmpl w:val="C12A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D6742"/>
    <w:multiLevelType w:val="hybridMultilevel"/>
    <w:tmpl w:val="08B6A85E"/>
    <w:lvl w:ilvl="0" w:tplc="03285E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F0D4E8D"/>
    <w:multiLevelType w:val="hybridMultilevel"/>
    <w:tmpl w:val="11009B80"/>
    <w:lvl w:ilvl="0" w:tplc="4E7C83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2EB28AA"/>
    <w:multiLevelType w:val="hybridMultilevel"/>
    <w:tmpl w:val="28768B04"/>
    <w:lvl w:ilvl="0" w:tplc="467678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B703DF"/>
    <w:multiLevelType w:val="hybridMultilevel"/>
    <w:tmpl w:val="6E3A20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5A928CB"/>
    <w:multiLevelType w:val="multilevel"/>
    <w:tmpl w:val="8EB413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485C43A8"/>
    <w:multiLevelType w:val="hybridMultilevel"/>
    <w:tmpl w:val="46545FD4"/>
    <w:lvl w:ilvl="0" w:tplc="D7C4F2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4B925A52"/>
    <w:multiLevelType w:val="hybridMultilevel"/>
    <w:tmpl w:val="B2609CB2"/>
    <w:lvl w:ilvl="0" w:tplc="2586E80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4F762B4C"/>
    <w:multiLevelType w:val="hybridMultilevel"/>
    <w:tmpl w:val="46545FD4"/>
    <w:lvl w:ilvl="0" w:tplc="D7C4F2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5BD07570"/>
    <w:multiLevelType w:val="hybridMultilevel"/>
    <w:tmpl w:val="777436F6"/>
    <w:lvl w:ilvl="0" w:tplc="CD48D6F0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23312B"/>
    <w:multiLevelType w:val="hybridMultilevel"/>
    <w:tmpl w:val="2C447840"/>
    <w:lvl w:ilvl="0" w:tplc="A4A4C3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7">
    <w:nsid w:val="7EFB494F"/>
    <w:multiLevelType w:val="hybridMultilevel"/>
    <w:tmpl w:val="E7068D68"/>
    <w:lvl w:ilvl="0" w:tplc="F67CB8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6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13"/>
  </w:num>
  <w:num w:numId="15">
    <w:abstractNumId w:val="4"/>
  </w:num>
  <w:num w:numId="16">
    <w:abstractNumId w:val="8"/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957"/>
    <w:rsid w:val="00000962"/>
    <w:rsid w:val="00004410"/>
    <w:rsid w:val="00004C0F"/>
    <w:rsid w:val="00033B67"/>
    <w:rsid w:val="00093C69"/>
    <w:rsid w:val="000A2E5E"/>
    <w:rsid w:val="000B29B3"/>
    <w:rsid w:val="000C2F27"/>
    <w:rsid w:val="000E1CF2"/>
    <w:rsid w:val="000E5F0E"/>
    <w:rsid w:val="00143C86"/>
    <w:rsid w:val="00153B04"/>
    <w:rsid w:val="00162F02"/>
    <w:rsid w:val="00164A94"/>
    <w:rsid w:val="00165EB9"/>
    <w:rsid w:val="00171EE3"/>
    <w:rsid w:val="001A7A86"/>
    <w:rsid w:val="001C5D86"/>
    <w:rsid w:val="001D3479"/>
    <w:rsid w:val="001F78C8"/>
    <w:rsid w:val="00212D38"/>
    <w:rsid w:val="00252483"/>
    <w:rsid w:val="00274198"/>
    <w:rsid w:val="002B4CBA"/>
    <w:rsid w:val="002B6623"/>
    <w:rsid w:val="002D0350"/>
    <w:rsid w:val="002D51DE"/>
    <w:rsid w:val="00315680"/>
    <w:rsid w:val="00341A62"/>
    <w:rsid w:val="0035616E"/>
    <w:rsid w:val="003B3A38"/>
    <w:rsid w:val="003F54F4"/>
    <w:rsid w:val="0040534D"/>
    <w:rsid w:val="0042798E"/>
    <w:rsid w:val="00443428"/>
    <w:rsid w:val="0045561C"/>
    <w:rsid w:val="00463110"/>
    <w:rsid w:val="004661F7"/>
    <w:rsid w:val="0048601C"/>
    <w:rsid w:val="00497DFA"/>
    <w:rsid w:val="004C7F0B"/>
    <w:rsid w:val="004E249A"/>
    <w:rsid w:val="004F3866"/>
    <w:rsid w:val="00514001"/>
    <w:rsid w:val="00527235"/>
    <w:rsid w:val="00531C71"/>
    <w:rsid w:val="00587253"/>
    <w:rsid w:val="005A4FD4"/>
    <w:rsid w:val="005B0ABA"/>
    <w:rsid w:val="005D60B9"/>
    <w:rsid w:val="005E7C3A"/>
    <w:rsid w:val="005F6392"/>
    <w:rsid w:val="00602DD4"/>
    <w:rsid w:val="00611419"/>
    <w:rsid w:val="006165AA"/>
    <w:rsid w:val="00621226"/>
    <w:rsid w:val="0069212B"/>
    <w:rsid w:val="006A26B6"/>
    <w:rsid w:val="006C2E03"/>
    <w:rsid w:val="006D4A74"/>
    <w:rsid w:val="006E5A4B"/>
    <w:rsid w:val="006F27D8"/>
    <w:rsid w:val="006F6504"/>
    <w:rsid w:val="00733CD5"/>
    <w:rsid w:val="00733D6E"/>
    <w:rsid w:val="00744E37"/>
    <w:rsid w:val="00770348"/>
    <w:rsid w:val="00771B6F"/>
    <w:rsid w:val="00775BED"/>
    <w:rsid w:val="00776C28"/>
    <w:rsid w:val="00782DA2"/>
    <w:rsid w:val="007877E9"/>
    <w:rsid w:val="00793C94"/>
    <w:rsid w:val="007B770D"/>
    <w:rsid w:val="007F2EDA"/>
    <w:rsid w:val="00802C47"/>
    <w:rsid w:val="00822117"/>
    <w:rsid w:val="00823FD0"/>
    <w:rsid w:val="00871B1F"/>
    <w:rsid w:val="008B4294"/>
    <w:rsid w:val="008B62F7"/>
    <w:rsid w:val="008E60D5"/>
    <w:rsid w:val="008E6A7A"/>
    <w:rsid w:val="00922EDA"/>
    <w:rsid w:val="0094113E"/>
    <w:rsid w:val="00952AD4"/>
    <w:rsid w:val="009906DF"/>
    <w:rsid w:val="009A7D45"/>
    <w:rsid w:val="009B2F3B"/>
    <w:rsid w:val="009C4ADC"/>
    <w:rsid w:val="009D3E5B"/>
    <w:rsid w:val="009E689D"/>
    <w:rsid w:val="009F4BFC"/>
    <w:rsid w:val="00A04AAC"/>
    <w:rsid w:val="00A3370E"/>
    <w:rsid w:val="00A34861"/>
    <w:rsid w:val="00A40F18"/>
    <w:rsid w:val="00A50782"/>
    <w:rsid w:val="00A51BF8"/>
    <w:rsid w:val="00AB2078"/>
    <w:rsid w:val="00AD2E3D"/>
    <w:rsid w:val="00AD39FB"/>
    <w:rsid w:val="00AF017C"/>
    <w:rsid w:val="00AF3EAC"/>
    <w:rsid w:val="00B22096"/>
    <w:rsid w:val="00B36FA0"/>
    <w:rsid w:val="00B3797A"/>
    <w:rsid w:val="00B43957"/>
    <w:rsid w:val="00B62EC6"/>
    <w:rsid w:val="00B76DDF"/>
    <w:rsid w:val="00BC3FAC"/>
    <w:rsid w:val="00BF0BF9"/>
    <w:rsid w:val="00C021B4"/>
    <w:rsid w:val="00C02E0A"/>
    <w:rsid w:val="00C17F31"/>
    <w:rsid w:val="00C36395"/>
    <w:rsid w:val="00C405A2"/>
    <w:rsid w:val="00C50F65"/>
    <w:rsid w:val="00C56822"/>
    <w:rsid w:val="00C81550"/>
    <w:rsid w:val="00C94797"/>
    <w:rsid w:val="00C9482F"/>
    <w:rsid w:val="00D30BD6"/>
    <w:rsid w:val="00D47F13"/>
    <w:rsid w:val="00D514A7"/>
    <w:rsid w:val="00D909BF"/>
    <w:rsid w:val="00DB05FD"/>
    <w:rsid w:val="00E07194"/>
    <w:rsid w:val="00E220BC"/>
    <w:rsid w:val="00E31ED0"/>
    <w:rsid w:val="00E431B8"/>
    <w:rsid w:val="00E44001"/>
    <w:rsid w:val="00E4432B"/>
    <w:rsid w:val="00E72711"/>
    <w:rsid w:val="00E76D44"/>
    <w:rsid w:val="00E92CA9"/>
    <w:rsid w:val="00EB2D9B"/>
    <w:rsid w:val="00EC091A"/>
    <w:rsid w:val="00EC254E"/>
    <w:rsid w:val="00EF0C30"/>
    <w:rsid w:val="00F11790"/>
    <w:rsid w:val="00F52FE8"/>
    <w:rsid w:val="00FA6397"/>
    <w:rsid w:val="00FB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3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93C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7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9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3C8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0F1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A34861"/>
    <w:rPr>
      <w:b/>
      <w:bCs/>
    </w:rPr>
  </w:style>
  <w:style w:type="paragraph" w:styleId="2">
    <w:name w:val="Body Text 2"/>
    <w:basedOn w:val="a"/>
    <w:link w:val="20"/>
    <w:rsid w:val="00A3486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34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3486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A34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34861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4861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u">
    <w:name w:val="u"/>
    <w:basedOn w:val="a"/>
    <w:rsid w:val="00C17F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17F31"/>
  </w:style>
  <w:style w:type="character" w:styleId="ab">
    <w:name w:val="Hyperlink"/>
    <w:basedOn w:val="a0"/>
    <w:unhideWhenUsed/>
    <w:rsid w:val="00C17F31"/>
    <w:rPr>
      <w:color w:val="0000FF"/>
      <w:u w:val="single"/>
    </w:rPr>
  </w:style>
  <w:style w:type="paragraph" w:customStyle="1" w:styleId="r">
    <w:name w:val="r"/>
    <w:basedOn w:val="a"/>
    <w:rsid w:val="00C17F3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4C7F0B"/>
    <w:rPr>
      <w:rFonts w:ascii="Times New Roman" w:hAnsi="Times New Roman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rsid w:val="004C7F0B"/>
    <w:rPr>
      <w:rFonts w:ascii="Times New Roman" w:hAnsi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uiPriority w:val="99"/>
    <w:rsid w:val="004C7F0B"/>
    <w:rPr>
      <w:rFonts w:ascii="Times New Roman" w:hAnsi="Times New Roman"/>
      <w:b/>
      <w:bCs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rsid w:val="004C7F0B"/>
    <w:rPr>
      <w:rFonts w:ascii="Times New Roman" w:hAnsi="Times New Roman"/>
      <w:b/>
      <w:bCs/>
      <w:sz w:val="25"/>
      <w:szCs w:val="25"/>
    </w:rPr>
  </w:style>
  <w:style w:type="character" w:customStyle="1" w:styleId="310pt">
    <w:name w:val="Основной текст (3) + 10 pt"/>
    <w:basedOn w:val="3"/>
    <w:uiPriority w:val="99"/>
    <w:rsid w:val="004C7F0B"/>
    <w:rPr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4C7F0B"/>
    <w:pPr>
      <w:spacing w:line="254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4C7F0B"/>
    <w:pPr>
      <w:spacing w:line="240" w:lineRule="atLeast"/>
      <w:ind w:hanging="1380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C7F0B"/>
    <w:pPr>
      <w:spacing w:line="240" w:lineRule="atLeast"/>
    </w:pPr>
    <w:rPr>
      <w:rFonts w:eastAsiaTheme="minorHAnsi" w:cstheme="minorBidi"/>
      <w:b/>
      <w:bCs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C7F0B"/>
    <w:pPr>
      <w:spacing w:line="240" w:lineRule="atLeast"/>
    </w:pPr>
    <w:rPr>
      <w:rFonts w:eastAsia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812">
              <w:marLeft w:val="390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202">
              <w:marLeft w:val="-3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17547">
                  <w:marLeft w:val="31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4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elenoborskiy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15ED-456B-4B4C-9320-F9327EF8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53</cp:revision>
  <cp:lastPrinted>2012-01-19T05:02:00Z</cp:lastPrinted>
  <dcterms:created xsi:type="dcterms:W3CDTF">2009-11-16T12:38:00Z</dcterms:created>
  <dcterms:modified xsi:type="dcterms:W3CDTF">2014-06-02T10:19:00Z</dcterms:modified>
</cp:coreProperties>
</file>