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B17" w:rsidRDefault="00C86B17" w:rsidP="00C86B17">
      <w:pPr>
        <w:widowControl w:val="0"/>
        <w:jc w:val="center"/>
        <w:rPr>
          <w:rFonts w:ascii="Arial" w:eastAsia="Arial" w:hAnsi="Arial" w:cs="Arial"/>
          <w:b/>
          <w:sz w:val="24"/>
        </w:rPr>
      </w:pPr>
    </w:p>
    <w:p w:rsidR="00C86B17" w:rsidRDefault="00C86B17" w:rsidP="00C86B17">
      <w:pPr>
        <w:widowControl w:val="0"/>
        <w:jc w:val="center"/>
        <w:rPr>
          <w:rFonts w:ascii="Arial" w:eastAsia="Arial" w:hAnsi="Arial" w:cs="Arial"/>
          <w:b/>
          <w:sz w:val="24"/>
        </w:rPr>
      </w:pPr>
    </w:p>
    <w:p w:rsidR="00C86B17" w:rsidRPr="00D04322" w:rsidRDefault="00C86B17" w:rsidP="00C86B17">
      <w:pPr>
        <w:widowControl w:val="0"/>
        <w:jc w:val="center"/>
        <w:rPr>
          <w:rFonts w:ascii="Arial" w:eastAsia="Arial" w:hAnsi="Arial" w:cs="Arial"/>
          <w:b/>
          <w:color w:val="808080"/>
          <w:sz w:val="24"/>
        </w:rPr>
      </w:pPr>
      <w:r>
        <w:rPr>
          <w:rFonts w:ascii="Arial" w:eastAsia="Arial" w:hAnsi="Arial" w:cs="Arial"/>
          <w:b/>
          <w:noProof/>
          <w:color w:val="808080"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2998470</wp:posOffset>
            </wp:positionH>
            <wp:positionV relativeFrom="paragraph">
              <wp:posOffset>-167005</wp:posOffset>
            </wp:positionV>
            <wp:extent cx="449580" cy="548640"/>
            <wp:effectExtent l="0" t="0" r="7620" b="3810"/>
            <wp:wrapNone/>
            <wp:docPr id="1" name="Рисунок 1" descr="Зеленоборский Г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еленоборский ГП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48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B17" w:rsidRPr="00D04322" w:rsidRDefault="00C86B17" w:rsidP="00C86B17">
      <w:pPr>
        <w:widowControl w:val="0"/>
        <w:jc w:val="center"/>
        <w:rPr>
          <w:rFonts w:ascii="Arial" w:eastAsia="Arial" w:hAnsi="Arial" w:cs="Arial"/>
          <w:b/>
          <w:color w:val="808080"/>
          <w:sz w:val="24"/>
        </w:rPr>
      </w:pPr>
    </w:p>
    <w:p w:rsidR="00C86B17" w:rsidRPr="00D04322" w:rsidRDefault="00C86B17" w:rsidP="00C86B17">
      <w:pPr>
        <w:widowControl w:val="0"/>
        <w:jc w:val="center"/>
        <w:rPr>
          <w:rFonts w:ascii="Arial" w:eastAsia="Arial" w:hAnsi="Arial" w:cs="Arial"/>
          <w:b/>
          <w:color w:val="808080"/>
          <w:sz w:val="24"/>
        </w:rPr>
      </w:pPr>
    </w:p>
    <w:p w:rsidR="00C86B17" w:rsidRPr="00D04322" w:rsidRDefault="00C86B17" w:rsidP="00C86B17">
      <w:pPr>
        <w:widowControl w:val="0"/>
        <w:jc w:val="center"/>
        <w:rPr>
          <w:rFonts w:ascii="Arial" w:eastAsia="Arial" w:hAnsi="Arial" w:cs="Arial"/>
          <w:b/>
          <w:sz w:val="24"/>
        </w:rPr>
      </w:pPr>
      <w:r w:rsidRPr="00D04322">
        <w:rPr>
          <w:rFonts w:ascii="Arial" w:eastAsia="Arial" w:hAnsi="Arial" w:cs="Arial"/>
          <w:b/>
          <w:sz w:val="24"/>
        </w:rPr>
        <w:t>СОВЕТ ДЕПУТАТОВ</w:t>
      </w:r>
    </w:p>
    <w:p w:rsidR="00C86B17" w:rsidRPr="00D04322" w:rsidRDefault="00C86B17" w:rsidP="00C86B17">
      <w:pPr>
        <w:widowControl w:val="0"/>
        <w:jc w:val="center"/>
        <w:rPr>
          <w:rFonts w:ascii="Arial" w:eastAsia="Arial" w:hAnsi="Arial" w:cs="Arial"/>
          <w:b/>
          <w:sz w:val="24"/>
        </w:rPr>
      </w:pPr>
      <w:r w:rsidRPr="00D04322">
        <w:rPr>
          <w:rFonts w:ascii="Arial" w:eastAsia="Arial" w:hAnsi="Arial" w:cs="Arial"/>
          <w:b/>
          <w:sz w:val="24"/>
        </w:rPr>
        <w:t>ГОРОДСКОГО ПОСЕЛЕНИЯ ЗЕЛЕНОБОРСКИЙ</w:t>
      </w:r>
    </w:p>
    <w:p w:rsidR="00C86B17" w:rsidRPr="00D04322" w:rsidRDefault="00C86B17" w:rsidP="00C86B17">
      <w:pPr>
        <w:widowControl w:val="0"/>
        <w:jc w:val="center"/>
        <w:rPr>
          <w:rFonts w:ascii="Arial" w:eastAsia="Arial" w:hAnsi="Arial" w:cs="Arial"/>
          <w:b/>
          <w:sz w:val="24"/>
        </w:rPr>
      </w:pPr>
      <w:r w:rsidRPr="00D04322">
        <w:rPr>
          <w:rFonts w:ascii="Arial" w:eastAsia="Arial" w:hAnsi="Arial" w:cs="Arial"/>
          <w:b/>
          <w:sz w:val="24"/>
        </w:rPr>
        <w:t>КАНДАЛАКШСКОГО РАЙОНА</w:t>
      </w:r>
    </w:p>
    <w:p w:rsidR="00C86B17" w:rsidRPr="00D04322" w:rsidRDefault="00C86B17" w:rsidP="00C86B17">
      <w:pPr>
        <w:widowControl w:val="0"/>
        <w:jc w:val="center"/>
        <w:rPr>
          <w:rFonts w:ascii="Arial" w:eastAsia="Arial" w:hAnsi="Arial" w:cs="Arial"/>
          <w:b/>
          <w:sz w:val="24"/>
        </w:rPr>
      </w:pPr>
      <w:r w:rsidRPr="00D04322">
        <w:rPr>
          <w:rFonts w:ascii="Arial" w:eastAsia="Arial" w:hAnsi="Arial" w:cs="Arial"/>
          <w:b/>
          <w:sz w:val="24"/>
        </w:rPr>
        <w:t>МУРМАНСКОЙ ОБЛАСТИ</w:t>
      </w:r>
    </w:p>
    <w:p w:rsidR="00C86B17" w:rsidRPr="00D04322" w:rsidRDefault="00C86B17" w:rsidP="00C86B17">
      <w:pPr>
        <w:widowControl w:val="0"/>
        <w:jc w:val="center"/>
        <w:rPr>
          <w:rFonts w:ascii="Arial" w:eastAsia="Arial" w:hAnsi="Arial" w:cs="Arial"/>
          <w:b/>
          <w:sz w:val="24"/>
        </w:rPr>
      </w:pPr>
      <w:r w:rsidRPr="00D04322">
        <w:rPr>
          <w:rFonts w:ascii="Arial" w:eastAsia="Arial" w:hAnsi="Arial" w:cs="Arial"/>
          <w:b/>
          <w:sz w:val="24"/>
        </w:rPr>
        <w:t>ТРЕТЬЕГО СОЗЫВА</w:t>
      </w:r>
    </w:p>
    <w:p w:rsidR="00C86B17" w:rsidRPr="00D04322" w:rsidRDefault="00C86B17" w:rsidP="00C86B17">
      <w:pPr>
        <w:jc w:val="center"/>
        <w:rPr>
          <w:rFonts w:ascii="Arial" w:eastAsia="Arial" w:hAnsi="Arial" w:cs="Arial"/>
          <w:b/>
          <w:sz w:val="24"/>
          <w:szCs w:val="24"/>
          <w:lang w:eastAsia="en-US"/>
        </w:rPr>
      </w:pPr>
    </w:p>
    <w:p w:rsidR="00C86B17" w:rsidRPr="00D04322" w:rsidRDefault="00C86B17" w:rsidP="00C86B17">
      <w:pPr>
        <w:jc w:val="center"/>
        <w:rPr>
          <w:rFonts w:ascii="Arial" w:eastAsia="Arial" w:hAnsi="Arial" w:cs="Arial"/>
          <w:b/>
          <w:sz w:val="24"/>
          <w:szCs w:val="24"/>
          <w:lang w:eastAsia="en-US"/>
        </w:rPr>
      </w:pPr>
      <w:r w:rsidRPr="00D04322">
        <w:rPr>
          <w:rFonts w:ascii="Arial" w:eastAsia="Arial" w:hAnsi="Arial" w:cs="Arial"/>
          <w:b/>
          <w:sz w:val="24"/>
          <w:szCs w:val="24"/>
          <w:lang w:eastAsia="en-US"/>
        </w:rPr>
        <w:t>РЕШЕНИЕ</w:t>
      </w:r>
    </w:p>
    <w:p w:rsidR="00C86B17" w:rsidRPr="00D04322" w:rsidRDefault="00C86B17" w:rsidP="00C86B17">
      <w:pPr>
        <w:jc w:val="center"/>
        <w:rPr>
          <w:rFonts w:ascii="Arial" w:eastAsia="Arial" w:hAnsi="Arial" w:cs="Arial"/>
          <w:b/>
          <w:lang w:eastAsia="en-US"/>
        </w:rPr>
      </w:pPr>
    </w:p>
    <w:p w:rsidR="00C86B17" w:rsidRPr="00D04322" w:rsidRDefault="00C86B17" w:rsidP="00C86B17">
      <w:pPr>
        <w:widowControl w:val="0"/>
        <w:jc w:val="center"/>
        <w:rPr>
          <w:rFonts w:ascii="Arial" w:eastAsia="Arial" w:hAnsi="Arial" w:cs="Arial"/>
          <w:sz w:val="24"/>
        </w:rPr>
      </w:pPr>
      <w:r w:rsidRPr="00D04322">
        <w:rPr>
          <w:rFonts w:ascii="Arial" w:eastAsia="Arial" w:hAnsi="Arial" w:cs="Arial"/>
          <w:sz w:val="24"/>
        </w:rPr>
        <w:t>От</w:t>
      </w:r>
      <w:r w:rsidR="008C250C">
        <w:rPr>
          <w:rFonts w:ascii="Arial" w:eastAsia="Arial" w:hAnsi="Arial" w:cs="Arial"/>
          <w:sz w:val="24"/>
        </w:rPr>
        <w:t xml:space="preserve"> </w:t>
      </w:r>
      <w:r w:rsidR="00040EDE">
        <w:rPr>
          <w:rFonts w:ascii="Arial" w:eastAsia="Arial" w:hAnsi="Arial" w:cs="Arial"/>
          <w:sz w:val="24"/>
        </w:rPr>
        <w:t xml:space="preserve">30.11.2017                               </w:t>
      </w:r>
      <w:bookmarkStart w:id="0" w:name="_GoBack"/>
      <w:bookmarkEnd w:id="0"/>
      <w:r w:rsidRPr="00D04322">
        <w:rPr>
          <w:rFonts w:ascii="Arial" w:eastAsia="Arial" w:hAnsi="Arial" w:cs="Arial"/>
          <w:sz w:val="24"/>
        </w:rPr>
        <w:tab/>
      </w:r>
      <w:r w:rsidR="00E17446">
        <w:rPr>
          <w:rFonts w:ascii="Arial" w:eastAsia="Arial" w:hAnsi="Arial" w:cs="Arial"/>
          <w:sz w:val="24"/>
        </w:rPr>
        <w:t xml:space="preserve">     </w:t>
      </w:r>
      <w:r w:rsidRPr="00D04322">
        <w:rPr>
          <w:rFonts w:ascii="Arial" w:eastAsia="Arial" w:hAnsi="Arial" w:cs="Arial"/>
          <w:sz w:val="24"/>
        </w:rPr>
        <w:t xml:space="preserve">                          </w:t>
      </w:r>
      <w:r w:rsidRPr="00D04322">
        <w:rPr>
          <w:rFonts w:ascii="Arial" w:eastAsia="Arial" w:hAnsi="Arial" w:cs="Arial"/>
          <w:sz w:val="24"/>
        </w:rPr>
        <w:tab/>
        <w:t xml:space="preserve">№ </w:t>
      </w:r>
      <w:r w:rsidR="00040EDE">
        <w:rPr>
          <w:rFonts w:ascii="Arial" w:eastAsia="Arial" w:hAnsi="Arial" w:cs="Arial"/>
          <w:sz w:val="24"/>
        </w:rPr>
        <w:t>339</w:t>
      </w:r>
    </w:p>
    <w:p w:rsidR="00C86B17" w:rsidRPr="00D04322" w:rsidRDefault="00C86B17" w:rsidP="00C86B17">
      <w:pPr>
        <w:widowControl w:val="0"/>
        <w:jc w:val="center"/>
        <w:rPr>
          <w:rFonts w:ascii="Arial" w:eastAsia="Arial" w:hAnsi="Arial" w:cs="Arial"/>
          <w:color w:val="808080"/>
          <w:sz w:val="24"/>
        </w:rPr>
      </w:pPr>
    </w:p>
    <w:p w:rsidR="00C86B17" w:rsidRPr="00E17446" w:rsidRDefault="00C86B17" w:rsidP="00E17446">
      <w:pPr>
        <w:widowControl w:val="0"/>
        <w:jc w:val="center"/>
        <w:rPr>
          <w:rFonts w:ascii="Arial" w:hAnsi="Arial" w:cs="Arial"/>
          <w:b/>
        </w:rPr>
      </w:pPr>
      <w:r w:rsidRPr="00D04322">
        <w:rPr>
          <w:rFonts w:ascii="Arial" w:hAnsi="Arial" w:cs="Arial"/>
          <w:b/>
        </w:rPr>
        <w:t>О внесении изменений в Правила землепользования и застройки городского поселения Зеленоборский, утвержденные Решением Совета депутатов городского поселения Зеленоборский от 30.10.2013 № 413, в части  изменения границ территориальных зо</w:t>
      </w:r>
      <w:proofErr w:type="gramStart"/>
      <w:r w:rsidRPr="00D04322">
        <w:rPr>
          <w:rFonts w:ascii="Arial" w:hAnsi="Arial" w:cs="Arial"/>
          <w:b/>
        </w:rPr>
        <w:t>н–</w:t>
      </w:r>
      <w:proofErr w:type="gramEnd"/>
      <w:r w:rsidRPr="00D04322">
        <w:rPr>
          <w:rFonts w:ascii="Arial" w:hAnsi="Arial" w:cs="Arial"/>
          <w:b/>
        </w:rPr>
        <w:t xml:space="preserve"> расширения границ зоны застройки малоэтажными жилыми домами (Ж-2) за счет  зоны специального назначения – сохраняемые</w:t>
      </w:r>
      <w:r w:rsidR="00E17446">
        <w:rPr>
          <w:rFonts w:ascii="Arial" w:hAnsi="Arial" w:cs="Arial"/>
          <w:b/>
        </w:rPr>
        <w:t xml:space="preserve"> природные</w:t>
      </w:r>
      <w:r w:rsidRPr="00D04322">
        <w:rPr>
          <w:rFonts w:ascii="Arial" w:hAnsi="Arial" w:cs="Arial"/>
          <w:b/>
        </w:rPr>
        <w:t xml:space="preserve"> ландшафты (С-2) </w:t>
      </w:r>
      <w:r w:rsidR="00E17446">
        <w:rPr>
          <w:rFonts w:ascii="Arial" w:hAnsi="Arial" w:cs="Arial"/>
          <w:b/>
        </w:rPr>
        <w:t>в</w:t>
      </w:r>
      <w:r w:rsidR="00E17446" w:rsidRPr="00E17446">
        <w:t xml:space="preserve"> </w:t>
      </w:r>
      <w:r w:rsidR="00E17446" w:rsidRPr="00E17446">
        <w:rPr>
          <w:rFonts w:ascii="Arial" w:hAnsi="Arial" w:cs="Arial"/>
          <w:b/>
        </w:rPr>
        <w:t xml:space="preserve">пос. Зеленоборский, в районе улицы </w:t>
      </w:r>
      <w:proofErr w:type="spellStart"/>
      <w:r w:rsidR="00E17446" w:rsidRPr="00E17446">
        <w:rPr>
          <w:rFonts w:ascii="Arial" w:hAnsi="Arial" w:cs="Arial"/>
          <w:b/>
        </w:rPr>
        <w:t>Ковдозерская</w:t>
      </w:r>
      <w:proofErr w:type="spellEnd"/>
      <w:r w:rsidRPr="00D04322">
        <w:rPr>
          <w:rFonts w:ascii="Arial" w:hAnsi="Arial" w:cs="Arial"/>
          <w:b/>
        </w:rPr>
        <w:t>.</w:t>
      </w:r>
    </w:p>
    <w:p w:rsidR="00C86B17" w:rsidRPr="00D04322" w:rsidRDefault="00C86B17" w:rsidP="00C86B17">
      <w:pPr>
        <w:jc w:val="center"/>
        <w:rPr>
          <w:rFonts w:ascii="Arial" w:hAnsi="Arial" w:cs="Arial"/>
          <w:b/>
          <w:color w:val="808080"/>
          <w:sz w:val="24"/>
          <w:szCs w:val="24"/>
          <w:lang w:eastAsia="en-US"/>
        </w:rPr>
      </w:pPr>
    </w:p>
    <w:p w:rsidR="00C86B17" w:rsidRPr="00D04322" w:rsidRDefault="00C86B17" w:rsidP="00C86B17">
      <w:pPr>
        <w:ind w:firstLine="708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D04322">
        <w:rPr>
          <w:rFonts w:ascii="Arial" w:hAnsi="Arial" w:cs="Arial"/>
          <w:sz w:val="24"/>
          <w:szCs w:val="24"/>
          <w:lang w:eastAsia="en-US"/>
        </w:rPr>
        <w:t>В</w:t>
      </w:r>
      <w:r w:rsidRPr="00D04322">
        <w:rPr>
          <w:rFonts w:ascii="Arial" w:hAnsi="Arial" w:cs="Arial"/>
          <w:bCs/>
          <w:sz w:val="24"/>
          <w:szCs w:val="24"/>
          <w:lang w:eastAsia="en-US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Федерации, Уставом городского поселения Зеленоборский,</w:t>
      </w:r>
      <w:r w:rsidR="00E17446">
        <w:rPr>
          <w:rFonts w:ascii="Arial" w:hAnsi="Arial" w:cs="Arial"/>
          <w:bCs/>
          <w:sz w:val="24"/>
          <w:szCs w:val="24"/>
          <w:lang w:eastAsia="en-US"/>
        </w:rPr>
        <w:t xml:space="preserve"> в связи с обращением администрации городского поселения Зеленоборский,</w:t>
      </w:r>
      <w:r w:rsidRPr="00D04322">
        <w:rPr>
          <w:rFonts w:ascii="Arial" w:hAnsi="Arial" w:cs="Arial"/>
          <w:bCs/>
          <w:sz w:val="24"/>
          <w:szCs w:val="24"/>
          <w:lang w:eastAsia="en-US"/>
        </w:rPr>
        <w:t xml:space="preserve"> с учетом результатов публичных слушаний, </w:t>
      </w:r>
      <w:r w:rsidRPr="00D04322">
        <w:rPr>
          <w:rFonts w:ascii="Arial" w:eastAsia="Arial" w:hAnsi="Arial" w:cs="Arial"/>
          <w:b/>
          <w:sz w:val="24"/>
          <w:szCs w:val="24"/>
          <w:lang w:eastAsia="en-US"/>
        </w:rPr>
        <w:t>Совет депутатов городского поселения Зеленоборский Кандалакшского района</w:t>
      </w:r>
      <w:r w:rsidRPr="00D04322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Pr="00D04322">
        <w:rPr>
          <w:rFonts w:ascii="Arial" w:eastAsia="Arial" w:hAnsi="Arial" w:cs="Arial"/>
          <w:b/>
          <w:sz w:val="24"/>
          <w:szCs w:val="24"/>
          <w:lang w:eastAsia="en-US"/>
        </w:rPr>
        <w:t>решил:</w:t>
      </w:r>
    </w:p>
    <w:p w:rsidR="00C86B17" w:rsidRPr="00D04322" w:rsidRDefault="00C86B17" w:rsidP="00C86B17">
      <w:pPr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D04322">
        <w:rPr>
          <w:rFonts w:ascii="Arial" w:hAnsi="Arial" w:cs="Arial"/>
          <w:sz w:val="24"/>
          <w:szCs w:val="24"/>
          <w:lang w:eastAsia="en-US"/>
        </w:rPr>
        <w:t xml:space="preserve">1. Внести изменения в Правила землепользования и застройки городского поселения Зеленоборский, утвержденные решением Совета депутатов городского поселения Зеленоборский от 30.10.2013 № 413 в части изменения границ территориальных зон </w:t>
      </w:r>
      <w:proofErr w:type="spellStart"/>
      <w:r w:rsidRPr="00D04322">
        <w:rPr>
          <w:rFonts w:ascii="Arial" w:hAnsi="Arial" w:cs="Arial"/>
          <w:sz w:val="24"/>
          <w:szCs w:val="24"/>
          <w:lang w:eastAsia="en-US"/>
        </w:rPr>
        <w:t>пос</w:t>
      </w:r>
      <w:proofErr w:type="gramStart"/>
      <w:r w:rsidRPr="00D04322">
        <w:rPr>
          <w:rFonts w:ascii="Arial" w:hAnsi="Arial" w:cs="Arial"/>
          <w:sz w:val="24"/>
          <w:szCs w:val="24"/>
          <w:lang w:eastAsia="en-US"/>
        </w:rPr>
        <w:t>.З</w:t>
      </w:r>
      <w:proofErr w:type="gramEnd"/>
      <w:r w:rsidRPr="00D04322">
        <w:rPr>
          <w:rFonts w:ascii="Arial" w:hAnsi="Arial" w:cs="Arial"/>
          <w:sz w:val="24"/>
          <w:szCs w:val="24"/>
          <w:lang w:eastAsia="en-US"/>
        </w:rPr>
        <w:t>еле</w:t>
      </w:r>
      <w:r w:rsidR="00E17446">
        <w:rPr>
          <w:rFonts w:ascii="Arial" w:hAnsi="Arial" w:cs="Arial"/>
          <w:sz w:val="24"/>
          <w:szCs w:val="24"/>
          <w:lang w:eastAsia="en-US"/>
        </w:rPr>
        <w:t>ноборский</w:t>
      </w:r>
      <w:proofErr w:type="spellEnd"/>
      <w:r w:rsidR="00E17446">
        <w:rPr>
          <w:rFonts w:ascii="Arial" w:hAnsi="Arial" w:cs="Arial"/>
          <w:sz w:val="24"/>
          <w:szCs w:val="24"/>
          <w:lang w:eastAsia="en-US"/>
        </w:rPr>
        <w:t xml:space="preserve">, в районе улицы </w:t>
      </w:r>
      <w:proofErr w:type="spellStart"/>
      <w:r w:rsidR="00E17446">
        <w:rPr>
          <w:rFonts w:ascii="Arial" w:hAnsi="Arial" w:cs="Arial"/>
          <w:sz w:val="24"/>
          <w:szCs w:val="24"/>
          <w:lang w:eastAsia="en-US"/>
        </w:rPr>
        <w:t>Ковдозерская</w:t>
      </w:r>
      <w:proofErr w:type="spellEnd"/>
      <w:r w:rsidRPr="00D04322">
        <w:rPr>
          <w:rFonts w:ascii="Arial" w:hAnsi="Arial" w:cs="Arial"/>
          <w:sz w:val="24"/>
          <w:szCs w:val="24"/>
          <w:lang w:eastAsia="en-US"/>
        </w:rPr>
        <w:t xml:space="preserve"> –, а именно:</w:t>
      </w:r>
    </w:p>
    <w:p w:rsidR="00C86B17" w:rsidRPr="00D04322" w:rsidRDefault="00C86B17" w:rsidP="00C86B17">
      <w:pPr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D04322">
        <w:rPr>
          <w:rFonts w:ascii="Arial" w:hAnsi="Arial" w:cs="Arial"/>
          <w:sz w:val="24"/>
          <w:szCs w:val="24"/>
          <w:lang w:eastAsia="en-US"/>
        </w:rPr>
        <w:t xml:space="preserve"> - расширить границы зоны застройки малоэтажными жилыми домами (Ж-2) за счет зоны специального назначения – сохраняемые природные ландшафты (С-2)</w:t>
      </w:r>
      <w:r w:rsidR="00E1744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04322">
        <w:rPr>
          <w:rFonts w:ascii="Arial" w:hAnsi="Arial" w:cs="Arial"/>
          <w:sz w:val="24"/>
          <w:szCs w:val="24"/>
          <w:lang w:eastAsia="en-US"/>
        </w:rPr>
        <w:t xml:space="preserve">в целях строительства малоэтажных жилых домов </w:t>
      </w:r>
      <w:proofErr w:type="gramStart"/>
      <w:r w:rsidRPr="00D04322">
        <w:rPr>
          <w:rFonts w:ascii="Arial" w:hAnsi="Arial" w:cs="Arial"/>
          <w:sz w:val="24"/>
          <w:szCs w:val="24"/>
          <w:lang w:eastAsia="en-US"/>
        </w:rPr>
        <w:t>согласно приложения</w:t>
      </w:r>
      <w:proofErr w:type="gramEnd"/>
      <w:r w:rsidRPr="00D04322">
        <w:rPr>
          <w:rFonts w:ascii="Arial" w:hAnsi="Arial" w:cs="Arial"/>
          <w:sz w:val="24"/>
          <w:szCs w:val="24"/>
          <w:lang w:eastAsia="en-US"/>
        </w:rPr>
        <w:t>.</w:t>
      </w:r>
    </w:p>
    <w:p w:rsidR="00C86B17" w:rsidRPr="00D04322" w:rsidRDefault="00C86B17" w:rsidP="00C86B17">
      <w:pPr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D04322">
        <w:rPr>
          <w:rFonts w:ascii="Arial" w:hAnsi="Arial" w:cs="Arial"/>
          <w:sz w:val="24"/>
          <w:szCs w:val="24"/>
          <w:lang w:eastAsia="en-US"/>
        </w:rPr>
        <w:t xml:space="preserve">2. Возложить </w:t>
      </w:r>
      <w:proofErr w:type="gramStart"/>
      <w:r w:rsidRPr="00D04322">
        <w:rPr>
          <w:rFonts w:ascii="Arial" w:hAnsi="Arial" w:cs="Arial"/>
          <w:sz w:val="24"/>
          <w:szCs w:val="24"/>
          <w:lang w:eastAsia="en-US"/>
        </w:rPr>
        <w:t>контроль за</w:t>
      </w:r>
      <w:proofErr w:type="gramEnd"/>
      <w:r w:rsidRPr="00D04322">
        <w:rPr>
          <w:rFonts w:ascii="Arial" w:hAnsi="Arial" w:cs="Arial"/>
          <w:sz w:val="24"/>
          <w:szCs w:val="24"/>
          <w:lang w:eastAsia="en-US"/>
        </w:rPr>
        <w:t xml:space="preserve"> исполнением настоящего решения на главу администрации городского поселения Зеленоборский Кандалакшского района.</w:t>
      </w:r>
    </w:p>
    <w:p w:rsidR="00C86B17" w:rsidRPr="00D04322" w:rsidRDefault="00040EDE" w:rsidP="00C86B17">
      <w:pPr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3</w:t>
      </w:r>
      <w:r w:rsidR="00C86B17" w:rsidRPr="00D04322">
        <w:rPr>
          <w:rFonts w:ascii="Arial" w:hAnsi="Arial" w:cs="Arial"/>
          <w:sz w:val="24"/>
          <w:szCs w:val="24"/>
          <w:lang w:eastAsia="en-US"/>
        </w:rPr>
        <w:t xml:space="preserve">. </w:t>
      </w:r>
      <w:r w:rsidR="00C86B17" w:rsidRPr="00D04322">
        <w:rPr>
          <w:rFonts w:ascii="Arial" w:hAnsi="Arial" w:cs="Arial"/>
          <w:spacing w:val="1"/>
          <w:sz w:val="24"/>
          <w:szCs w:val="24"/>
          <w:lang w:eastAsia="en-US"/>
        </w:rPr>
        <w:t>Настоящее решение о</w:t>
      </w:r>
      <w:r w:rsidR="00C86B17" w:rsidRPr="00D04322">
        <w:rPr>
          <w:rFonts w:ascii="Arial" w:hAnsi="Arial" w:cs="Arial"/>
          <w:sz w:val="24"/>
          <w:szCs w:val="24"/>
          <w:lang w:eastAsia="en-US"/>
        </w:rPr>
        <w:t>публиковать в</w:t>
      </w:r>
      <w:r w:rsidR="00E17446">
        <w:rPr>
          <w:rFonts w:ascii="Arial" w:hAnsi="Arial" w:cs="Arial"/>
          <w:sz w:val="24"/>
          <w:szCs w:val="24"/>
          <w:lang w:eastAsia="en-US"/>
        </w:rPr>
        <w:t xml:space="preserve"> средствах массовой информации</w:t>
      </w:r>
      <w:r w:rsidR="00C86B17" w:rsidRPr="00D04322">
        <w:rPr>
          <w:rFonts w:ascii="Arial" w:hAnsi="Arial" w:cs="Arial"/>
          <w:sz w:val="24"/>
          <w:szCs w:val="24"/>
          <w:lang w:eastAsia="en-US"/>
        </w:rPr>
        <w:t xml:space="preserve"> и разместить на официальном сайте администрации городского поселения Зеленоборский Кандалакшского района </w:t>
      </w:r>
      <w:hyperlink r:id="rId6" w:history="1">
        <w:r w:rsidR="00C86B17" w:rsidRPr="00D04322">
          <w:rPr>
            <w:rFonts w:ascii="Arial" w:hAnsi="Arial" w:cs="Arial"/>
            <w:color w:val="0000FF"/>
            <w:sz w:val="24"/>
            <w:szCs w:val="24"/>
            <w:u w:val="single"/>
            <w:lang w:eastAsia="en-US"/>
          </w:rPr>
          <w:t>http://zelenoborskiy.ucoz.ru/</w:t>
        </w:r>
      </w:hyperlink>
      <w:r w:rsidR="00C86B17" w:rsidRPr="00D04322">
        <w:rPr>
          <w:rFonts w:ascii="Arial" w:hAnsi="Arial" w:cs="Arial"/>
          <w:sz w:val="24"/>
          <w:szCs w:val="24"/>
          <w:lang w:eastAsia="en-US"/>
        </w:rPr>
        <w:t>.</w:t>
      </w:r>
    </w:p>
    <w:p w:rsidR="00C86B17" w:rsidRPr="00D04322" w:rsidRDefault="00C86B17" w:rsidP="00C86B17">
      <w:pPr>
        <w:rPr>
          <w:rFonts w:ascii="Arial" w:hAnsi="Arial" w:cs="Arial"/>
          <w:sz w:val="24"/>
          <w:szCs w:val="24"/>
          <w:lang w:eastAsia="en-US"/>
        </w:rPr>
      </w:pPr>
    </w:p>
    <w:p w:rsidR="00C86B17" w:rsidRDefault="00E17446" w:rsidP="00C86B17">
      <w:pPr>
        <w:widowControl w:val="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</w:t>
      </w:r>
      <w:r w:rsidR="00C86B17" w:rsidRPr="00D04322">
        <w:rPr>
          <w:rFonts w:ascii="Arial" w:hAnsi="Arial" w:cs="Arial"/>
          <w:sz w:val="24"/>
          <w:szCs w:val="24"/>
        </w:rPr>
        <w:t xml:space="preserve">                                                  И.Н.Самарина</w:t>
      </w:r>
      <w:r w:rsidR="00C86B17" w:rsidRPr="00D04322">
        <w:rPr>
          <w:rFonts w:ascii="Arial" w:hAnsi="Arial" w:cs="Arial"/>
          <w:sz w:val="24"/>
          <w:szCs w:val="24"/>
        </w:rPr>
        <w:tab/>
      </w:r>
    </w:p>
    <w:p w:rsidR="00C86B17" w:rsidRDefault="00C86B17" w:rsidP="00C86B17">
      <w:pPr>
        <w:widowControl w:val="0"/>
        <w:jc w:val="center"/>
        <w:rPr>
          <w:rFonts w:ascii="Arial" w:eastAsia="Arial" w:hAnsi="Arial" w:cs="Arial"/>
          <w:b/>
          <w:sz w:val="24"/>
        </w:rPr>
      </w:pPr>
    </w:p>
    <w:p w:rsidR="00C86B17" w:rsidRDefault="00C86B17" w:rsidP="00C86B17">
      <w:pPr>
        <w:widowControl w:val="0"/>
        <w:jc w:val="center"/>
        <w:rPr>
          <w:rFonts w:ascii="Arial" w:eastAsia="Arial" w:hAnsi="Arial" w:cs="Arial"/>
          <w:b/>
          <w:sz w:val="24"/>
        </w:rPr>
      </w:pPr>
    </w:p>
    <w:p w:rsidR="001D1D47" w:rsidRDefault="001D1D47"/>
    <w:sectPr w:rsidR="001D1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853"/>
    <w:rsid w:val="00040EDE"/>
    <w:rsid w:val="001D1D47"/>
    <w:rsid w:val="008C250C"/>
    <w:rsid w:val="00C80853"/>
    <w:rsid w:val="00C86B17"/>
    <w:rsid w:val="00CC68DD"/>
    <w:rsid w:val="00E1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1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1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elenoborskiy.ucoz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Laywer</dc:creator>
  <cp:lastModifiedBy>Laywer</cp:lastModifiedBy>
  <cp:revision>3</cp:revision>
  <dcterms:created xsi:type="dcterms:W3CDTF">2017-11-29T13:54:00Z</dcterms:created>
  <dcterms:modified xsi:type="dcterms:W3CDTF">2017-12-01T09:52:00Z</dcterms:modified>
</cp:coreProperties>
</file>