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DF" w:rsidRPr="00C118DF" w:rsidRDefault="00C118DF" w:rsidP="00C118DF">
      <w:pPr>
        <w:spacing w:after="0" w:line="240" w:lineRule="auto"/>
        <w:jc w:val="center"/>
        <w:rPr>
          <w:rFonts w:ascii="Arial" w:eastAsia="Times New Roman" w:hAnsi="Arial" w:cs="Arial"/>
          <w:b/>
          <w:sz w:val="24"/>
          <w:szCs w:val="32"/>
          <w:lang w:bidi="en-US"/>
        </w:rPr>
      </w:pPr>
      <w:bookmarkStart w:id="0" w:name="_GoBack"/>
      <w:bookmarkEnd w:id="0"/>
      <w:r w:rsidRPr="00C118DF">
        <w:rPr>
          <w:rFonts w:ascii="Arial" w:eastAsia="Times New Roman" w:hAnsi="Arial" w:cs="Arial"/>
          <w:b/>
          <w:noProof/>
          <w:sz w:val="24"/>
          <w:szCs w:val="32"/>
          <w:lang w:eastAsia="ru-RU"/>
        </w:rPr>
        <w:drawing>
          <wp:inline distT="0" distB="0" distL="0" distR="0">
            <wp:extent cx="3810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pic:spPr>
                </pic:pic>
              </a:graphicData>
            </a:graphic>
          </wp:inline>
        </w:drawing>
      </w:r>
    </w:p>
    <w:p w:rsidR="00C118DF" w:rsidRPr="00875140" w:rsidRDefault="00C118DF" w:rsidP="00C118DF">
      <w:pPr>
        <w:spacing w:after="0" w:line="240" w:lineRule="auto"/>
        <w:jc w:val="center"/>
        <w:rPr>
          <w:rFonts w:ascii="Times New Roman" w:eastAsia="Times New Roman" w:hAnsi="Times New Roman" w:cs="Times New Roman"/>
          <w:b/>
          <w:sz w:val="24"/>
          <w:szCs w:val="32"/>
          <w:lang w:bidi="en-US"/>
        </w:rPr>
      </w:pPr>
      <w:r w:rsidRPr="00875140">
        <w:rPr>
          <w:rFonts w:ascii="Times New Roman" w:eastAsia="Times New Roman" w:hAnsi="Times New Roman" w:cs="Times New Roman"/>
          <w:b/>
          <w:sz w:val="24"/>
          <w:szCs w:val="32"/>
          <w:lang w:bidi="en-US"/>
        </w:rPr>
        <w:t>ПОСТАНОВЛЕНИЕ</w:t>
      </w:r>
    </w:p>
    <w:p w:rsidR="00C118DF" w:rsidRPr="00875140" w:rsidRDefault="00C118DF" w:rsidP="00C118DF">
      <w:pPr>
        <w:spacing w:after="0" w:line="240" w:lineRule="auto"/>
        <w:jc w:val="center"/>
        <w:rPr>
          <w:rFonts w:ascii="Times New Roman" w:eastAsia="Times New Roman" w:hAnsi="Times New Roman" w:cs="Times New Roman"/>
          <w:b/>
          <w:sz w:val="24"/>
          <w:szCs w:val="32"/>
          <w:lang w:bidi="en-US"/>
        </w:rPr>
      </w:pPr>
      <w:bookmarkStart w:id="1" w:name="bookmark1"/>
      <w:r w:rsidRPr="00875140">
        <w:rPr>
          <w:rFonts w:ascii="Times New Roman" w:eastAsia="Times New Roman" w:hAnsi="Times New Roman" w:cs="Times New Roman"/>
          <w:b/>
          <w:sz w:val="24"/>
          <w:szCs w:val="32"/>
          <w:lang w:bidi="en-US"/>
        </w:rPr>
        <w:t>АДМИНИСТРАЦИИ ГОРОДСКОГО ПОСЕЛЕНИЯЗЕЛЕНОБОРСКИЙ КАНДАЛАКШСКОГО РАЙОНА</w:t>
      </w:r>
      <w:bookmarkEnd w:id="1"/>
    </w:p>
    <w:p w:rsidR="00C118DF" w:rsidRPr="00875140" w:rsidRDefault="00C118DF" w:rsidP="00C118DF">
      <w:pPr>
        <w:spacing w:after="0" w:line="240" w:lineRule="auto"/>
        <w:jc w:val="center"/>
        <w:rPr>
          <w:rFonts w:ascii="Times New Roman" w:eastAsia="Times New Roman" w:hAnsi="Times New Roman" w:cs="Times New Roman"/>
          <w:b/>
          <w:sz w:val="24"/>
          <w:szCs w:val="32"/>
          <w:lang w:bidi="en-US"/>
        </w:rPr>
      </w:pPr>
    </w:p>
    <w:p w:rsidR="00C118DF" w:rsidRPr="00875140" w:rsidRDefault="00C118DF" w:rsidP="00C118DF">
      <w:pPr>
        <w:spacing w:after="0" w:line="240" w:lineRule="auto"/>
        <w:jc w:val="center"/>
        <w:rPr>
          <w:rFonts w:ascii="Times New Roman" w:eastAsia="Times New Roman" w:hAnsi="Times New Roman" w:cs="Times New Roman"/>
          <w:b/>
          <w:sz w:val="24"/>
          <w:szCs w:val="32"/>
          <w:lang w:bidi="en-US"/>
        </w:rPr>
      </w:pPr>
    </w:p>
    <w:p w:rsidR="00C118DF" w:rsidRPr="00875140" w:rsidRDefault="00C118DF" w:rsidP="00C118DF">
      <w:pPr>
        <w:spacing w:after="0" w:line="240" w:lineRule="auto"/>
        <w:jc w:val="both"/>
        <w:rPr>
          <w:rFonts w:ascii="Times New Roman" w:eastAsia="Times New Roman" w:hAnsi="Times New Roman" w:cs="Times New Roman"/>
          <w:b/>
          <w:sz w:val="24"/>
          <w:szCs w:val="32"/>
          <w:lang w:bidi="en-US"/>
        </w:rPr>
      </w:pPr>
    </w:p>
    <w:p w:rsidR="00C118DF" w:rsidRPr="00875140" w:rsidRDefault="00F33672" w:rsidP="00C118DF">
      <w:pPr>
        <w:spacing w:after="0" w:line="240" w:lineRule="auto"/>
        <w:rPr>
          <w:rFonts w:ascii="Times New Roman" w:eastAsia="Times New Roman" w:hAnsi="Times New Roman" w:cs="Times New Roman"/>
          <w:sz w:val="24"/>
          <w:szCs w:val="32"/>
          <w:lang w:bidi="en-US"/>
        </w:rPr>
      </w:pPr>
      <w:r w:rsidRPr="00875140">
        <w:rPr>
          <w:rFonts w:ascii="Times New Roman" w:eastAsia="Times New Roman" w:hAnsi="Times New Roman" w:cs="Times New Roman"/>
          <w:sz w:val="24"/>
          <w:szCs w:val="32"/>
          <w:lang w:bidi="en-US"/>
        </w:rPr>
        <w:t xml:space="preserve">                </w:t>
      </w:r>
      <w:r w:rsidR="00C118DF" w:rsidRPr="00875140">
        <w:rPr>
          <w:rFonts w:ascii="Times New Roman" w:eastAsia="Times New Roman" w:hAnsi="Times New Roman" w:cs="Times New Roman"/>
          <w:sz w:val="24"/>
          <w:szCs w:val="32"/>
          <w:lang w:bidi="en-US"/>
        </w:rPr>
        <w:t xml:space="preserve">От </w:t>
      </w:r>
      <w:r w:rsidR="00627563">
        <w:rPr>
          <w:rFonts w:ascii="Times New Roman" w:eastAsia="Times New Roman" w:hAnsi="Times New Roman" w:cs="Times New Roman"/>
          <w:sz w:val="24"/>
          <w:szCs w:val="32"/>
          <w:lang w:bidi="en-US"/>
        </w:rPr>
        <w:t>14.12</w:t>
      </w:r>
      <w:r w:rsidR="007C7E7F" w:rsidRPr="00875140">
        <w:rPr>
          <w:rFonts w:ascii="Times New Roman" w:eastAsia="Times New Roman" w:hAnsi="Times New Roman" w:cs="Times New Roman"/>
          <w:sz w:val="24"/>
          <w:szCs w:val="32"/>
          <w:lang w:bidi="en-US"/>
        </w:rPr>
        <w:t>.2017</w:t>
      </w:r>
      <w:r w:rsidR="00C118DF" w:rsidRPr="00875140">
        <w:rPr>
          <w:rFonts w:ascii="Times New Roman" w:eastAsia="Times New Roman" w:hAnsi="Times New Roman" w:cs="Times New Roman"/>
          <w:sz w:val="24"/>
          <w:szCs w:val="32"/>
          <w:lang w:bidi="en-US"/>
        </w:rPr>
        <w:t xml:space="preserve"> г                                                                                             №</w:t>
      </w:r>
      <w:r w:rsidR="00627563">
        <w:rPr>
          <w:rFonts w:ascii="Times New Roman" w:eastAsia="Times New Roman" w:hAnsi="Times New Roman" w:cs="Times New Roman"/>
          <w:sz w:val="24"/>
          <w:szCs w:val="32"/>
          <w:lang w:bidi="en-US"/>
        </w:rPr>
        <w:t>456</w:t>
      </w:r>
    </w:p>
    <w:p w:rsidR="00C118DF" w:rsidRPr="00875140" w:rsidRDefault="00C118DF" w:rsidP="00C118DF">
      <w:pPr>
        <w:spacing w:after="0" w:line="240" w:lineRule="auto"/>
        <w:rPr>
          <w:rFonts w:ascii="Times New Roman" w:eastAsia="Times New Roman" w:hAnsi="Times New Roman" w:cs="Times New Roman"/>
          <w:sz w:val="24"/>
          <w:szCs w:val="32"/>
          <w:lang w:bidi="en-US"/>
        </w:rPr>
      </w:pPr>
    </w:p>
    <w:p w:rsidR="00C118DF" w:rsidRPr="00875140" w:rsidRDefault="00C118DF" w:rsidP="00C118DF">
      <w:pPr>
        <w:widowControl w:val="0"/>
        <w:shd w:val="clear" w:color="auto" w:fill="FFFFFF"/>
        <w:spacing w:after="300" w:line="240" w:lineRule="auto"/>
        <w:ind w:firstLine="709"/>
        <w:jc w:val="both"/>
        <w:rPr>
          <w:rFonts w:ascii="Times New Roman" w:eastAsia="Times New Roman" w:hAnsi="Times New Roman" w:cs="Times New Roman"/>
          <w:b/>
          <w:spacing w:val="1"/>
          <w:sz w:val="24"/>
          <w:szCs w:val="24"/>
          <w:lang w:eastAsia="ru-RU"/>
        </w:rPr>
      </w:pPr>
      <w:r w:rsidRPr="00875140">
        <w:rPr>
          <w:rFonts w:ascii="Times New Roman" w:eastAsia="Times New Roman" w:hAnsi="Times New Roman" w:cs="Times New Roman"/>
          <w:b/>
          <w:spacing w:val="1"/>
          <w:sz w:val="24"/>
          <w:szCs w:val="24"/>
          <w:lang w:eastAsia="ru-RU"/>
        </w:rPr>
        <w:t xml:space="preserve">  О внесении изменений в муниципальную программу «Развитие транспортной системы на территории городского поселения Зеленоборский Кандалакшского района» </w:t>
      </w:r>
    </w:p>
    <w:p w:rsidR="00C118DF" w:rsidRPr="00875140" w:rsidRDefault="00C118DF" w:rsidP="00C118DF">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          В связи с уточнением бюджета и изменением предельных объемов ассигнований для финансирования муниципальной программы «Развитие транспортной системы на территории городского поселения Зеленоборский Кандалакшского района», в соответствии с Бюджетным Кодексом Российской Федерации:</w:t>
      </w:r>
    </w:p>
    <w:p w:rsidR="00C118DF" w:rsidRPr="00875140" w:rsidRDefault="00C118DF" w:rsidP="00C118DF">
      <w:pPr>
        <w:autoSpaceDE w:val="0"/>
        <w:autoSpaceDN w:val="0"/>
        <w:adjustRightInd w:val="0"/>
        <w:spacing w:after="0" w:line="240" w:lineRule="auto"/>
        <w:jc w:val="both"/>
        <w:rPr>
          <w:rFonts w:ascii="Times New Roman" w:eastAsia="Times New Roman" w:hAnsi="Times New Roman" w:cs="Times New Roman"/>
          <w:sz w:val="24"/>
          <w:szCs w:val="24"/>
          <w:lang w:bidi="en-US"/>
        </w:rPr>
      </w:pPr>
    </w:p>
    <w:p w:rsidR="00C118DF" w:rsidRPr="00875140" w:rsidRDefault="00C118DF" w:rsidP="00C118DF">
      <w:pPr>
        <w:widowControl w:val="0"/>
        <w:shd w:val="clear" w:color="auto" w:fill="FFFFFF"/>
        <w:spacing w:after="300" w:line="240" w:lineRule="auto"/>
        <w:ind w:right="-286"/>
        <w:jc w:val="both"/>
        <w:rPr>
          <w:rFonts w:ascii="Times New Roman" w:eastAsia="Times New Roman" w:hAnsi="Times New Roman" w:cs="Times New Roman"/>
          <w:spacing w:val="1"/>
          <w:sz w:val="24"/>
          <w:szCs w:val="24"/>
          <w:lang w:eastAsia="ru-RU"/>
        </w:rPr>
      </w:pPr>
      <w:r w:rsidRPr="00875140">
        <w:rPr>
          <w:rFonts w:ascii="Times New Roman" w:eastAsia="Times New Roman" w:hAnsi="Times New Roman" w:cs="Times New Roman"/>
          <w:spacing w:val="1"/>
          <w:sz w:val="24"/>
          <w:szCs w:val="24"/>
          <w:lang w:eastAsia="ru-RU"/>
        </w:rPr>
        <w:t>ПОСТАНОВЛЯЮ:</w:t>
      </w:r>
    </w:p>
    <w:p w:rsidR="00C118DF" w:rsidRPr="00875140" w:rsidRDefault="00C118DF" w:rsidP="00C118DF">
      <w:pPr>
        <w:widowControl w:val="0"/>
        <w:numPr>
          <w:ilvl w:val="0"/>
          <w:numId w:val="37"/>
        </w:numPr>
        <w:shd w:val="clear" w:color="auto" w:fill="FFFFFF"/>
        <w:spacing w:after="0" w:line="240" w:lineRule="auto"/>
        <w:ind w:left="0" w:right="-1" w:firstLine="709"/>
        <w:contextualSpacing/>
        <w:jc w:val="both"/>
        <w:rPr>
          <w:rFonts w:ascii="Times New Roman" w:eastAsia="Times New Roman" w:hAnsi="Times New Roman" w:cs="Times New Roman"/>
          <w:color w:val="000000"/>
          <w:spacing w:val="1"/>
          <w:sz w:val="24"/>
          <w:szCs w:val="24"/>
          <w:lang w:eastAsia="ru-RU"/>
        </w:rPr>
      </w:pPr>
      <w:r w:rsidRPr="00875140">
        <w:rPr>
          <w:rFonts w:ascii="Times New Roman" w:eastAsia="Times New Roman" w:hAnsi="Times New Roman" w:cs="Times New Roman"/>
          <w:color w:val="000000"/>
          <w:spacing w:val="1"/>
          <w:sz w:val="24"/>
          <w:szCs w:val="24"/>
          <w:lang w:eastAsia="ru-RU"/>
        </w:rPr>
        <w:t>Внести изменения в  муниципальную программу «Развитие транспортной системы на территории городского поселения Зеленоборский Кандалакшского района</w:t>
      </w:r>
      <w:r w:rsidRPr="00875140">
        <w:rPr>
          <w:rFonts w:ascii="Times New Roman" w:eastAsia="Times New Roman" w:hAnsi="Times New Roman" w:cs="Times New Roman"/>
          <w:b/>
          <w:color w:val="000000"/>
          <w:spacing w:val="1"/>
          <w:sz w:val="24"/>
          <w:szCs w:val="24"/>
          <w:lang w:eastAsia="ru-RU"/>
        </w:rPr>
        <w:t>»</w:t>
      </w:r>
      <w:r w:rsidRPr="00875140">
        <w:rPr>
          <w:rFonts w:ascii="Times New Roman" w:eastAsia="Times New Roman" w:hAnsi="Times New Roman" w:cs="Times New Roman"/>
          <w:color w:val="000000"/>
          <w:spacing w:val="1"/>
          <w:sz w:val="24"/>
          <w:szCs w:val="24"/>
          <w:lang w:eastAsia="ru-RU"/>
        </w:rPr>
        <w:t xml:space="preserve"> утвержденную постановлением администрации городского поселения Зеленоборский от 10.11.2015 г. №329 (в ред. с измен.от 30.12.2015 г. №431, от 29.02.2016 г. №112, от 25.03.2016 г. №140, от 17.05.2016 г. №192, от 29.07.2016 г. №271, от 27.10.2016 г. №370, от 15.12.2016 г. №449, </w:t>
      </w:r>
      <w:r w:rsidRPr="00875140">
        <w:rPr>
          <w:rFonts w:ascii="Times New Roman" w:eastAsiaTheme="minorEastAsia" w:hAnsi="Times New Roman" w:cs="Times New Roman"/>
          <w:bCs/>
          <w:color w:val="000000"/>
          <w:sz w:val="24"/>
          <w:szCs w:val="24"/>
          <w:lang w:eastAsia="ru-RU"/>
        </w:rPr>
        <w:t>от 26.01.2017 г. №10</w:t>
      </w:r>
      <w:r w:rsidR="004230FD" w:rsidRPr="00875140">
        <w:rPr>
          <w:rFonts w:ascii="Times New Roman" w:eastAsiaTheme="minorEastAsia" w:hAnsi="Times New Roman" w:cs="Times New Roman"/>
          <w:bCs/>
          <w:color w:val="000000"/>
          <w:sz w:val="24"/>
          <w:szCs w:val="24"/>
          <w:lang w:eastAsia="ru-RU"/>
        </w:rPr>
        <w:t>, от 28.04.2017г. №147</w:t>
      </w:r>
      <w:r w:rsidR="00090F7E" w:rsidRPr="00875140">
        <w:rPr>
          <w:rFonts w:ascii="Times New Roman" w:eastAsiaTheme="minorEastAsia" w:hAnsi="Times New Roman" w:cs="Times New Roman"/>
          <w:bCs/>
          <w:color w:val="000000"/>
          <w:sz w:val="24"/>
          <w:szCs w:val="24"/>
          <w:lang w:eastAsia="ru-RU"/>
        </w:rPr>
        <w:t>, от 30.06.2017 №253</w:t>
      </w:r>
      <w:r w:rsidR="00FC664F" w:rsidRPr="00875140">
        <w:rPr>
          <w:rFonts w:ascii="Times New Roman" w:eastAsiaTheme="minorEastAsia" w:hAnsi="Times New Roman" w:cs="Times New Roman"/>
          <w:bCs/>
          <w:color w:val="000000"/>
          <w:sz w:val="24"/>
          <w:szCs w:val="24"/>
          <w:lang w:eastAsia="ru-RU"/>
        </w:rPr>
        <w:t>, от 29.09.2017 г. №339</w:t>
      </w:r>
      <w:r w:rsidR="00627563">
        <w:rPr>
          <w:rFonts w:ascii="Times New Roman" w:eastAsiaTheme="minorEastAsia" w:hAnsi="Times New Roman" w:cs="Times New Roman"/>
          <w:bCs/>
          <w:color w:val="000000"/>
          <w:sz w:val="24"/>
          <w:szCs w:val="24"/>
          <w:lang w:eastAsia="ru-RU"/>
        </w:rPr>
        <w:t>, от 13.11.2017г. №395</w:t>
      </w:r>
      <w:r w:rsidRPr="00875140">
        <w:rPr>
          <w:rFonts w:ascii="Times New Roman" w:eastAsia="Times New Roman" w:hAnsi="Times New Roman" w:cs="Times New Roman"/>
          <w:color w:val="000000"/>
          <w:spacing w:val="1"/>
          <w:sz w:val="24"/>
          <w:szCs w:val="24"/>
          <w:lang w:eastAsia="ru-RU"/>
        </w:rPr>
        <w:t>), изложив ее в новой редакции согласно Приложению.</w:t>
      </w:r>
    </w:p>
    <w:p w:rsidR="00C118DF" w:rsidRPr="00875140" w:rsidRDefault="00C118DF" w:rsidP="00C118DF">
      <w:pPr>
        <w:numPr>
          <w:ilvl w:val="0"/>
          <w:numId w:val="37"/>
        </w:numPr>
        <w:autoSpaceDE w:val="0"/>
        <w:autoSpaceDN w:val="0"/>
        <w:adjustRightInd w:val="0"/>
        <w:spacing w:after="0" w:line="240" w:lineRule="auto"/>
        <w:ind w:left="0" w:right="-1" w:firstLine="709"/>
        <w:contextualSpacing/>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Настоящее постановление опубликовать на официальном сайте администрации городского поселения Зеленоборский Кандалакшского района.</w:t>
      </w:r>
    </w:p>
    <w:p w:rsidR="00C118DF" w:rsidRPr="00875140" w:rsidRDefault="00C118DF" w:rsidP="00C118DF">
      <w:pPr>
        <w:widowControl w:val="0"/>
        <w:numPr>
          <w:ilvl w:val="0"/>
          <w:numId w:val="37"/>
        </w:numPr>
        <w:shd w:val="clear" w:color="auto" w:fill="FFFFFF"/>
        <w:spacing w:after="0" w:line="240" w:lineRule="auto"/>
        <w:ind w:left="0" w:right="-1" w:firstLine="709"/>
        <w:contextualSpacing/>
        <w:jc w:val="both"/>
        <w:rPr>
          <w:rFonts w:ascii="Times New Roman" w:eastAsia="Times New Roman" w:hAnsi="Times New Roman" w:cs="Times New Roman"/>
          <w:color w:val="000000"/>
          <w:spacing w:val="1"/>
          <w:sz w:val="24"/>
          <w:szCs w:val="24"/>
          <w:lang w:eastAsia="ru-RU"/>
        </w:rPr>
      </w:pPr>
      <w:r w:rsidRPr="00875140">
        <w:rPr>
          <w:rFonts w:ascii="Times New Roman" w:eastAsia="Times New Roman" w:hAnsi="Times New Roman" w:cs="Times New Roman"/>
          <w:color w:val="000000"/>
          <w:spacing w:val="1"/>
          <w:sz w:val="24"/>
          <w:szCs w:val="24"/>
          <w:lang w:eastAsia="ru-RU"/>
        </w:rPr>
        <w:t>Контроль за исполнением муниципальной Программы оставляю за собой.</w:t>
      </w:r>
    </w:p>
    <w:p w:rsidR="00C118DF" w:rsidRPr="00875140" w:rsidRDefault="00C118DF" w:rsidP="00C118DF">
      <w:pPr>
        <w:widowControl w:val="0"/>
        <w:shd w:val="clear" w:color="auto" w:fill="FFFFFF"/>
        <w:spacing w:after="300" w:line="240" w:lineRule="auto"/>
        <w:ind w:left="709" w:right="-286"/>
        <w:jc w:val="both"/>
        <w:rPr>
          <w:rFonts w:ascii="Times New Roman" w:eastAsia="Times New Roman" w:hAnsi="Times New Roman" w:cs="Times New Roman"/>
          <w:spacing w:val="1"/>
          <w:sz w:val="24"/>
          <w:szCs w:val="24"/>
          <w:lang w:eastAsia="ru-RU"/>
        </w:rPr>
      </w:pPr>
    </w:p>
    <w:p w:rsidR="00C118DF" w:rsidRPr="00875140" w:rsidRDefault="00C118DF" w:rsidP="00C118DF">
      <w:pPr>
        <w:widowControl w:val="0"/>
        <w:shd w:val="clear" w:color="auto" w:fill="FFFFFF"/>
        <w:spacing w:after="300" w:line="240" w:lineRule="auto"/>
        <w:ind w:right="-286"/>
        <w:jc w:val="both"/>
        <w:rPr>
          <w:rFonts w:ascii="Times New Roman" w:eastAsia="Times New Roman" w:hAnsi="Times New Roman" w:cs="Times New Roman"/>
          <w:spacing w:val="1"/>
          <w:sz w:val="24"/>
          <w:szCs w:val="24"/>
          <w:lang w:eastAsia="ru-RU"/>
        </w:rPr>
      </w:pPr>
    </w:p>
    <w:p w:rsidR="00C118DF" w:rsidRPr="00875140" w:rsidRDefault="00D40BC5" w:rsidP="00C118DF">
      <w:pPr>
        <w:widowControl w:val="0"/>
        <w:shd w:val="clear" w:color="auto" w:fill="FFFFFF"/>
        <w:spacing w:after="300" w:line="240" w:lineRule="auto"/>
        <w:ind w:right="-286"/>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FC664F" w:rsidRPr="00875140">
        <w:rPr>
          <w:rFonts w:ascii="Times New Roman" w:eastAsia="Times New Roman" w:hAnsi="Times New Roman" w:cs="Times New Roman"/>
          <w:spacing w:val="1"/>
          <w:sz w:val="24"/>
          <w:szCs w:val="24"/>
          <w:lang w:eastAsia="ru-RU"/>
        </w:rPr>
        <w:t>Г</w:t>
      </w:r>
      <w:r w:rsidR="00C118DF" w:rsidRPr="00875140">
        <w:rPr>
          <w:rFonts w:ascii="Times New Roman" w:eastAsia="Times New Roman" w:hAnsi="Times New Roman" w:cs="Times New Roman"/>
          <w:spacing w:val="1"/>
          <w:sz w:val="24"/>
          <w:szCs w:val="24"/>
          <w:lang w:eastAsia="ru-RU"/>
        </w:rPr>
        <w:t>лав</w:t>
      </w:r>
      <w:r w:rsidR="00FC664F" w:rsidRPr="00875140">
        <w:rPr>
          <w:rFonts w:ascii="Times New Roman" w:eastAsia="Times New Roman" w:hAnsi="Times New Roman" w:cs="Times New Roman"/>
          <w:spacing w:val="1"/>
          <w:sz w:val="24"/>
          <w:szCs w:val="24"/>
          <w:lang w:eastAsia="ru-RU"/>
        </w:rPr>
        <w:t>а</w:t>
      </w:r>
      <w:r w:rsidR="00C118DF" w:rsidRPr="00875140">
        <w:rPr>
          <w:rFonts w:ascii="Times New Roman" w:eastAsia="Times New Roman" w:hAnsi="Times New Roman" w:cs="Times New Roman"/>
          <w:spacing w:val="1"/>
          <w:sz w:val="24"/>
          <w:szCs w:val="24"/>
          <w:lang w:eastAsia="ru-RU"/>
        </w:rPr>
        <w:t xml:space="preserve"> администрации                                                                 </w:t>
      </w:r>
      <w:r w:rsidR="00FC664F" w:rsidRPr="00875140">
        <w:rPr>
          <w:rFonts w:ascii="Times New Roman" w:eastAsia="Times New Roman" w:hAnsi="Times New Roman" w:cs="Times New Roman"/>
          <w:spacing w:val="1"/>
          <w:sz w:val="24"/>
          <w:szCs w:val="24"/>
          <w:lang w:eastAsia="ru-RU"/>
        </w:rPr>
        <w:t xml:space="preserve">          </w:t>
      </w:r>
      <w:r w:rsidR="00C118DF" w:rsidRPr="00875140">
        <w:rPr>
          <w:rFonts w:ascii="Times New Roman" w:eastAsia="Times New Roman" w:hAnsi="Times New Roman" w:cs="Times New Roman"/>
          <w:spacing w:val="1"/>
          <w:sz w:val="24"/>
          <w:szCs w:val="24"/>
          <w:lang w:eastAsia="ru-RU"/>
        </w:rPr>
        <w:t xml:space="preserve">     </w:t>
      </w:r>
      <w:r w:rsidR="00FC664F" w:rsidRPr="00875140">
        <w:rPr>
          <w:rFonts w:ascii="Times New Roman" w:eastAsia="Times New Roman" w:hAnsi="Times New Roman" w:cs="Times New Roman"/>
          <w:spacing w:val="1"/>
          <w:sz w:val="24"/>
          <w:szCs w:val="24"/>
          <w:lang w:eastAsia="ru-RU"/>
        </w:rPr>
        <w:t>О.Н.Земляков</w:t>
      </w: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F33672" w:rsidRPr="00875140" w:rsidRDefault="00F33672"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F33672" w:rsidRPr="00875140" w:rsidRDefault="00F33672"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D40BC5" w:rsidRDefault="00D40BC5"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left="-567" w:firstLine="567"/>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lastRenderedPageBreak/>
        <w:t>Утверждена</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постановлением администрации</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городского Поселения Зеленоборский</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 xml:space="preserve"> Кандалакшского Района</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от 10.11.2015 г. №329</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(в ред. с измен.от 30.12.2015 г. №431</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от 29.02.2016 г. №112</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от 25.03.2016 г. №140</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от 17.05.2016 г. №192</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от 29.07.2016 г. №271</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от 27.10.2016 г. №370</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от 15.12.2016 г. №449</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от 26.12.2016 г. №484</w:t>
      </w:r>
    </w:p>
    <w:p w:rsidR="00C118DF" w:rsidRPr="00875140" w:rsidRDefault="00D40BC5" w:rsidP="00D40BC5">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C118DF" w:rsidRPr="00875140">
        <w:rPr>
          <w:rFonts w:ascii="Times New Roman" w:eastAsiaTheme="minorEastAsia" w:hAnsi="Times New Roman" w:cs="Times New Roman"/>
          <w:bCs/>
          <w:sz w:val="24"/>
          <w:szCs w:val="24"/>
          <w:lang w:eastAsia="ru-RU"/>
        </w:rPr>
        <w:t>от 26.01.2017 г. №10</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от 28.04.2017 г. №147</w:t>
      </w:r>
    </w:p>
    <w:p w:rsidR="00C118DF" w:rsidRPr="00875140" w:rsidRDefault="004230FD" w:rsidP="004230FD">
      <w:pPr>
        <w:tabs>
          <w:tab w:val="left" w:pos="6630"/>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ab/>
      </w:r>
      <w:r w:rsidR="00F33672" w:rsidRPr="00875140">
        <w:rPr>
          <w:rFonts w:ascii="Times New Roman" w:eastAsiaTheme="minorEastAsia" w:hAnsi="Times New Roman" w:cs="Times New Roman"/>
          <w:bCs/>
          <w:sz w:val="24"/>
          <w:szCs w:val="24"/>
          <w:lang w:eastAsia="ru-RU"/>
        </w:rPr>
        <w:t xml:space="preserve">                </w:t>
      </w:r>
      <w:r w:rsidR="00D40BC5">
        <w:rPr>
          <w:rFonts w:ascii="Times New Roman" w:eastAsiaTheme="minorEastAsia" w:hAnsi="Times New Roman" w:cs="Times New Roman"/>
          <w:bCs/>
          <w:sz w:val="24"/>
          <w:szCs w:val="24"/>
          <w:lang w:eastAsia="ru-RU"/>
        </w:rPr>
        <w:t xml:space="preserve">      </w:t>
      </w:r>
      <w:r w:rsidR="00F33672" w:rsidRPr="00875140">
        <w:rPr>
          <w:rFonts w:ascii="Times New Roman" w:eastAsiaTheme="minorEastAsia" w:hAnsi="Times New Roman" w:cs="Times New Roman"/>
          <w:bCs/>
          <w:sz w:val="24"/>
          <w:szCs w:val="24"/>
          <w:lang w:eastAsia="ru-RU"/>
        </w:rPr>
        <w:t xml:space="preserve"> </w:t>
      </w:r>
      <w:r w:rsidRPr="00875140">
        <w:rPr>
          <w:rFonts w:ascii="Times New Roman" w:eastAsiaTheme="minorEastAsia" w:hAnsi="Times New Roman" w:cs="Times New Roman"/>
          <w:bCs/>
          <w:sz w:val="24"/>
          <w:szCs w:val="24"/>
          <w:lang w:eastAsia="ru-RU"/>
        </w:rPr>
        <w:t>от 30.06.2017 г.№253</w:t>
      </w:r>
    </w:p>
    <w:p w:rsidR="00B54CB8" w:rsidRPr="00875140" w:rsidRDefault="00B54CB8" w:rsidP="00B54CB8">
      <w:pPr>
        <w:tabs>
          <w:tab w:val="left" w:pos="6630"/>
        </w:tabs>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от 29.09.2017 г. №</w:t>
      </w:r>
      <w:r w:rsidR="00FC664F" w:rsidRPr="00875140">
        <w:rPr>
          <w:rFonts w:ascii="Times New Roman" w:eastAsiaTheme="minorEastAsia" w:hAnsi="Times New Roman" w:cs="Times New Roman"/>
          <w:bCs/>
          <w:sz w:val="24"/>
          <w:szCs w:val="24"/>
          <w:lang w:eastAsia="ru-RU"/>
        </w:rPr>
        <w:t>339</w:t>
      </w:r>
    </w:p>
    <w:p w:rsidR="00C118DF" w:rsidRPr="00875140" w:rsidRDefault="00627563" w:rsidP="00627563">
      <w:pPr>
        <w:tabs>
          <w:tab w:val="left" w:pos="7905"/>
        </w:tabs>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t xml:space="preserve"> от 13.11.2017г. №395</w:t>
      </w: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875140">
        <w:rPr>
          <w:rFonts w:ascii="Times New Roman" w:eastAsiaTheme="minorEastAsia" w:hAnsi="Times New Roman" w:cs="Times New Roman"/>
          <w:b/>
          <w:bCs/>
          <w:sz w:val="24"/>
          <w:szCs w:val="24"/>
          <w:lang w:eastAsia="ru-RU"/>
        </w:rPr>
        <w:t>МУНИЦИПАЛЬНАЯ ПРОГРАММА</w:t>
      </w:r>
    </w:p>
    <w:p w:rsidR="00C118DF" w:rsidRPr="00875140" w:rsidRDefault="00C118DF" w:rsidP="00C118DF">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875140">
        <w:rPr>
          <w:rFonts w:ascii="Times New Roman" w:eastAsiaTheme="minorEastAsia" w:hAnsi="Times New Roman" w:cs="Times New Roman"/>
          <w:b/>
          <w:bCs/>
          <w:sz w:val="24"/>
          <w:szCs w:val="24"/>
          <w:lang w:eastAsia="ru-RU"/>
        </w:rPr>
        <w:t xml:space="preserve">«Развитие транспортной системы на территории городского поселения Зеленоборский Кандалакшского района» </w:t>
      </w: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C6303F" w:rsidRPr="00875140" w:rsidRDefault="00C6303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Default="00C118DF" w:rsidP="001153F4">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Зеленоборский 2017 г.</w:t>
      </w:r>
    </w:p>
    <w:p w:rsidR="001153F4" w:rsidRDefault="001153F4" w:rsidP="001153F4">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1153F4" w:rsidRPr="00875140" w:rsidRDefault="001153F4" w:rsidP="001153F4">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875140">
        <w:rPr>
          <w:rFonts w:ascii="Times New Roman" w:eastAsiaTheme="minorEastAsia" w:hAnsi="Times New Roman" w:cs="Times New Roman"/>
          <w:b/>
          <w:sz w:val="24"/>
          <w:szCs w:val="24"/>
          <w:lang w:eastAsia="ru-RU"/>
        </w:rPr>
        <w:t>Паспорт программы</w:t>
      </w:r>
    </w:p>
    <w:p w:rsidR="00C118DF" w:rsidRPr="00875140" w:rsidRDefault="00C118DF" w:rsidP="00C118DF">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875140">
        <w:rPr>
          <w:rFonts w:ascii="Times New Roman" w:eastAsiaTheme="minorEastAsia" w:hAnsi="Times New Roman" w:cs="Times New Roman"/>
          <w:b/>
          <w:bCs/>
          <w:sz w:val="24"/>
          <w:szCs w:val="24"/>
          <w:lang w:eastAsia="ru-RU"/>
        </w:rPr>
        <w:lastRenderedPageBreak/>
        <w:t xml:space="preserve">«Развитие транспортной системы на территории городского поселения Зеленоборский Кандалакшского района» </w:t>
      </w: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10490" w:type="dxa"/>
        <w:tblInd w:w="70" w:type="dxa"/>
        <w:tblLayout w:type="fixed"/>
        <w:tblCellMar>
          <w:left w:w="70" w:type="dxa"/>
          <w:right w:w="70" w:type="dxa"/>
        </w:tblCellMar>
        <w:tblLook w:val="0000" w:firstRow="0" w:lastRow="0" w:firstColumn="0" w:lastColumn="0" w:noHBand="0" w:noVBand="0"/>
      </w:tblPr>
      <w:tblGrid>
        <w:gridCol w:w="2694"/>
        <w:gridCol w:w="7796"/>
      </w:tblGrid>
      <w:tr w:rsidR="00C118DF" w:rsidRPr="00875140" w:rsidTr="00F33672">
        <w:trPr>
          <w:cantSplit/>
          <w:trHeight w:val="480"/>
        </w:trPr>
        <w:tc>
          <w:tcPr>
            <w:tcW w:w="2694"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Наименование Программы </w:t>
            </w:r>
          </w:p>
        </w:tc>
        <w:tc>
          <w:tcPr>
            <w:tcW w:w="7796"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spacing w:after="0" w:line="240" w:lineRule="auto"/>
              <w:rPr>
                <w:rFonts w:ascii="Times New Roman" w:eastAsia="Calibri" w:hAnsi="Times New Roman" w:cs="Times New Roman"/>
                <w:spacing w:val="3"/>
                <w:sz w:val="24"/>
                <w:szCs w:val="24"/>
              </w:rPr>
            </w:pPr>
            <w:r w:rsidRPr="00875140">
              <w:rPr>
                <w:rFonts w:ascii="Times New Roman" w:eastAsia="Calibri" w:hAnsi="Times New Roman" w:cs="Times New Roman"/>
                <w:spacing w:val="3"/>
                <w:sz w:val="24"/>
                <w:szCs w:val="24"/>
              </w:rPr>
              <w:t xml:space="preserve"> «Развитие транспортной системы на территории городского поселения Зеленоборский Кандалакшского района</w:t>
            </w:r>
            <w:r w:rsidRPr="00875140">
              <w:rPr>
                <w:rFonts w:ascii="Times New Roman" w:eastAsia="Calibri" w:hAnsi="Times New Roman" w:cs="Times New Roman"/>
                <w:b/>
                <w:spacing w:val="3"/>
                <w:sz w:val="24"/>
                <w:szCs w:val="24"/>
              </w:rPr>
              <w:t xml:space="preserve">» </w:t>
            </w:r>
            <w:r w:rsidRPr="00875140">
              <w:rPr>
                <w:rFonts w:ascii="Times New Roman" w:eastAsiaTheme="minorEastAsia" w:hAnsi="Times New Roman" w:cs="Times New Roman"/>
                <w:sz w:val="24"/>
                <w:szCs w:val="24"/>
                <w:lang w:eastAsia="ru-RU"/>
              </w:rPr>
              <w:t xml:space="preserve">(далее - Программа) </w:t>
            </w:r>
          </w:p>
        </w:tc>
      </w:tr>
      <w:tr w:rsidR="00C118DF" w:rsidRPr="00875140" w:rsidTr="00F33672">
        <w:trPr>
          <w:cantSplit/>
          <w:trHeight w:val="480"/>
        </w:trPr>
        <w:tc>
          <w:tcPr>
            <w:tcW w:w="2694"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Цели Программы </w:t>
            </w:r>
          </w:p>
        </w:tc>
        <w:tc>
          <w:tcPr>
            <w:tcW w:w="7796"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numPr>
                <w:ilvl w:val="0"/>
                <w:numId w:val="8"/>
              </w:numPr>
              <w:autoSpaceDE w:val="0"/>
              <w:autoSpaceDN w:val="0"/>
              <w:adjustRightInd w:val="0"/>
              <w:spacing w:after="0" w:line="240" w:lineRule="auto"/>
              <w:contextualSpacing/>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Повышение комплексной безопасности и </w:t>
            </w:r>
            <w:r w:rsidRPr="00875140">
              <w:rPr>
                <w:rFonts w:ascii="Times New Roman" w:eastAsia="Arial Unicode MS" w:hAnsi="Times New Roman" w:cs="Times New Roman"/>
                <w:color w:val="000000"/>
                <w:sz w:val="24"/>
                <w:szCs w:val="24"/>
                <w:lang w:eastAsia="ru-RU"/>
              </w:rPr>
              <w:t>устойчивости транспортной системы.</w:t>
            </w:r>
          </w:p>
          <w:p w:rsidR="00C118DF" w:rsidRPr="00875140" w:rsidRDefault="00C118DF" w:rsidP="00C118DF">
            <w:pPr>
              <w:numPr>
                <w:ilvl w:val="0"/>
                <w:numId w:val="8"/>
              </w:numPr>
              <w:autoSpaceDE w:val="0"/>
              <w:autoSpaceDN w:val="0"/>
              <w:adjustRightInd w:val="0"/>
              <w:spacing w:after="0" w:line="240" w:lineRule="auto"/>
              <w:contextualSpacing/>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Повышение доступности услуг транспортного</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           комплекса для населения.</w:t>
            </w:r>
          </w:p>
          <w:p w:rsidR="00C118DF" w:rsidRPr="00875140" w:rsidRDefault="00C118DF" w:rsidP="00C118DF">
            <w:pPr>
              <w:numPr>
                <w:ilvl w:val="0"/>
                <w:numId w:val="8"/>
              </w:numPr>
              <w:autoSpaceDE w:val="0"/>
              <w:autoSpaceDN w:val="0"/>
              <w:adjustRightInd w:val="0"/>
              <w:spacing w:after="0" w:line="240" w:lineRule="auto"/>
              <w:contextualSpacing/>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Развитие современной и эффективной транспортной инфраструктуры.</w:t>
            </w:r>
          </w:p>
        </w:tc>
      </w:tr>
      <w:tr w:rsidR="00C118DF" w:rsidRPr="00875140" w:rsidTr="00F33672">
        <w:trPr>
          <w:cantSplit/>
          <w:trHeight w:val="480"/>
        </w:trPr>
        <w:tc>
          <w:tcPr>
            <w:tcW w:w="2694"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Задачи Программы</w:t>
            </w:r>
          </w:p>
        </w:tc>
        <w:tc>
          <w:tcPr>
            <w:tcW w:w="7796"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numPr>
                <w:ilvl w:val="0"/>
                <w:numId w:val="7"/>
              </w:numPr>
              <w:autoSpaceDE w:val="0"/>
              <w:autoSpaceDN w:val="0"/>
              <w:adjustRightInd w:val="0"/>
              <w:spacing w:after="0" w:line="240" w:lineRule="auto"/>
              <w:contextualSpacing/>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iCs/>
                <w:sz w:val="24"/>
                <w:szCs w:val="24"/>
                <w:lang w:eastAsia="ru-RU"/>
              </w:rPr>
              <w:t>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 общего пользования</w:t>
            </w:r>
          </w:p>
          <w:p w:rsidR="00C118DF" w:rsidRPr="00875140" w:rsidRDefault="00C118DF" w:rsidP="00C118DF">
            <w:pPr>
              <w:numPr>
                <w:ilvl w:val="0"/>
                <w:numId w:val="7"/>
              </w:numPr>
              <w:autoSpaceDE w:val="0"/>
              <w:autoSpaceDN w:val="0"/>
              <w:adjustRightInd w:val="0"/>
              <w:spacing w:after="0" w:line="240" w:lineRule="auto"/>
              <w:contextualSpacing/>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Организация транспортного обслуживания населения</w:t>
            </w:r>
          </w:p>
          <w:p w:rsidR="00C118DF" w:rsidRPr="00875140" w:rsidRDefault="00C118DF" w:rsidP="00C118DF">
            <w:pPr>
              <w:numPr>
                <w:ilvl w:val="0"/>
                <w:numId w:val="7"/>
              </w:numPr>
              <w:autoSpaceDE w:val="0"/>
              <w:autoSpaceDN w:val="0"/>
              <w:adjustRightInd w:val="0"/>
              <w:spacing w:after="0" w:line="240" w:lineRule="auto"/>
              <w:contextualSpacing/>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«Приведение в нормативное состояние сети автомобильных дорог общего пользования местного значения г.п.Зеленоборский»</w:t>
            </w:r>
          </w:p>
        </w:tc>
      </w:tr>
      <w:tr w:rsidR="00C118DF" w:rsidRPr="00875140" w:rsidTr="00F33672">
        <w:trPr>
          <w:cantSplit/>
          <w:trHeight w:val="480"/>
        </w:trPr>
        <w:tc>
          <w:tcPr>
            <w:tcW w:w="2694"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Arial Unicode MS" w:hAnsi="Times New Roman" w:cs="Times New Roman"/>
                <w:iCs/>
                <w:sz w:val="24"/>
                <w:szCs w:val="24"/>
                <w:lang w:eastAsia="ru-RU"/>
              </w:rPr>
              <w:t>Важнейшие целевые показатели (индикаторы) реализации программы</w:t>
            </w:r>
          </w:p>
        </w:tc>
        <w:tc>
          <w:tcPr>
            <w:tcW w:w="7796"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ind w:left="360"/>
              <w:contextualSpacing/>
              <w:jc w:val="both"/>
              <w:rPr>
                <w:rFonts w:ascii="Times New Roman" w:eastAsia="Arial Unicode MS" w:hAnsi="Times New Roman" w:cs="Times New Roman"/>
                <w:iCs/>
                <w:sz w:val="24"/>
                <w:szCs w:val="24"/>
                <w:lang w:eastAsia="ru-RU"/>
              </w:rPr>
            </w:pPr>
            <w:r w:rsidRPr="00875140">
              <w:rPr>
                <w:rFonts w:ascii="Times New Roman" w:eastAsia="Arial Unicode MS" w:hAnsi="Times New Roman" w:cs="Times New Roman"/>
                <w:iCs/>
                <w:sz w:val="24"/>
                <w:szCs w:val="24"/>
                <w:lang w:eastAsia="ru-RU"/>
              </w:rPr>
              <w:t>- количество пострадавших в результате ДТП.</w:t>
            </w:r>
          </w:p>
          <w:p w:rsidR="00C118DF" w:rsidRPr="00875140" w:rsidRDefault="00C118DF" w:rsidP="00C118DF">
            <w:pPr>
              <w:autoSpaceDE w:val="0"/>
              <w:autoSpaceDN w:val="0"/>
              <w:adjustRightInd w:val="0"/>
              <w:spacing w:after="0" w:line="240" w:lineRule="auto"/>
              <w:ind w:left="360"/>
              <w:contextualSpacing/>
              <w:jc w:val="both"/>
              <w:rPr>
                <w:rFonts w:ascii="Times New Roman" w:eastAsia="Arial Unicode MS" w:hAnsi="Times New Roman" w:cs="Times New Roman"/>
                <w:iCs/>
                <w:sz w:val="24"/>
                <w:szCs w:val="24"/>
                <w:lang w:eastAsia="ru-RU"/>
              </w:rPr>
            </w:pPr>
            <w:r w:rsidRPr="00875140">
              <w:rPr>
                <w:rFonts w:ascii="Times New Roman" w:eastAsia="Arial Unicode MS" w:hAnsi="Times New Roman" w:cs="Times New Roman"/>
                <w:iCs/>
                <w:sz w:val="24"/>
                <w:szCs w:val="24"/>
                <w:lang w:eastAsia="ru-RU"/>
              </w:rPr>
              <w:t>- количество рейсов ;</w:t>
            </w:r>
          </w:p>
          <w:p w:rsidR="00C118DF" w:rsidRPr="00875140" w:rsidRDefault="00C118DF" w:rsidP="00C118DF">
            <w:pPr>
              <w:autoSpaceDE w:val="0"/>
              <w:autoSpaceDN w:val="0"/>
              <w:adjustRightInd w:val="0"/>
              <w:spacing w:after="0" w:line="240" w:lineRule="auto"/>
              <w:ind w:left="360"/>
              <w:contextualSpacing/>
              <w:jc w:val="both"/>
              <w:rPr>
                <w:rFonts w:ascii="Times New Roman" w:eastAsia="Arial Unicode MS" w:hAnsi="Times New Roman" w:cs="Times New Roman"/>
                <w:iCs/>
                <w:sz w:val="24"/>
                <w:szCs w:val="24"/>
                <w:lang w:eastAsia="ru-RU"/>
              </w:rPr>
            </w:pPr>
            <w:r w:rsidRPr="00875140">
              <w:rPr>
                <w:rFonts w:ascii="Times New Roman" w:eastAsia="Arial Unicode MS" w:hAnsi="Times New Roman" w:cs="Times New Roman"/>
                <w:iCs/>
                <w:sz w:val="24"/>
                <w:szCs w:val="24"/>
                <w:lang w:eastAsia="ru-RU"/>
              </w:rPr>
              <w:t>- перевезено пассажиров общественным автомобильным и городским транспортом;</w:t>
            </w:r>
          </w:p>
          <w:p w:rsidR="00C118DF" w:rsidRPr="00875140" w:rsidRDefault="00C118DF" w:rsidP="00C118DF">
            <w:pPr>
              <w:autoSpaceDE w:val="0"/>
              <w:autoSpaceDN w:val="0"/>
              <w:adjustRightInd w:val="0"/>
              <w:spacing w:after="0" w:line="240" w:lineRule="auto"/>
              <w:ind w:left="360"/>
              <w:contextualSpacing/>
              <w:jc w:val="both"/>
              <w:rPr>
                <w:rFonts w:ascii="Times New Roman" w:eastAsia="Arial Unicode MS" w:hAnsi="Times New Roman" w:cs="Times New Roman"/>
                <w:iCs/>
                <w:sz w:val="24"/>
                <w:szCs w:val="24"/>
                <w:lang w:eastAsia="ru-RU"/>
              </w:rPr>
            </w:pPr>
            <w:r w:rsidRPr="00875140">
              <w:rPr>
                <w:rFonts w:ascii="Times New Roman" w:eastAsia="Arial Unicode MS" w:hAnsi="Times New Roman" w:cs="Times New Roman"/>
                <w:iCs/>
                <w:sz w:val="24"/>
                <w:szCs w:val="24"/>
                <w:lang w:eastAsia="ru-RU"/>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C118DF" w:rsidRPr="00875140" w:rsidTr="00F33672">
        <w:trPr>
          <w:cantSplit/>
          <w:trHeight w:val="480"/>
        </w:trPr>
        <w:tc>
          <w:tcPr>
            <w:tcW w:w="2694"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«Повышение безопасности дорожного движения» </w:t>
            </w:r>
          </w:p>
          <w:p w:rsidR="00C118DF" w:rsidRPr="00875140" w:rsidRDefault="00C118DF" w:rsidP="00C118DF">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«Организация транспортного обслуживания </w:t>
            </w:r>
          </w:p>
          <w:p w:rsidR="00C118DF" w:rsidRPr="00875140" w:rsidRDefault="00C118DF" w:rsidP="00C118DF">
            <w:pPr>
              <w:widowControl w:val="0"/>
              <w:autoSpaceDE w:val="0"/>
              <w:autoSpaceDN w:val="0"/>
              <w:adjustRightInd w:val="0"/>
              <w:spacing w:after="0" w:line="240" w:lineRule="auto"/>
              <w:ind w:left="720"/>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населения городского поселения Зеленоборский Кандалакшского района»  </w:t>
            </w:r>
          </w:p>
          <w:p w:rsidR="00C118DF" w:rsidRPr="00875140" w:rsidRDefault="00C118DF" w:rsidP="00C118DF">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«Развитие автомобильных дорог в городском поселении Зеленоборский Кандалакшского района» </w:t>
            </w:r>
          </w:p>
        </w:tc>
      </w:tr>
      <w:tr w:rsidR="00C118DF" w:rsidRPr="00875140" w:rsidTr="00F33672">
        <w:trPr>
          <w:cantSplit/>
          <w:trHeight w:val="480"/>
        </w:trPr>
        <w:tc>
          <w:tcPr>
            <w:tcW w:w="2694"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Заказчик Программы </w:t>
            </w:r>
          </w:p>
        </w:tc>
        <w:tc>
          <w:tcPr>
            <w:tcW w:w="7796"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Администрация городского поселения Зеленоборский Кандалакшского района</w:t>
            </w:r>
          </w:p>
        </w:tc>
      </w:tr>
      <w:tr w:rsidR="00C118DF" w:rsidRPr="00875140" w:rsidTr="00F33672">
        <w:trPr>
          <w:cantSplit/>
          <w:trHeight w:val="480"/>
        </w:trPr>
        <w:tc>
          <w:tcPr>
            <w:tcW w:w="2694"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Сроки реализации Программы</w:t>
            </w:r>
          </w:p>
        </w:tc>
        <w:tc>
          <w:tcPr>
            <w:tcW w:w="7796" w:type="dxa"/>
            <w:tcBorders>
              <w:top w:val="single" w:sz="6" w:space="0" w:color="auto"/>
              <w:left w:val="single" w:sz="6" w:space="0" w:color="auto"/>
              <w:bottom w:val="single" w:sz="6" w:space="0" w:color="auto"/>
              <w:right w:val="single" w:sz="6" w:space="0" w:color="auto"/>
            </w:tcBorders>
          </w:tcPr>
          <w:p w:rsidR="00C118DF" w:rsidRPr="00875140" w:rsidRDefault="00C118DF" w:rsidP="00FC664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2016-20</w:t>
            </w:r>
            <w:r w:rsidR="00FC664F" w:rsidRPr="00875140">
              <w:rPr>
                <w:rFonts w:ascii="Times New Roman" w:eastAsiaTheme="minorEastAsia" w:hAnsi="Times New Roman" w:cs="Times New Roman"/>
                <w:sz w:val="24"/>
                <w:szCs w:val="24"/>
                <w:lang w:eastAsia="ru-RU"/>
              </w:rPr>
              <w:t>20</w:t>
            </w:r>
            <w:r w:rsidRPr="00875140">
              <w:rPr>
                <w:rFonts w:ascii="Times New Roman" w:eastAsiaTheme="minorEastAsia" w:hAnsi="Times New Roman" w:cs="Times New Roman"/>
                <w:sz w:val="24"/>
                <w:szCs w:val="24"/>
                <w:lang w:eastAsia="ru-RU"/>
              </w:rPr>
              <w:t xml:space="preserve"> гг.</w:t>
            </w:r>
          </w:p>
        </w:tc>
      </w:tr>
      <w:tr w:rsidR="00C118DF" w:rsidRPr="00875140" w:rsidTr="00F33672">
        <w:trPr>
          <w:cantSplit/>
          <w:trHeight w:val="480"/>
        </w:trPr>
        <w:tc>
          <w:tcPr>
            <w:tcW w:w="2694"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lastRenderedPageBreak/>
              <w:t>Объем финансирования</w:t>
            </w:r>
            <w:r w:rsidRPr="00875140">
              <w:rPr>
                <w:rFonts w:ascii="Times New Roman" w:eastAsiaTheme="minorEastAsia" w:hAnsi="Times New Roman" w:cs="Times New Roman"/>
                <w:sz w:val="24"/>
                <w:szCs w:val="24"/>
                <w:lang w:eastAsia="ru-RU"/>
              </w:rPr>
              <w:br/>
              <w:t>Программы</w:t>
            </w:r>
          </w:p>
        </w:tc>
        <w:tc>
          <w:tcPr>
            <w:tcW w:w="7796"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Общий объем финансирования: всего: </w:t>
            </w:r>
            <w:r w:rsidR="00D40BC5">
              <w:rPr>
                <w:rFonts w:ascii="Times New Roman" w:eastAsiaTheme="minorEastAsia" w:hAnsi="Times New Roman" w:cs="Times New Roman"/>
                <w:sz w:val="24"/>
                <w:szCs w:val="24"/>
                <w:lang w:eastAsia="ru-RU"/>
              </w:rPr>
              <w:t>54</w:t>
            </w:r>
            <w:r w:rsidR="007D4F35">
              <w:rPr>
                <w:rFonts w:ascii="Times New Roman" w:eastAsiaTheme="minorEastAsia" w:hAnsi="Times New Roman" w:cs="Times New Roman"/>
                <w:sz w:val="24"/>
                <w:szCs w:val="24"/>
                <w:lang w:eastAsia="ru-RU"/>
              </w:rPr>
              <w:t>250</w:t>
            </w:r>
            <w:r w:rsidR="00D40BC5">
              <w:rPr>
                <w:rFonts w:ascii="Times New Roman" w:eastAsiaTheme="minorEastAsia" w:hAnsi="Times New Roman" w:cs="Times New Roman"/>
                <w:sz w:val="24"/>
                <w:szCs w:val="24"/>
                <w:lang w:eastAsia="ru-RU"/>
              </w:rPr>
              <w:t xml:space="preserve">,38 тыс.руб. </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в т.ч.:</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2016 г. –17 919,34 тыс. руб.</w:t>
            </w:r>
          </w:p>
          <w:p w:rsidR="00C118DF" w:rsidRPr="00875140" w:rsidRDefault="00D40BC5"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2017 г. – 14125,09 </w:t>
            </w:r>
            <w:r w:rsidR="00C118DF" w:rsidRPr="00875140">
              <w:rPr>
                <w:rFonts w:ascii="Times New Roman" w:eastAsiaTheme="minorEastAsia" w:hAnsi="Times New Roman" w:cs="Times New Roman"/>
                <w:sz w:val="24"/>
                <w:szCs w:val="24"/>
                <w:lang w:eastAsia="ru-RU"/>
              </w:rPr>
              <w:t>тыс. руб.</w:t>
            </w:r>
          </w:p>
          <w:p w:rsidR="00C118DF" w:rsidRPr="00875140" w:rsidRDefault="00D40BC5"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 г – 72</w:t>
            </w:r>
            <w:r w:rsidR="002C7CFF">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 xml:space="preserve">3,05 </w:t>
            </w:r>
            <w:r w:rsidR="00C118DF" w:rsidRPr="00875140">
              <w:rPr>
                <w:rFonts w:ascii="Times New Roman" w:eastAsiaTheme="minorEastAsia" w:hAnsi="Times New Roman" w:cs="Times New Roman"/>
                <w:sz w:val="24"/>
                <w:szCs w:val="24"/>
                <w:lang w:eastAsia="ru-RU"/>
              </w:rPr>
              <w:t>тыс.руб.</w:t>
            </w:r>
          </w:p>
          <w:p w:rsidR="00C118DF" w:rsidRPr="00875140" w:rsidRDefault="00627563"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 г. – 7370</w:t>
            </w:r>
            <w:r w:rsidR="00D40BC5">
              <w:rPr>
                <w:rFonts w:ascii="Times New Roman" w:eastAsiaTheme="minorEastAsia" w:hAnsi="Times New Roman" w:cs="Times New Roman"/>
                <w:sz w:val="24"/>
                <w:szCs w:val="24"/>
                <w:lang w:eastAsia="ru-RU"/>
              </w:rPr>
              <w:t>,0 тыс. руб.</w:t>
            </w:r>
          </w:p>
          <w:p w:rsidR="00FC664F" w:rsidRPr="00875140" w:rsidRDefault="00FC664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2020 г. – </w:t>
            </w:r>
            <w:r w:rsidR="00D40BC5">
              <w:rPr>
                <w:rFonts w:ascii="Times New Roman" w:eastAsiaTheme="minorEastAsia" w:hAnsi="Times New Roman" w:cs="Times New Roman"/>
                <w:sz w:val="24"/>
                <w:szCs w:val="24"/>
                <w:lang w:eastAsia="ru-RU"/>
              </w:rPr>
              <w:t xml:space="preserve"> 76</w:t>
            </w:r>
            <w:r w:rsidR="00627563">
              <w:rPr>
                <w:rFonts w:ascii="Times New Roman" w:eastAsiaTheme="minorEastAsia" w:hAnsi="Times New Roman" w:cs="Times New Roman"/>
                <w:sz w:val="24"/>
                <w:szCs w:val="24"/>
                <w:lang w:eastAsia="ru-RU"/>
              </w:rPr>
              <w:t>3</w:t>
            </w:r>
            <w:r w:rsidR="00D40BC5">
              <w:rPr>
                <w:rFonts w:ascii="Times New Roman" w:eastAsiaTheme="minorEastAsia" w:hAnsi="Times New Roman" w:cs="Times New Roman"/>
                <w:sz w:val="24"/>
                <w:szCs w:val="24"/>
                <w:lang w:eastAsia="ru-RU"/>
              </w:rPr>
              <w:t>2,9 тыс. руб.</w:t>
            </w:r>
          </w:p>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в т.ч. подпрограмм:</w:t>
            </w:r>
          </w:p>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«Повышение безопасност</w:t>
            </w:r>
            <w:r w:rsidR="00D40BC5">
              <w:rPr>
                <w:rFonts w:ascii="Times New Roman" w:eastAsiaTheme="minorEastAsia" w:hAnsi="Times New Roman" w:cs="Times New Roman"/>
                <w:sz w:val="24"/>
                <w:szCs w:val="24"/>
                <w:lang w:eastAsia="ru-RU"/>
              </w:rPr>
              <w:t xml:space="preserve">и дорожного движения» всего: </w:t>
            </w:r>
            <w:r w:rsidR="003A6DB9">
              <w:rPr>
                <w:rFonts w:ascii="Times New Roman" w:eastAsiaTheme="minorEastAsia" w:hAnsi="Times New Roman" w:cs="Times New Roman"/>
                <w:sz w:val="24"/>
                <w:szCs w:val="24"/>
                <w:lang w:eastAsia="ru-RU"/>
              </w:rPr>
              <w:t>31 847,5</w:t>
            </w:r>
            <w:r w:rsidRPr="00875140">
              <w:rPr>
                <w:rFonts w:ascii="Times New Roman" w:eastAsiaTheme="minorEastAsia" w:hAnsi="Times New Roman" w:cs="Times New Roman"/>
                <w:sz w:val="24"/>
                <w:szCs w:val="24"/>
                <w:lang w:eastAsia="ru-RU"/>
              </w:rPr>
              <w:t xml:space="preserve"> тыс.руб. </w:t>
            </w:r>
            <w:r w:rsidRPr="00875140">
              <w:rPr>
                <w:rFonts w:ascii="Times New Roman" w:eastAsiaTheme="minorEastAsia" w:hAnsi="Times New Roman" w:cs="Times New Roman"/>
                <w:iCs/>
                <w:sz w:val="24"/>
                <w:szCs w:val="24"/>
                <w:lang w:eastAsia="ru-RU"/>
              </w:rPr>
              <w:t>средства местного бюджета</w:t>
            </w:r>
            <w:r w:rsidRPr="00875140">
              <w:rPr>
                <w:rFonts w:ascii="Times New Roman" w:eastAsiaTheme="minorEastAsia" w:hAnsi="Times New Roman" w:cs="Times New Roman"/>
                <w:sz w:val="24"/>
                <w:szCs w:val="24"/>
                <w:lang w:eastAsia="ru-RU"/>
              </w:rPr>
              <w:t xml:space="preserve"> в т.ч.: </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2016 г. – 7149,7 тыс. руб.,</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2017 г. – </w:t>
            </w:r>
            <w:r w:rsidR="003A6DB9">
              <w:rPr>
                <w:rFonts w:ascii="Times New Roman" w:eastAsiaTheme="minorEastAsia" w:hAnsi="Times New Roman" w:cs="Times New Roman"/>
                <w:sz w:val="24"/>
                <w:szCs w:val="24"/>
                <w:lang w:eastAsia="ru-RU"/>
              </w:rPr>
              <w:t>6748,9</w:t>
            </w:r>
            <w:r w:rsidRPr="00875140">
              <w:rPr>
                <w:rFonts w:ascii="Times New Roman" w:eastAsiaTheme="minorEastAsia" w:hAnsi="Times New Roman" w:cs="Times New Roman"/>
                <w:sz w:val="24"/>
                <w:szCs w:val="24"/>
                <w:lang w:eastAsia="ru-RU"/>
              </w:rPr>
              <w:t xml:space="preserve"> тыс.руб.</w:t>
            </w:r>
          </w:p>
          <w:p w:rsidR="00C118DF" w:rsidRPr="00875140" w:rsidRDefault="00D40BC5"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 г. – 6500,0</w:t>
            </w:r>
            <w:r w:rsidR="00C118DF" w:rsidRPr="00875140">
              <w:rPr>
                <w:rFonts w:ascii="Times New Roman" w:eastAsiaTheme="minorEastAsia" w:hAnsi="Times New Roman" w:cs="Times New Roman"/>
                <w:sz w:val="24"/>
                <w:szCs w:val="24"/>
                <w:lang w:eastAsia="ru-RU"/>
              </w:rPr>
              <w:t xml:space="preserve"> тыс. руб.</w:t>
            </w:r>
          </w:p>
          <w:p w:rsidR="00C118DF" w:rsidRPr="00875140" w:rsidRDefault="00D40BC5"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 г. – 5593,0</w:t>
            </w:r>
            <w:r w:rsidR="00C118DF" w:rsidRPr="00875140">
              <w:rPr>
                <w:rFonts w:ascii="Times New Roman" w:eastAsiaTheme="minorEastAsia" w:hAnsi="Times New Roman" w:cs="Times New Roman"/>
                <w:sz w:val="24"/>
                <w:szCs w:val="24"/>
                <w:lang w:eastAsia="ru-RU"/>
              </w:rPr>
              <w:t xml:space="preserve"> тыс. руб.</w:t>
            </w:r>
          </w:p>
          <w:p w:rsidR="00FC664F" w:rsidRPr="00875140" w:rsidRDefault="00FC664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2020 г. – </w:t>
            </w:r>
            <w:r w:rsidR="00D40BC5">
              <w:rPr>
                <w:rFonts w:ascii="Times New Roman" w:eastAsiaTheme="minorEastAsia" w:hAnsi="Times New Roman" w:cs="Times New Roman"/>
                <w:sz w:val="24"/>
                <w:szCs w:val="24"/>
                <w:lang w:eastAsia="ru-RU"/>
              </w:rPr>
              <w:t xml:space="preserve"> 5855,9 тыс. руб.</w:t>
            </w:r>
          </w:p>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875140">
              <w:rPr>
                <w:rFonts w:ascii="Times New Roman" w:eastAsiaTheme="minorEastAsia" w:hAnsi="Times New Roman" w:cs="Times New Roman"/>
                <w:sz w:val="24"/>
                <w:szCs w:val="24"/>
                <w:lang w:eastAsia="ru-RU"/>
              </w:rPr>
              <w:t xml:space="preserve">«Организация транспортного обслуживания населенияЗеленоборский Кандалакшского района» всего: </w:t>
            </w:r>
            <w:r w:rsidR="00EF57BD">
              <w:rPr>
                <w:rFonts w:ascii="Times New Roman" w:eastAsiaTheme="minorEastAsia" w:hAnsi="Times New Roman" w:cs="Times New Roman"/>
                <w:sz w:val="24"/>
                <w:szCs w:val="24"/>
                <w:lang w:eastAsia="ru-RU"/>
              </w:rPr>
              <w:t xml:space="preserve"> 3 941,88</w:t>
            </w:r>
            <w:r w:rsidRPr="00875140">
              <w:rPr>
                <w:rFonts w:ascii="Times New Roman" w:eastAsiaTheme="minorEastAsia" w:hAnsi="Times New Roman" w:cs="Times New Roman"/>
                <w:sz w:val="24"/>
                <w:szCs w:val="24"/>
                <w:lang w:eastAsia="ru-RU"/>
              </w:rPr>
              <w:t xml:space="preserve"> тыс.руб.,</w:t>
            </w:r>
            <w:r w:rsidRPr="00875140">
              <w:rPr>
                <w:rFonts w:ascii="Times New Roman" w:eastAsiaTheme="minorEastAsia" w:hAnsi="Times New Roman" w:cs="Times New Roman"/>
                <w:iCs/>
                <w:sz w:val="24"/>
                <w:szCs w:val="24"/>
                <w:lang w:eastAsia="ru-RU"/>
              </w:rPr>
              <w:t xml:space="preserve"> средства местного бюджета  в т. ч.</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2016 г. - 1340,64 тыс. руб., </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2017 г. – 648,19 тыс.руб., </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2018 г. – </w:t>
            </w:r>
            <w:r w:rsidR="00EF57BD">
              <w:rPr>
                <w:rFonts w:ascii="Times New Roman" w:eastAsiaTheme="minorEastAsia" w:hAnsi="Times New Roman" w:cs="Times New Roman"/>
                <w:sz w:val="24"/>
                <w:szCs w:val="24"/>
                <w:lang w:eastAsia="ru-RU"/>
              </w:rPr>
              <w:t>65</w:t>
            </w:r>
            <w:r w:rsidR="00AC6166" w:rsidRPr="00875140">
              <w:rPr>
                <w:rFonts w:ascii="Times New Roman" w:eastAsiaTheme="minorEastAsia" w:hAnsi="Times New Roman" w:cs="Times New Roman"/>
                <w:sz w:val="24"/>
                <w:szCs w:val="24"/>
                <w:lang w:eastAsia="ru-RU"/>
              </w:rPr>
              <w:t>3,05</w:t>
            </w:r>
            <w:r w:rsidRPr="00875140">
              <w:rPr>
                <w:rFonts w:ascii="Times New Roman" w:eastAsiaTheme="minorEastAsia" w:hAnsi="Times New Roman" w:cs="Times New Roman"/>
                <w:sz w:val="24"/>
                <w:szCs w:val="24"/>
                <w:lang w:eastAsia="ru-RU"/>
              </w:rPr>
              <w:t xml:space="preserve"> тыс.руб.</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2019 г. – </w:t>
            </w:r>
            <w:r w:rsidR="00EF57BD">
              <w:rPr>
                <w:rFonts w:ascii="Times New Roman" w:eastAsiaTheme="minorEastAsia" w:hAnsi="Times New Roman" w:cs="Times New Roman"/>
                <w:sz w:val="24"/>
                <w:szCs w:val="24"/>
                <w:lang w:eastAsia="ru-RU"/>
              </w:rPr>
              <w:t>65</w:t>
            </w:r>
            <w:r w:rsidR="00AC6166" w:rsidRPr="00875140">
              <w:rPr>
                <w:rFonts w:ascii="Times New Roman" w:eastAsiaTheme="minorEastAsia" w:hAnsi="Times New Roman" w:cs="Times New Roman"/>
                <w:sz w:val="24"/>
                <w:szCs w:val="24"/>
                <w:lang w:eastAsia="ru-RU"/>
              </w:rPr>
              <w:t>0,00</w:t>
            </w:r>
            <w:r w:rsidRPr="00875140">
              <w:rPr>
                <w:rFonts w:ascii="Times New Roman" w:eastAsiaTheme="minorEastAsia" w:hAnsi="Times New Roman" w:cs="Times New Roman"/>
                <w:sz w:val="24"/>
                <w:szCs w:val="24"/>
                <w:lang w:eastAsia="ru-RU"/>
              </w:rPr>
              <w:t xml:space="preserve"> тыс. руб.</w:t>
            </w:r>
          </w:p>
          <w:p w:rsidR="00C118DF" w:rsidRPr="00875140" w:rsidRDefault="00FC664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2020 г. – </w:t>
            </w:r>
            <w:r w:rsidR="00EF57BD">
              <w:rPr>
                <w:rFonts w:ascii="Times New Roman" w:eastAsiaTheme="minorEastAsia" w:hAnsi="Times New Roman" w:cs="Times New Roman"/>
                <w:sz w:val="24"/>
                <w:szCs w:val="24"/>
                <w:lang w:eastAsia="ru-RU"/>
              </w:rPr>
              <w:t>650</w:t>
            </w:r>
            <w:r w:rsidR="00AC6166" w:rsidRPr="00875140">
              <w:rPr>
                <w:rFonts w:ascii="Times New Roman" w:eastAsiaTheme="minorEastAsia" w:hAnsi="Times New Roman" w:cs="Times New Roman"/>
                <w:sz w:val="24"/>
                <w:szCs w:val="24"/>
                <w:lang w:eastAsia="ru-RU"/>
              </w:rPr>
              <w:t>,00 тыс. руб.</w:t>
            </w:r>
          </w:p>
          <w:p w:rsidR="00FC664F" w:rsidRPr="00875140" w:rsidRDefault="00FC664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875140">
              <w:rPr>
                <w:rFonts w:ascii="Times New Roman" w:eastAsiaTheme="minorEastAsia" w:hAnsi="Times New Roman" w:cs="Times New Roman"/>
                <w:sz w:val="24"/>
                <w:szCs w:val="24"/>
                <w:lang w:eastAsia="ru-RU"/>
              </w:rPr>
              <w:t xml:space="preserve">«Развитие автомобильных дорог в городском поселении Зеленоборский Кандалакшского района» всего: </w:t>
            </w:r>
            <w:r w:rsidR="003A6DB9">
              <w:rPr>
                <w:rFonts w:ascii="Times New Roman" w:eastAsiaTheme="minorEastAsia" w:hAnsi="Times New Roman" w:cs="Times New Roman"/>
                <w:iCs/>
                <w:sz w:val="24"/>
                <w:szCs w:val="24"/>
                <w:lang w:eastAsia="ru-RU"/>
              </w:rPr>
              <w:t>18 461,0</w:t>
            </w:r>
            <w:r w:rsidRPr="00875140">
              <w:rPr>
                <w:rFonts w:ascii="Times New Roman" w:eastAsiaTheme="minorEastAsia" w:hAnsi="Times New Roman" w:cs="Times New Roman"/>
                <w:iCs/>
                <w:sz w:val="24"/>
                <w:szCs w:val="24"/>
                <w:lang w:eastAsia="ru-RU"/>
              </w:rPr>
              <w:t xml:space="preserve"> тыс. руб.,  в т. ч.</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875140">
              <w:rPr>
                <w:rFonts w:ascii="Times New Roman" w:eastAsiaTheme="minorEastAsia" w:hAnsi="Times New Roman" w:cs="Times New Roman"/>
                <w:iCs/>
                <w:sz w:val="24"/>
                <w:szCs w:val="24"/>
                <w:lang w:eastAsia="ru-RU"/>
              </w:rPr>
              <w:t>2016 г. – 9429,0 тыс. руб.;</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875140">
              <w:rPr>
                <w:rFonts w:ascii="Times New Roman" w:eastAsiaTheme="minorEastAsia" w:hAnsi="Times New Roman" w:cs="Times New Roman"/>
                <w:iCs/>
                <w:sz w:val="24"/>
                <w:szCs w:val="24"/>
                <w:lang w:eastAsia="ru-RU"/>
              </w:rPr>
              <w:t xml:space="preserve">2017 г. – </w:t>
            </w:r>
            <w:r w:rsidR="003A6DB9">
              <w:rPr>
                <w:rFonts w:ascii="Times New Roman" w:eastAsiaTheme="minorEastAsia" w:hAnsi="Times New Roman" w:cs="Times New Roman"/>
                <w:iCs/>
                <w:sz w:val="24"/>
                <w:szCs w:val="24"/>
                <w:lang w:eastAsia="ru-RU"/>
              </w:rPr>
              <w:t>6728,0</w:t>
            </w:r>
            <w:r w:rsidRPr="00875140">
              <w:rPr>
                <w:rFonts w:ascii="Times New Roman" w:eastAsiaTheme="minorEastAsia" w:hAnsi="Times New Roman" w:cs="Times New Roman"/>
                <w:iCs/>
                <w:sz w:val="24"/>
                <w:szCs w:val="24"/>
                <w:lang w:eastAsia="ru-RU"/>
              </w:rPr>
              <w:t xml:space="preserve"> тыс. руб.;</w:t>
            </w:r>
          </w:p>
          <w:p w:rsidR="00C118DF" w:rsidRPr="00875140" w:rsidRDefault="00D40BC5" w:rsidP="00C118DF">
            <w:pPr>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2018 г. -  50,0</w:t>
            </w:r>
            <w:r w:rsidR="00C118DF" w:rsidRPr="00875140">
              <w:rPr>
                <w:rFonts w:ascii="Times New Roman" w:eastAsiaTheme="minorEastAsia" w:hAnsi="Times New Roman" w:cs="Times New Roman"/>
                <w:iCs/>
                <w:sz w:val="24"/>
                <w:szCs w:val="24"/>
                <w:lang w:eastAsia="ru-RU"/>
              </w:rPr>
              <w:t xml:space="preserve"> тыс. руб.</w:t>
            </w:r>
            <w:r>
              <w:rPr>
                <w:rFonts w:ascii="Times New Roman" w:eastAsiaTheme="minorEastAsia" w:hAnsi="Times New Roman" w:cs="Times New Roman"/>
                <w:iCs/>
                <w:sz w:val="24"/>
                <w:szCs w:val="24"/>
                <w:lang w:eastAsia="ru-RU"/>
              </w:rPr>
              <w:t>;</w:t>
            </w:r>
          </w:p>
          <w:p w:rsidR="00C118DF" w:rsidRPr="00875140" w:rsidRDefault="00D40BC5" w:rsidP="00C118DF">
            <w:pPr>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2019 г. – 1127,0</w:t>
            </w:r>
            <w:r w:rsidR="00C118DF" w:rsidRPr="00875140">
              <w:rPr>
                <w:rFonts w:ascii="Times New Roman" w:eastAsiaTheme="minorEastAsia" w:hAnsi="Times New Roman" w:cs="Times New Roman"/>
                <w:iCs/>
                <w:sz w:val="24"/>
                <w:szCs w:val="24"/>
                <w:lang w:eastAsia="ru-RU"/>
              </w:rPr>
              <w:t xml:space="preserve"> тыс. руб.</w:t>
            </w:r>
            <w:r>
              <w:rPr>
                <w:rFonts w:ascii="Times New Roman" w:eastAsiaTheme="minorEastAsia" w:hAnsi="Times New Roman" w:cs="Times New Roman"/>
                <w:iCs/>
                <w:sz w:val="24"/>
                <w:szCs w:val="24"/>
                <w:lang w:eastAsia="ru-RU"/>
              </w:rPr>
              <w:t>;</w:t>
            </w:r>
          </w:p>
          <w:p w:rsidR="00FC664F" w:rsidRPr="00875140" w:rsidRDefault="00FC664F" w:rsidP="00C118DF">
            <w:pPr>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875140">
              <w:rPr>
                <w:rFonts w:ascii="Times New Roman" w:eastAsiaTheme="minorEastAsia" w:hAnsi="Times New Roman" w:cs="Times New Roman"/>
                <w:iCs/>
                <w:sz w:val="24"/>
                <w:szCs w:val="24"/>
                <w:lang w:eastAsia="ru-RU"/>
              </w:rPr>
              <w:t xml:space="preserve">2020 г. – </w:t>
            </w:r>
            <w:r w:rsidR="00D40BC5">
              <w:rPr>
                <w:rFonts w:ascii="Times New Roman" w:eastAsiaTheme="minorEastAsia" w:hAnsi="Times New Roman" w:cs="Times New Roman"/>
                <w:iCs/>
                <w:sz w:val="24"/>
                <w:szCs w:val="24"/>
                <w:lang w:eastAsia="ru-RU"/>
              </w:rPr>
              <w:t>1127,0 тыс. руб.</w:t>
            </w:r>
          </w:p>
        </w:tc>
      </w:tr>
      <w:tr w:rsidR="00C118DF" w:rsidRPr="00875140" w:rsidTr="00F33672">
        <w:trPr>
          <w:cantSplit/>
          <w:trHeight w:val="480"/>
        </w:trPr>
        <w:tc>
          <w:tcPr>
            <w:tcW w:w="2694"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Ожидаемые конечные</w:t>
            </w:r>
            <w:r w:rsidRPr="00875140">
              <w:rPr>
                <w:rFonts w:ascii="Times New Roman" w:eastAsiaTheme="minorEastAsia" w:hAnsi="Times New Roman" w:cs="Times New Roman"/>
                <w:sz w:val="24"/>
                <w:szCs w:val="24"/>
                <w:lang w:eastAsia="ru-RU"/>
              </w:rPr>
              <w:br/>
              <w:t xml:space="preserve">результаты от реализации </w:t>
            </w:r>
            <w:r w:rsidRPr="00875140">
              <w:rPr>
                <w:rFonts w:ascii="Times New Roman" w:eastAsiaTheme="minorEastAsia" w:hAnsi="Times New Roman" w:cs="Times New Roman"/>
                <w:sz w:val="24"/>
                <w:szCs w:val="24"/>
                <w:lang w:eastAsia="ru-RU"/>
              </w:rPr>
              <w:br/>
              <w:t>Программы</w:t>
            </w:r>
          </w:p>
        </w:tc>
        <w:tc>
          <w:tcPr>
            <w:tcW w:w="7796"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numPr>
                <w:ilvl w:val="0"/>
                <w:numId w:val="10"/>
              </w:num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Обеспечение бесперебойного, круглогодичного </w:t>
            </w:r>
            <w:r w:rsidRPr="00875140">
              <w:rPr>
                <w:rFonts w:ascii="Times New Roman" w:eastAsia="Arial Unicode MS" w:hAnsi="Times New Roman" w:cs="Times New Roman"/>
                <w:color w:val="000000"/>
                <w:sz w:val="24"/>
                <w:szCs w:val="24"/>
                <w:lang w:eastAsia="ru-RU"/>
              </w:rPr>
              <w:t>безопасного движения автотранспорта по сети дорог  в поселении.</w:t>
            </w:r>
          </w:p>
          <w:p w:rsidR="00C118DF" w:rsidRPr="00875140" w:rsidRDefault="00C118DF" w:rsidP="00C118DF">
            <w:pPr>
              <w:numPr>
                <w:ilvl w:val="0"/>
                <w:numId w:val="10"/>
              </w:numPr>
              <w:autoSpaceDE w:val="0"/>
              <w:autoSpaceDN w:val="0"/>
              <w:adjustRightInd w:val="0"/>
              <w:spacing w:after="0" w:line="240" w:lineRule="auto"/>
              <w:contextualSpacing/>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 Сохранение двух социально-значимых автобусных маршрутов, удовлетворенность населения в транспортных услугах.</w:t>
            </w:r>
          </w:p>
          <w:p w:rsidR="00C118DF" w:rsidRPr="00875140" w:rsidRDefault="00C118DF" w:rsidP="00C118DF">
            <w:pPr>
              <w:numPr>
                <w:ilvl w:val="0"/>
                <w:numId w:val="10"/>
              </w:numPr>
              <w:autoSpaceDE w:val="0"/>
              <w:autoSpaceDN w:val="0"/>
              <w:adjustRightInd w:val="0"/>
              <w:spacing w:after="0" w:line="240" w:lineRule="auto"/>
              <w:contextualSpacing/>
              <w:jc w:val="both"/>
              <w:rPr>
                <w:rFonts w:ascii="Times New Roman" w:eastAsia="Arial Unicode MS" w:hAnsi="Times New Roman" w:cs="Times New Roman"/>
                <w:sz w:val="24"/>
                <w:szCs w:val="24"/>
                <w:lang w:eastAsia="ru-RU"/>
              </w:rPr>
            </w:pPr>
            <w:r w:rsidRPr="00875140">
              <w:rPr>
                <w:rFonts w:ascii="Times New Roman" w:eastAsia="Calibri" w:hAnsi="Times New Roman" w:cs="Times New Roman"/>
                <w:sz w:val="24"/>
                <w:szCs w:val="24"/>
              </w:rPr>
              <w:t>Обеспечение ввода в эксплуатацию местных автодорог после проведения реконструкции, кап.ремонта и ремонта.</w:t>
            </w:r>
          </w:p>
        </w:tc>
      </w:tr>
    </w:tbl>
    <w:p w:rsidR="00C118DF" w:rsidRPr="00875140" w:rsidRDefault="00C118DF" w:rsidP="00C118D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C118DF" w:rsidRPr="00875140" w:rsidRDefault="00C118DF" w:rsidP="00C118DF">
      <w:pPr>
        <w:numPr>
          <w:ilvl w:val="0"/>
          <w:numId w:val="1"/>
        </w:num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b/>
          <w:sz w:val="24"/>
          <w:szCs w:val="24"/>
          <w:lang w:eastAsia="ru-RU"/>
        </w:rPr>
        <w:t>Содержание проблемы и обоснование ее решения программным методом</w:t>
      </w:r>
    </w:p>
    <w:p w:rsidR="00C118DF" w:rsidRPr="00875140" w:rsidRDefault="00C118DF" w:rsidP="00C118D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ind w:firstLine="540"/>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Дорожно-транспортный комплекс является составной частью производственной инфраструктуры городского поселения Зеленоборский. Его устойчивое и эффективное развитие - необходимое условие обеспечения темпов экономического роста и повышения качества жизни населения.</w:t>
      </w:r>
    </w:p>
    <w:p w:rsidR="00C118DF" w:rsidRPr="00875140" w:rsidRDefault="00C118DF" w:rsidP="00C118DF">
      <w:pPr>
        <w:autoSpaceDE w:val="0"/>
        <w:autoSpaceDN w:val="0"/>
        <w:adjustRightInd w:val="0"/>
        <w:spacing w:after="0" w:line="240" w:lineRule="auto"/>
        <w:ind w:firstLine="540"/>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color w:val="000000"/>
          <w:sz w:val="24"/>
          <w:szCs w:val="24"/>
          <w:lang w:eastAsia="ru-RU"/>
        </w:rPr>
        <w:t xml:space="preserve">В настоящее время  </w:t>
      </w:r>
      <w:r w:rsidRPr="00875140">
        <w:rPr>
          <w:rFonts w:ascii="Times New Roman" w:eastAsia="Arial Unicode MS" w:hAnsi="Times New Roman" w:cs="Times New Roman"/>
          <w:sz w:val="24"/>
          <w:szCs w:val="24"/>
          <w:lang w:eastAsia="ru-RU"/>
        </w:rPr>
        <w:t xml:space="preserve"> уровень доступности и качество транспортных услуг в поселении не отвечают потребностям населения;  развитие дорожной сети не соответствует автомобилизации поселения.</w:t>
      </w:r>
    </w:p>
    <w:p w:rsidR="00C118DF" w:rsidRPr="00875140" w:rsidRDefault="00C118DF" w:rsidP="00C118DF">
      <w:pPr>
        <w:autoSpaceDE w:val="0"/>
        <w:autoSpaceDN w:val="0"/>
        <w:adjustRightInd w:val="0"/>
        <w:spacing w:after="0" w:line="240" w:lineRule="auto"/>
        <w:ind w:firstLine="540"/>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Транспортная система поселения включает в себя сеть автомобильных дорог общего пользования  местного значения – </w:t>
      </w:r>
      <w:r w:rsidR="001153F4">
        <w:rPr>
          <w:rFonts w:ascii="Times New Roman" w:eastAsia="Arial Unicode MS" w:hAnsi="Times New Roman" w:cs="Times New Roman"/>
          <w:sz w:val="24"/>
          <w:szCs w:val="24"/>
          <w:lang w:eastAsia="ru-RU"/>
        </w:rPr>
        <w:t>40</w:t>
      </w:r>
      <w:r w:rsidRPr="00875140">
        <w:rPr>
          <w:rFonts w:ascii="Times New Roman" w:eastAsia="Arial Unicode MS" w:hAnsi="Times New Roman" w:cs="Times New Roman"/>
          <w:sz w:val="24"/>
          <w:szCs w:val="24"/>
          <w:lang w:eastAsia="ru-RU"/>
        </w:rPr>
        <w:t xml:space="preserve">  км.</w:t>
      </w:r>
    </w:p>
    <w:p w:rsidR="00C118DF" w:rsidRPr="00875140" w:rsidRDefault="00C118DF" w:rsidP="00C118DF">
      <w:pPr>
        <w:autoSpaceDE w:val="0"/>
        <w:autoSpaceDN w:val="0"/>
        <w:adjustRightInd w:val="0"/>
        <w:spacing w:after="0" w:line="240" w:lineRule="auto"/>
        <w:ind w:firstLine="540"/>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Значительное внимание в транспортной системе поселения необходимо уделять развитию дорожного хозяйства, обеспечению качественного транспортного обслуживая населения и обеспечению безопасности дорожного движения.</w:t>
      </w:r>
    </w:p>
    <w:p w:rsidR="00C118DF" w:rsidRPr="00875140" w:rsidRDefault="00C118DF" w:rsidP="00C118DF">
      <w:pPr>
        <w:autoSpaceDE w:val="0"/>
        <w:autoSpaceDN w:val="0"/>
        <w:adjustRightInd w:val="0"/>
        <w:spacing w:after="0" w:line="240" w:lineRule="auto"/>
        <w:ind w:firstLine="540"/>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lastRenderedPageBreak/>
        <w:t>В настоящее время транспортное обслуживание населения на территории городского поселения обеспечивает одно предприятие: Зеленоборское автотранспортное предприятие №1. </w:t>
      </w:r>
    </w:p>
    <w:p w:rsidR="00C118DF" w:rsidRPr="00875140" w:rsidRDefault="00C118DF" w:rsidP="00C118DF">
      <w:pPr>
        <w:autoSpaceDE w:val="0"/>
        <w:autoSpaceDN w:val="0"/>
        <w:adjustRightInd w:val="0"/>
        <w:spacing w:after="0" w:line="240" w:lineRule="auto"/>
        <w:ind w:firstLine="540"/>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Содержание в надлежащем состоянии автомобильных дорог городского поселения и элементов по их благоустройству требует регулярного выполнения большого объема работ по очистке проезжей части дорог, тротуаров, обочин, по ямочному ремонту, по подсыпке дорог гравием и своевременному их </w:t>
      </w:r>
      <w:proofErr w:type="spellStart"/>
      <w:r w:rsidRPr="00875140">
        <w:rPr>
          <w:rFonts w:ascii="Times New Roman" w:eastAsia="Arial Unicode MS" w:hAnsi="Times New Roman" w:cs="Times New Roman"/>
          <w:sz w:val="24"/>
          <w:szCs w:val="24"/>
          <w:lang w:eastAsia="ru-RU"/>
        </w:rPr>
        <w:t>грейдированию</w:t>
      </w:r>
      <w:proofErr w:type="spellEnd"/>
      <w:r w:rsidRPr="00875140">
        <w:rPr>
          <w:rFonts w:ascii="Times New Roman" w:eastAsia="Arial Unicode MS" w:hAnsi="Times New Roman" w:cs="Times New Roman"/>
          <w:sz w:val="24"/>
          <w:szCs w:val="24"/>
          <w:lang w:eastAsia="ru-RU"/>
        </w:rPr>
        <w:t xml:space="preserve">, по очистке придорожных кюветов, установке дорожных знаков и выполнению работ по горизонтальной разметке. </w:t>
      </w:r>
    </w:p>
    <w:p w:rsidR="00C118DF" w:rsidRPr="00875140" w:rsidRDefault="00C118DF" w:rsidP="00C118DF">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С увеличением уровня автомобилизации и включением все большего числа граждан в дорожное движение возрастает роль государства в обеспечении безопасности дорожного движения, сохранении жизни и здоровья участников дорожного движения.</w:t>
      </w:r>
    </w:p>
    <w:p w:rsidR="00C118DF" w:rsidRPr="00875140" w:rsidRDefault="00C118DF" w:rsidP="00C118DF">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Реализация программных мероприятий позволит продолжить работу по поддерживанию автомобильных дорог городского поселения в нормативном состоянии и обеспечить бесперебойное функционирование дорожного хозяйства.</w:t>
      </w:r>
    </w:p>
    <w:p w:rsidR="00C118DF" w:rsidRPr="00875140" w:rsidRDefault="00C118DF" w:rsidP="00C118DF">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Социальная эффективность Программы оценивается по степени достижения соответствующих целей и задач Программы, социально-экономического развития поселения.</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C118DF" w:rsidRPr="00875140" w:rsidRDefault="00C118DF" w:rsidP="00C118DF">
      <w:pPr>
        <w:numPr>
          <w:ilvl w:val="0"/>
          <w:numId w:val="1"/>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Цели, задачи, сроки реализации Программы</w:t>
      </w:r>
    </w:p>
    <w:p w:rsidR="00C118DF" w:rsidRPr="00875140" w:rsidRDefault="00C118DF" w:rsidP="00C118DF">
      <w:pPr>
        <w:autoSpaceDE w:val="0"/>
        <w:autoSpaceDN w:val="0"/>
        <w:adjustRightInd w:val="0"/>
        <w:spacing w:after="0" w:line="240" w:lineRule="auto"/>
        <w:ind w:left="928"/>
        <w:contextualSpacing/>
        <w:rPr>
          <w:rFonts w:ascii="Times New Roman" w:eastAsia="Arial Unicode MS"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Политика поселения в сфере транспорта направлена на создание условий для решения обеспечения повышения качества жизни населения, путем обеспечения создания качественной автодорожной сети, комфортных условий транспортного обслуживания населения, повышение безопасности населения в части повышения безопасности дорожного движения и снижения дорожно-транспортного травматизма</w:t>
      </w:r>
    </w:p>
    <w:p w:rsidR="00C118DF" w:rsidRPr="00875140" w:rsidRDefault="00C118DF" w:rsidP="00C118DF">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С учетом комплексной оценки текущего состояния транспортной системы определены цели и задачи Программы.</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Цель 1 - Повышение комплексной безопасности и устойчивости транспортной системы. Задача - р</w:t>
      </w:r>
      <w:r w:rsidRPr="00875140">
        <w:rPr>
          <w:rFonts w:ascii="Times New Roman" w:eastAsia="Arial Unicode MS" w:hAnsi="Times New Roman" w:cs="Times New Roman"/>
          <w:iCs/>
          <w:sz w:val="24"/>
          <w:szCs w:val="24"/>
          <w:lang w:eastAsia="ru-RU"/>
        </w:rPr>
        <w:t>азвитие системы организации движения транспортных средств и пешеходов и повышение безопасности дорожных условий.</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Цель 2 – </w:t>
      </w:r>
      <w:r w:rsidRPr="00875140">
        <w:rPr>
          <w:rFonts w:ascii="Times New Roman" w:eastAsia="Calibri" w:hAnsi="Times New Roman" w:cs="Times New Roman"/>
          <w:sz w:val="24"/>
          <w:szCs w:val="24"/>
        </w:rPr>
        <w:t>Организация транспортного обслуживания населения на территории городского поселения Зеленоборский.</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Цель по повышению доступности транспортных услуг для населения обеспечивается решением задач по формированию дорожной сети круглогодичной доступности для населения, обеспечению потребности в перевозках пассажиров на социально значимых маршрутах, обновлению парка транспортных средств.</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Цель 3 - Развитие современной и эффективной транспортной инфраструктуры.</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Достижение данной цели обеспечивается путем решения задач по развитию автомобильных дорог общего пользования.</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Срок реализации Программы – 2016-20</w:t>
      </w:r>
      <w:r w:rsidR="00FC664F" w:rsidRPr="00875140">
        <w:rPr>
          <w:rFonts w:ascii="Times New Roman" w:eastAsia="Arial Unicode MS" w:hAnsi="Times New Roman" w:cs="Times New Roman"/>
          <w:sz w:val="24"/>
          <w:szCs w:val="24"/>
          <w:lang w:eastAsia="ru-RU"/>
        </w:rPr>
        <w:t>20</w:t>
      </w:r>
      <w:r w:rsidRPr="00875140">
        <w:rPr>
          <w:rFonts w:ascii="Times New Roman" w:eastAsia="Arial Unicode MS" w:hAnsi="Times New Roman" w:cs="Times New Roman"/>
          <w:sz w:val="24"/>
          <w:szCs w:val="24"/>
          <w:lang w:eastAsia="ru-RU"/>
        </w:rPr>
        <w:t xml:space="preserve"> гг.</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C118DF" w:rsidRPr="00875140" w:rsidRDefault="00C118DF" w:rsidP="00C118DF">
      <w:pPr>
        <w:numPr>
          <w:ilvl w:val="0"/>
          <w:numId w:val="1"/>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Ресурсное обеспечение Программы</w:t>
      </w:r>
    </w:p>
    <w:p w:rsidR="00C118DF" w:rsidRPr="00875140" w:rsidRDefault="00C118DF" w:rsidP="00C118DF">
      <w:pPr>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Общие затраты на реализацию Программы в 2016-20</w:t>
      </w:r>
      <w:r w:rsidR="00FC664F" w:rsidRPr="00875140">
        <w:rPr>
          <w:rFonts w:ascii="Times New Roman" w:eastAsia="Arial Unicode MS" w:hAnsi="Times New Roman" w:cs="Times New Roman"/>
          <w:sz w:val="24"/>
          <w:szCs w:val="24"/>
          <w:lang w:eastAsia="ru-RU"/>
        </w:rPr>
        <w:t>20</w:t>
      </w:r>
      <w:r w:rsidRPr="00875140">
        <w:rPr>
          <w:rFonts w:ascii="Times New Roman" w:eastAsia="Arial Unicode MS" w:hAnsi="Times New Roman" w:cs="Times New Roman"/>
          <w:sz w:val="24"/>
          <w:szCs w:val="24"/>
          <w:lang w:eastAsia="ru-RU"/>
        </w:rPr>
        <w:t xml:space="preserve"> гг. составят:</w:t>
      </w:r>
    </w:p>
    <w:tbl>
      <w:tblPr>
        <w:tblStyle w:val="aff0"/>
        <w:tblW w:w="10137" w:type="dxa"/>
        <w:tblLayout w:type="fixed"/>
        <w:tblLook w:val="04A0" w:firstRow="1" w:lastRow="0" w:firstColumn="1" w:lastColumn="0" w:noHBand="0" w:noVBand="1"/>
      </w:tblPr>
      <w:tblGrid>
        <w:gridCol w:w="1384"/>
        <w:gridCol w:w="2268"/>
        <w:gridCol w:w="2126"/>
        <w:gridCol w:w="2268"/>
        <w:gridCol w:w="2091"/>
      </w:tblGrid>
      <w:tr w:rsidR="00C118DF" w:rsidRPr="00875140" w:rsidTr="0078096F">
        <w:trPr>
          <w:trHeight w:val="595"/>
        </w:trPr>
        <w:tc>
          <w:tcPr>
            <w:tcW w:w="1384" w:type="dxa"/>
            <w:vMerge w:val="restart"/>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val="en-US" w:bidi="en-US"/>
              </w:rPr>
            </w:pPr>
            <w:r w:rsidRPr="00875140">
              <w:rPr>
                <w:rFonts w:ascii="Times New Roman" w:eastAsia="Arial Unicode MS" w:hAnsi="Times New Roman"/>
                <w:sz w:val="24"/>
                <w:szCs w:val="24"/>
                <w:lang w:val="en-US" w:bidi="en-US"/>
              </w:rPr>
              <w:t>Источникифинансиро-вания</w:t>
            </w:r>
          </w:p>
        </w:tc>
        <w:tc>
          <w:tcPr>
            <w:tcW w:w="2268" w:type="dxa"/>
            <w:vMerge w:val="restart"/>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val="en-US" w:bidi="en-US"/>
              </w:rPr>
            </w:pPr>
            <w:r w:rsidRPr="00875140">
              <w:rPr>
                <w:rFonts w:ascii="Times New Roman" w:eastAsia="Arial Unicode MS" w:hAnsi="Times New Roman"/>
                <w:sz w:val="24"/>
                <w:szCs w:val="24"/>
                <w:lang w:val="en-US" w:bidi="en-US"/>
              </w:rPr>
              <w:t>ВсегопоПрограмме</w:t>
            </w:r>
          </w:p>
        </w:tc>
        <w:tc>
          <w:tcPr>
            <w:tcW w:w="6485" w:type="dxa"/>
            <w:gridSpan w:val="3"/>
          </w:tcPr>
          <w:p w:rsidR="00C118DF" w:rsidRPr="00875140" w:rsidRDefault="00C118DF" w:rsidP="00C118DF">
            <w:pPr>
              <w:tabs>
                <w:tab w:val="center" w:pos="4677"/>
                <w:tab w:val="right" w:pos="9355"/>
              </w:tabs>
              <w:autoSpaceDE w:val="0"/>
              <w:autoSpaceDN w:val="0"/>
              <w:adjustRightInd w:val="0"/>
              <w:jc w:val="center"/>
              <w:rPr>
                <w:rFonts w:ascii="Times New Roman" w:eastAsia="Arial Unicode MS" w:hAnsi="Times New Roman"/>
                <w:sz w:val="24"/>
                <w:szCs w:val="24"/>
                <w:lang w:val="en-US" w:bidi="en-US"/>
              </w:rPr>
            </w:pPr>
            <w:r w:rsidRPr="00875140">
              <w:rPr>
                <w:rFonts w:ascii="Times New Roman" w:eastAsia="Arial Unicode MS" w:hAnsi="Times New Roman"/>
                <w:sz w:val="24"/>
                <w:szCs w:val="24"/>
                <w:lang w:val="en-US" w:bidi="en-US"/>
              </w:rPr>
              <w:t>Подпрограммы</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val="en-US" w:bidi="en-US"/>
              </w:rPr>
            </w:pP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val="en-US" w:bidi="en-US"/>
              </w:rPr>
            </w:pPr>
          </w:p>
        </w:tc>
      </w:tr>
      <w:tr w:rsidR="00C118DF" w:rsidRPr="00875140" w:rsidTr="0078096F">
        <w:trPr>
          <w:trHeight w:val="1013"/>
        </w:trPr>
        <w:tc>
          <w:tcPr>
            <w:tcW w:w="1384" w:type="dxa"/>
            <w:vMerge/>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val="en-US" w:bidi="en-US"/>
              </w:rPr>
            </w:pPr>
          </w:p>
        </w:tc>
        <w:tc>
          <w:tcPr>
            <w:tcW w:w="2268" w:type="dxa"/>
            <w:vMerge/>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val="en-US" w:bidi="en-US"/>
              </w:rPr>
            </w:pPr>
          </w:p>
        </w:tc>
        <w:tc>
          <w:tcPr>
            <w:tcW w:w="2126" w:type="dxa"/>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val="en-US" w:bidi="en-US"/>
              </w:rPr>
            </w:pPr>
            <w:r w:rsidRPr="00875140">
              <w:rPr>
                <w:rFonts w:ascii="Times New Roman" w:eastAsia="Arial Unicode MS" w:hAnsi="Times New Roman"/>
                <w:sz w:val="24"/>
                <w:szCs w:val="24"/>
                <w:lang w:val="en-US" w:bidi="en-US"/>
              </w:rPr>
              <w:t>«Повышение</w:t>
            </w:r>
            <w:r w:rsidR="001153F4">
              <w:rPr>
                <w:rFonts w:ascii="Times New Roman" w:eastAsia="Arial Unicode MS" w:hAnsi="Times New Roman"/>
                <w:sz w:val="24"/>
                <w:szCs w:val="24"/>
                <w:lang w:bidi="en-US"/>
              </w:rPr>
              <w:t xml:space="preserve"> </w:t>
            </w:r>
            <w:r w:rsidRPr="00875140">
              <w:rPr>
                <w:rFonts w:ascii="Times New Roman" w:eastAsia="Arial Unicode MS" w:hAnsi="Times New Roman"/>
                <w:sz w:val="24"/>
                <w:szCs w:val="24"/>
                <w:lang w:val="en-US" w:bidi="en-US"/>
              </w:rPr>
              <w:t>безопасности</w:t>
            </w:r>
            <w:r w:rsidR="001153F4">
              <w:rPr>
                <w:rFonts w:ascii="Times New Roman" w:eastAsia="Arial Unicode MS" w:hAnsi="Times New Roman"/>
                <w:sz w:val="24"/>
                <w:szCs w:val="24"/>
                <w:lang w:bidi="en-US"/>
              </w:rPr>
              <w:t xml:space="preserve"> </w:t>
            </w:r>
            <w:r w:rsidRPr="00875140">
              <w:rPr>
                <w:rFonts w:ascii="Times New Roman" w:eastAsia="Arial Unicode MS" w:hAnsi="Times New Roman"/>
                <w:sz w:val="24"/>
                <w:szCs w:val="24"/>
                <w:lang w:val="en-US" w:bidi="en-US"/>
              </w:rPr>
              <w:t>дорожного</w:t>
            </w:r>
            <w:r w:rsidR="001153F4">
              <w:rPr>
                <w:rFonts w:ascii="Times New Roman" w:eastAsia="Arial Unicode MS" w:hAnsi="Times New Roman"/>
                <w:sz w:val="24"/>
                <w:szCs w:val="24"/>
                <w:lang w:bidi="en-US"/>
              </w:rPr>
              <w:t xml:space="preserve"> </w:t>
            </w:r>
            <w:r w:rsidRPr="00875140">
              <w:rPr>
                <w:rFonts w:ascii="Times New Roman" w:eastAsia="Arial Unicode MS" w:hAnsi="Times New Roman"/>
                <w:sz w:val="24"/>
                <w:szCs w:val="24"/>
                <w:lang w:val="en-US" w:bidi="en-US"/>
              </w:rPr>
              <w:t>движения»</w:t>
            </w:r>
          </w:p>
        </w:tc>
        <w:tc>
          <w:tcPr>
            <w:tcW w:w="2268" w:type="dxa"/>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bidi="en-US"/>
              </w:rPr>
            </w:pPr>
            <w:r w:rsidRPr="00875140">
              <w:rPr>
                <w:rFonts w:ascii="Times New Roman" w:eastAsia="Arial Unicode MS" w:hAnsi="Times New Roman"/>
                <w:sz w:val="24"/>
                <w:szCs w:val="24"/>
                <w:lang w:bidi="en-US"/>
              </w:rPr>
              <w:t xml:space="preserve">«Организация транспортного обслуживания населения городского поселения Зеленоборский Кандалакшского </w:t>
            </w:r>
            <w:r w:rsidRPr="00875140">
              <w:rPr>
                <w:rFonts w:ascii="Times New Roman" w:eastAsia="Arial Unicode MS" w:hAnsi="Times New Roman"/>
                <w:sz w:val="24"/>
                <w:szCs w:val="24"/>
                <w:lang w:bidi="en-US"/>
              </w:rPr>
              <w:lastRenderedPageBreak/>
              <w:t>района»</w:t>
            </w:r>
          </w:p>
        </w:tc>
        <w:tc>
          <w:tcPr>
            <w:tcW w:w="2091" w:type="dxa"/>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bidi="en-US"/>
              </w:rPr>
            </w:pPr>
            <w:r w:rsidRPr="00875140">
              <w:rPr>
                <w:rFonts w:ascii="Times New Roman" w:eastAsia="Arial Unicode MS" w:hAnsi="Times New Roman"/>
                <w:sz w:val="24"/>
                <w:szCs w:val="24"/>
                <w:lang w:bidi="en-US"/>
              </w:rPr>
              <w:lastRenderedPageBreak/>
              <w:t>«Развитие автомобильных дорог в городском поселении Зеленоборский Кандалакшского района»</w:t>
            </w:r>
          </w:p>
        </w:tc>
      </w:tr>
      <w:tr w:rsidR="001153F4" w:rsidRPr="00875140" w:rsidTr="0078096F">
        <w:trPr>
          <w:trHeight w:val="894"/>
        </w:trPr>
        <w:tc>
          <w:tcPr>
            <w:tcW w:w="1384" w:type="dxa"/>
          </w:tcPr>
          <w:p w:rsidR="001153F4" w:rsidRPr="00875140" w:rsidRDefault="001153F4" w:rsidP="00C118DF">
            <w:pPr>
              <w:tabs>
                <w:tab w:val="center" w:pos="4677"/>
                <w:tab w:val="right" w:pos="9355"/>
              </w:tabs>
              <w:autoSpaceDE w:val="0"/>
              <w:autoSpaceDN w:val="0"/>
              <w:adjustRightInd w:val="0"/>
              <w:jc w:val="both"/>
              <w:rPr>
                <w:rFonts w:ascii="Times New Roman" w:eastAsia="Arial Unicode MS" w:hAnsi="Times New Roman"/>
                <w:sz w:val="24"/>
                <w:szCs w:val="24"/>
                <w:lang w:bidi="en-US"/>
              </w:rPr>
            </w:pPr>
            <w:r>
              <w:rPr>
                <w:rFonts w:ascii="Times New Roman" w:eastAsia="Arial Unicode MS" w:hAnsi="Times New Roman"/>
                <w:sz w:val="24"/>
                <w:szCs w:val="24"/>
                <w:lang w:bidi="en-US"/>
              </w:rPr>
              <w:lastRenderedPageBreak/>
              <w:t>ВСЕГО</w:t>
            </w:r>
          </w:p>
        </w:tc>
        <w:tc>
          <w:tcPr>
            <w:tcW w:w="2268" w:type="dxa"/>
          </w:tcPr>
          <w:p w:rsidR="001153F4" w:rsidRPr="00875140" w:rsidRDefault="003A6DB9" w:rsidP="00C118DF">
            <w:pPr>
              <w:autoSpaceDE w:val="0"/>
              <w:autoSpaceDN w:val="0"/>
              <w:adjustRightInd w:val="0"/>
              <w:jc w:val="both"/>
              <w:rPr>
                <w:rFonts w:ascii="Times New Roman" w:eastAsiaTheme="minorEastAsia" w:hAnsi="Times New Roman"/>
              </w:rPr>
            </w:pPr>
            <w:r>
              <w:rPr>
                <w:rFonts w:ascii="Times New Roman" w:eastAsiaTheme="minorEastAsia" w:hAnsi="Times New Roman"/>
              </w:rPr>
              <w:t>54250</w:t>
            </w:r>
            <w:r w:rsidR="001153F4">
              <w:rPr>
                <w:rFonts w:ascii="Times New Roman" w:eastAsiaTheme="minorEastAsia" w:hAnsi="Times New Roman"/>
              </w:rPr>
              <w:t>,38 тыс. руб.</w:t>
            </w:r>
          </w:p>
        </w:tc>
        <w:tc>
          <w:tcPr>
            <w:tcW w:w="2126" w:type="dxa"/>
          </w:tcPr>
          <w:p w:rsidR="001153F4" w:rsidRPr="00875140" w:rsidRDefault="0002238D" w:rsidP="00C118DF">
            <w:pPr>
              <w:tabs>
                <w:tab w:val="center" w:pos="4677"/>
                <w:tab w:val="right" w:pos="9355"/>
              </w:tabs>
              <w:autoSpaceDE w:val="0"/>
              <w:autoSpaceDN w:val="0"/>
              <w:adjustRightInd w:val="0"/>
              <w:jc w:val="both"/>
              <w:rPr>
                <w:rFonts w:ascii="Times New Roman" w:eastAsia="Arial Unicode MS" w:hAnsi="Times New Roman"/>
                <w:lang w:bidi="en-US"/>
              </w:rPr>
            </w:pPr>
            <w:r>
              <w:rPr>
                <w:rFonts w:ascii="Times New Roman" w:eastAsia="Arial Unicode MS" w:hAnsi="Times New Roman"/>
                <w:lang w:bidi="en-US"/>
              </w:rPr>
              <w:t>31847,5</w:t>
            </w:r>
            <w:r w:rsidR="001153F4">
              <w:rPr>
                <w:rFonts w:ascii="Times New Roman" w:eastAsia="Arial Unicode MS" w:hAnsi="Times New Roman"/>
                <w:lang w:bidi="en-US"/>
              </w:rPr>
              <w:t xml:space="preserve"> тыс. руб.</w:t>
            </w:r>
          </w:p>
        </w:tc>
        <w:tc>
          <w:tcPr>
            <w:tcW w:w="2268" w:type="dxa"/>
          </w:tcPr>
          <w:p w:rsidR="001153F4" w:rsidRPr="00875140" w:rsidRDefault="007D4F35" w:rsidP="00C118DF">
            <w:pPr>
              <w:tabs>
                <w:tab w:val="center" w:pos="4677"/>
                <w:tab w:val="right" w:pos="9355"/>
              </w:tabs>
              <w:autoSpaceDE w:val="0"/>
              <w:autoSpaceDN w:val="0"/>
              <w:adjustRightInd w:val="0"/>
              <w:jc w:val="both"/>
              <w:rPr>
                <w:rFonts w:ascii="Times New Roman" w:eastAsia="Arial Unicode MS" w:hAnsi="Times New Roman"/>
                <w:lang w:bidi="en-US"/>
              </w:rPr>
            </w:pPr>
            <w:r>
              <w:rPr>
                <w:rFonts w:ascii="Times New Roman" w:eastAsia="Arial Unicode MS" w:hAnsi="Times New Roman"/>
                <w:lang w:bidi="en-US"/>
              </w:rPr>
              <w:t>3 941</w:t>
            </w:r>
            <w:r w:rsidR="001153F4">
              <w:rPr>
                <w:rFonts w:ascii="Times New Roman" w:eastAsia="Arial Unicode MS" w:hAnsi="Times New Roman"/>
                <w:lang w:bidi="en-US"/>
              </w:rPr>
              <w:t>,88 тыс. руб.</w:t>
            </w:r>
          </w:p>
        </w:tc>
        <w:tc>
          <w:tcPr>
            <w:tcW w:w="2091" w:type="dxa"/>
          </w:tcPr>
          <w:p w:rsidR="001153F4" w:rsidRPr="00875140" w:rsidRDefault="0002238D" w:rsidP="00C118DF">
            <w:pPr>
              <w:tabs>
                <w:tab w:val="center" w:pos="4677"/>
                <w:tab w:val="right" w:pos="9355"/>
              </w:tabs>
              <w:autoSpaceDE w:val="0"/>
              <w:autoSpaceDN w:val="0"/>
              <w:adjustRightInd w:val="0"/>
              <w:jc w:val="both"/>
              <w:rPr>
                <w:rFonts w:ascii="Times New Roman" w:eastAsia="Arial Unicode MS" w:hAnsi="Times New Roman"/>
                <w:iCs/>
                <w:lang w:bidi="en-US"/>
              </w:rPr>
            </w:pPr>
            <w:r>
              <w:rPr>
                <w:rFonts w:ascii="Times New Roman" w:eastAsia="Arial Unicode MS" w:hAnsi="Times New Roman"/>
                <w:iCs/>
                <w:lang w:bidi="en-US"/>
              </w:rPr>
              <w:t>18461,0</w:t>
            </w:r>
            <w:r w:rsidR="001153F4">
              <w:rPr>
                <w:rFonts w:ascii="Times New Roman" w:eastAsia="Arial Unicode MS" w:hAnsi="Times New Roman"/>
                <w:iCs/>
                <w:lang w:bidi="en-US"/>
              </w:rPr>
              <w:t xml:space="preserve"> тыс. руб.</w:t>
            </w:r>
          </w:p>
        </w:tc>
      </w:tr>
      <w:tr w:rsidR="00C118DF" w:rsidRPr="00875140" w:rsidTr="0078096F">
        <w:trPr>
          <w:trHeight w:val="894"/>
        </w:trPr>
        <w:tc>
          <w:tcPr>
            <w:tcW w:w="1384" w:type="dxa"/>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bidi="en-US"/>
              </w:rPr>
            </w:pPr>
            <w:r w:rsidRPr="00875140">
              <w:rPr>
                <w:rFonts w:ascii="Times New Roman" w:eastAsia="Arial Unicode MS" w:hAnsi="Times New Roman"/>
                <w:sz w:val="24"/>
                <w:szCs w:val="24"/>
                <w:lang w:bidi="en-US"/>
              </w:rPr>
              <w:t>2016 год</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bidi="en-US"/>
              </w:rPr>
            </w:pPr>
          </w:p>
        </w:tc>
        <w:tc>
          <w:tcPr>
            <w:tcW w:w="2268" w:type="dxa"/>
          </w:tcPr>
          <w:p w:rsidR="00C118DF" w:rsidRPr="00875140" w:rsidRDefault="00C118DF" w:rsidP="00C118DF">
            <w:pPr>
              <w:autoSpaceDE w:val="0"/>
              <w:autoSpaceDN w:val="0"/>
              <w:adjustRightInd w:val="0"/>
              <w:jc w:val="both"/>
              <w:rPr>
                <w:rFonts w:ascii="Times New Roman" w:eastAsiaTheme="minorEastAsia" w:hAnsi="Times New Roman"/>
              </w:rPr>
            </w:pPr>
            <w:r w:rsidRPr="00875140">
              <w:rPr>
                <w:rFonts w:ascii="Times New Roman" w:eastAsiaTheme="minorEastAsia" w:hAnsi="Times New Roman"/>
              </w:rPr>
              <w:t>17919,34 тыс. руб.</w:t>
            </w:r>
          </w:p>
          <w:p w:rsidR="00C118DF" w:rsidRPr="00875140" w:rsidRDefault="00C118DF" w:rsidP="00C118DF">
            <w:pPr>
              <w:autoSpaceDE w:val="0"/>
              <w:autoSpaceDN w:val="0"/>
              <w:adjustRightInd w:val="0"/>
              <w:rPr>
                <w:rFonts w:ascii="Times New Roman" w:eastAsia="Arial Unicode MS" w:hAnsi="Times New Roman"/>
                <w:lang w:bidi="en-US"/>
              </w:rPr>
            </w:pPr>
          </w:p>
        </w:tc>
        <w:tc>
          <w:tcPr>
            <w:tcW w:w="2126" w:type="dxa"/>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r w:rsidRPr="00875140">
              <w:rPr>
                <w:rFonts w:ascii="Times New Roman" w:eastAsia="Arial Unicode MS" w:hAnsi="Times New Roman"/>
                <w:lang w:bidi="en-US"/>
              </w:rPr>
              <w:t>7149,7 тыс. руб.,</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tc>
        <w:tc>
          <w:tcPr>
            <w:tcW w:w="2268" w:type="dxa"/>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r w:rsidRPr="00875140">
              <w:rPr>
                <w:rFonts w:ascii="Times New Roman" w:eastAsia="Arial Unicode MS" w:hAnsi="Times New Roman"/>
                <w:lang w:bidi="en-US"/>
              </w:rPr>
              <w:t>1340,64 тыс. руб.</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tc>
        <w:tc>
          <w:tcPr>
            <w:tcW w:w="2091" w:type="dxa"/>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iCs/>
                <w:lang w:bidi="en-US"/>
              </w:rPr>
            </w:pPr>
            <w:r w:rsidRPr="00875140">
              <w:rPr>
                <w:rFonts w:ascii="Times New Roman" w:eastAsia="Arial Unicode MS" w:hAnsi="Times New Roman"/>
                <w:iCs/>
                <w:lang w:bidi="en-US"/>
              </w:rPr>
              <w:t>9429,0 тыс. руб.;</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tc>
      </w:tr>
      <w:tr w:rsidR="00C118DF" w:rsidRPr="00875140" w:rsidTr="0078096F">
        <w:trPr>
          <w:trHeight w:val="933"/>
        </w:trPr>
        <w:tc>
          <w:tcPr>
            <w:tcW w:w="1384" w:type="dxa"/>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bidi="en-US"/>
              </w:rPr>
            </w:pPr>
            <w:r w:rsidRPr="00875140">
              <w:rPr>
                <w:rFonts w:ascii="Times New Roman" w:eastAsia="Arial Unicode MS" w:hAnsi="Times New Roman"/>
                <w:sz w:val="24"/>
                <w:szCs w:val="24"/>
                <w:lang w:bidi="en-US"/>
              </w:rPr>
              <w:t>2017 год</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bidi="en-US"/>
              </w:rPr>
            </w:pPr>
          </w:p>
        </w:tc>
        <w:tc>
          <w:tcPr>
            <w:tcW w:w="2268" w:type="dxa"/>
          </w:tcPr>
          <w:p w:rsidR="00C118DF" w:rsidRPr="00875140" w:rsidRDefault="00577CF3" w:rsidP="00C118DF">
            <w:pPr>
              <w:autoSpaceDE w:val="0"/>
              <w:autoSpaceDN w:val="0"/>
              <w:adjustRightInd w:val="0"/>
              <w:jc w:val="both"/>
              <w:rPr>
                <w:rFonts w:ascii="Times New Roman" w:eastAsiaTheme="minorEastAsia" w:hAnsi="Times New Roman"/>
              </w:rPr>
            </w:pPr>
            <w:r w:rsidRPr="00875140">
              <w:rPr>
                <w:rFonts w:ascii="Times New Roman" w:eastAsiaTheme="minorEastAsia" w:hAnsi="Times New Roman"/>
              </w:rPr>
              <w:t>1412</w:t>
            </w:r>
            <w:r w:rsidR="001153F4">
              <w:rPr>
                <w:rFonts w:ascii="Times New Roman" w:eastAsiaTheme="minorEastAsia" w:hAnsi="Times New Roman"/>
              </w:rPr>
              <w:t>5</w:t>
            </w:r>
            <w:r w:rsidR="00C118DF" w:rsidRPr="00875140">
              <w:rPr>
                <w:rFonts w:ascii="Times New Roman" w:eastAsiaTheme="minorEastAsia" w:hAnsi="Times New Roman"/>
              </w:rPr>
              <w:t>,</w:t>
            </w:r>
            <w:r w:rsidRPr="00875140">
              <w:rPr>
                <w:rFonts w:ascii="Times New Roman" w:eastAsiaTheme="minorEastAsia" w:hAnsi="Times New Roman"/>
              </w:rPr>
              <w:t>0</w:t>
            </w:r>
            <w:r w:rsidR="00C118DF" w:rsidRPr="00875140">
              <w:rPr>
                <w:rFonts w:ascii="Times New Roman" w:eastAsiaTheme="minorEastAsia" w:hAnsi="Times New Roman"/>
              </w:rPr>
              <w:t>9 тыс. руб.</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tc>
        <w:tc>
          <w:tcPr>
            <w:tcW w:w="2126" w:type="dxa"/>
          </w:tcPr>
          <w:p w:rsidR="00C118DF" w:rsidRPr="00875140" w:rsidRDefault="0002238D" w:rsidP="00C118DF">
            <w:pPr>
              <w:tabs>
                <w:tab w:val="center" w:pos="4677"/>
                <w:tab w:val="right" w:pos="9355"/>
              </w:tabs>
              <w:autoSpaceDE w:val="0"/>
              <w:autoSpaceDN w:val="0"/>
              <w:adjustRightInd w:val="0"/>
              <w:jc w:val="both"/>
              <w:rPr>
                <w:rFonts w:ascii="Times New Roman" w:eastAsia="Arial Unicode MS" w:hAnsi="Times New Roman"/>
                <w:lang w:bidi="en-US"/>
              </w:rPr>
            </w:pPr>
            <w:r>
              <w:rPr>
                <w:rFonts w:ascii="Times New Roman" w:eastAsia="Arial Unicode MS" w:hAnsi="Times New Roman"/>
                <w:lang w:bidi="en-US"/>
              </w:rPr>
              <w:t>6748,9</w:t>
            </w:r>
            <w:r w:rsidR="00C118DF" w:rsidRPr="00875140">
              <w:rPr>
                <w:rFonts w:ascii="Times New Roman" w:eastAsia="Arial Unicode MS" w:hAnsi="Times New Roman"/>
                <w:lang w:bidi="en-US"/>
              </w:rPr>
              <w:t xml:space="preserve"> тыс.руб.</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tc>
        <w:tc>
          <w:tcPr>
            <w:tcW w:w="2268" w:type="dxa"/>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r w:rsidRPr="00875140">
              <w:rPr>
                <w:rFonts w:ascii="Times New Roman" w:eastAsia="Arial Unicode MS" w:hAnsi="Times New Roman"/>
                <w:lang w:bidi="en-US"/>
              </w:rPr>
              <w:t>648,19 тыс. руб.</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r w:rsidRPr="00875140">
              <w:rPr>
                <w:rFonts w:ascii="Times New Roman" w:eastAsia="Arial Unicode MS" w:hAnsi="Times New Roman"/>
                <w:lang w:bidi="en-US"/>
              </w:rPr>
              <w:t>.</w:t>
            </w:r>
          </w:p>
        </w:tc>
        <w:tc>
          <w:tcPr>
            <w:tcW w:w="2091" w:type="dxa"/>
          </w:tcPr>
          <w:p w:rsidR="00C118DF" w:rsidRPr="00875140" w:rsidRDefault="0002238D" w:rsidP="00C118DF">
            <w:pPr>
              <w:tabs>
                <w:tab w:val="center" w:pos="4677"/>
                <w:tab w:val="right" w:pos="9355"/>
              </w:tabs>
              <w:autoSpaceDE w:val="0"/>
              <w:autoSpaceDN w:val="0"/>
              <w:adjustRightInd w:val="0"/>
              <w:jc w:val="both"/>
              <w:rPr>
                <w:rFonts w:ascii="Times New Roman" w:eastAsia="Arial Unicode MS" w:hAnsi="Times New Roman"/>
                <w:iCs/>
                <w:lang w:bidi="en-US"/>
              </w:rPr>
            </w:pPr>
            <w:r>
              <w:rPr>
                <w:rFonts w:ascii="Times New Roman" w:eastAsia="Arial Unicode MS" w:hAnsi="Times New Roman"/>
                <w:iCs/>
                <w:lang w:bidi="en-US"/>
              </w:rPr>
              <w:t>6728,0</w:t>
            </w:r>
            <w:r w:rsidR="00C118DF" w:rsidRPr="00875140">
              <w:rPr>
                <w:rFonts w:ascii="Times New Roman" w:eastAsia="Arial Unicode MS" w:hAnsi="Times New Roman"/>
                <w:iCs/>
                <w:lang w:bidi="en-US"/>
              </w:rPr>
              <w:t xml:space="preserve"> тыс. руб.;</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tc>
      </w:tr>
      <w:tr w:rsidR="00C118DF" w:rsidRPr="00875140" w:rsidTr="0078096F">
        <w:trPr>
          <w:trHeight w:val="872"/>
        </w:trPr>
        <w:tc>
          <w:tcPr>
            <w:tcW w:w="1384" w:type="dxa"/>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bidi="en-US"/>
              </w:rPr>
            </w:pPr>
            <w:r w:rsidRPr="00875140">
              <w:rPr>
                <w:rFonts w:ascii="Times New Roman" w:eastAsia="Arial Unicode MS" w:hAnsi="Times New Roman"/>
                <w:sz w:val="24"/>
                <w:szCs w:val="24"/>
                <w:lang w:bidi="en-US"/>
              </w:rPr>
              <w:t>2018 год</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bidi="en-US"/>
              </w:rPr>
            </w:pPr>
            <w:r w:rsidRPr="00875140">
              <w:rPr>
                <w:rFonts w:ascii="Times New Roman" w:eastAsia="Arial Unicode MS" w:hAnsi="Times New Roman"/>
                <w:sz w:val="24"/>
                <w:szCs w:val="24"/>
                <w:lang w:bidi="en-US"/>
              </w:rPr>
              <w:t>Местный бюджет</w:t>
            </w:r>
          </w:p>
        </w:tc>
        <w:tc>
          <w:tcPr>
            <w:tcW w:w="2268" w:type="dxa"/>
          </w:tcPr>
          <w:p w:rsidR="00C118DF" w:rsidRPr="00875140" w:rsidRDefault="001153F4" w:rsidP="00C118DF">
            <w:pPr>
              <w:autoSpaceDE w:val="0"/>
              <w:autoSpaceDN w:val="0"/>
              <w:adjustRightInd w:val="0"/>
              <w:rPr>
                <w:rFonts w:ascii="Times New Roman" w:eastAsiaTheme="minorEastAsia" w:hAnsi="Times New Roman"/>
              </w:rPr>
            </w:pPr>
            <w:r>
              <w:rPr>
                <w:rFonts w:ascii="Times New Roman" w:eastAsiaTheme="minorEastAsia" w:hAnsi="Times New Roman"/>
              </w:rPr>
              <w:t>72</w:t>
            </w:r>
            <w:r w:rsidR="00786EF2">
              <w:rPr>
                <w:rFonts w:ascii="Times New Roman" w:eastAsiaTheme="minorEastAsia" w:hAnsi="Times New Roman"/>
              </w:rPr>
              <w:t>0</w:t>
            </w:r>
            <w:r>
              <w:rPr>
                <w:rFonts w:ascii="Times New Roman" w:eastAsiaTheme="minorEastAsia" w:hAnsi="Times New Roman"/>
              </w:rPr>
              <w:t>3,05</w:t>
            </w:r>
            <w:r w:rsidR="00C118DF" w:rsidRPr="00875140">
              <w:rPr>
                <w:rFonts w:ascii="Times New Roman" w:eastAsiaTheme="minorEastAsia" w:hAnsi="Times New Roman"/>
              </w:rPr>
              <w:t xml:space="preserve"> тыс. руб.</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tc>
        <w:tc>
          <w:tcPr>
            <w:tcW w:w="2126" w:type="dxa"/>
          </w:tcPr>
          <w:p w:rsidR="00C118DF" w:rsidRPr="00875140" w:rsidRDefault="001153F4" w:rsidP="00C118DF">
            <w:pPr>
              <w:tabs>
                <w:tab w:val="center" w:pos="4677"/>
                <w:tab w:val="right" w:pos="9355"/>
              </w:tabs>
              <w:autoSpaceDE w:val="0"/>
              <w:autoSpaceDN w:val="0"/>
              <w:adjustRightInd w:val="0"/>
              <w:jc w:val="both"/>
              <w:rPr>
                <w:rFonts w:ascii="Times New Roman" w:eastAsia="Arial Unicode MS" w:hAnsi="Times New Roman"/>
                <w:lang w:bidi="en-US"/>
              </w:rPr>
            </w:pPr>
            <w:r>
              <w:rPr>
                <w:rFonts w:ascii="Times New Roman" w:eastAsia="Arial Unicode MS" w:hAnsi="Times New Roman"/>
                <w:lang w:bidi="en-US"/>
              </w:rPr>
              <w:t>6500,0</w:t>
            </w:r>
            <w:r w:rsidR="00C118DF" w:rsidRPr="00875140">
              <w:rPr>
                <w:rFonts w:ascii="Times New Roman" w:eastAsia="Arial Unicode MS" w:hAnsi="Times New Roman"/>
                <w:lang w:bidi="en-US"/>
              </w:rPr>
              <w:t xml:space="preserve"> тыс. руб.</w:t>
            </w:r>
          </w:p>
        </w:tc>
        <w:tc>
          <w:tcPr>
            <w:tcW w:w="2268" w:type="dxa"/>
          </w:tcPr>
          <w:p w:rsidR="00C118DF" w:rsidRPr="00875140" w:rsidRDefault="008F0436" w:rsidP="00C118DF">
            <w:pPr>
              <w:tabs>
                <w:tab w:val="center" w:pos="4677"/>
                <w:tab w:val="right" w:pos="9355"/>
              </w:tabs>
              <w:autoSpaceDE w:val="0"/>
              <w:autoSpaceDN w:val="0"/>
              <w:adjustRightInd w:val="0"/>
              <w:jc w:val="both"/>
              <w:rPr>
                <w:rFonts w:ascii="Times New Roman" w:eastAsia="Arial Unicode MS" w:hAnsi="Times New Roman"/>
                <w:lang w:bidi="en-US"/>
              </w:rPr>
            </w:pPr>
            <w:r>
              <w:rPr>
                <w:rFonts w:ascii="Times New Roman" w:eastAsia="Arial Unicode MS" w:hAnsi="Times New Roman"/>
                <w:lang w:bidi="en-US"/>
              </w:rPr>
              <w:t>65</w:t>
            </w:r>
            <w:r w:rsidR="00AC6166" w:rsidRPr="00875140">
              <w:rPr>
                <w:rFonts w:ascii="Times New Roman" w:eastAsia="Arial Unicode MS" w:hAnsi="Times New Roman"/>
                <w:lang w:bidi="en-US"/>
              </w:rPr>
              <w:t>3,05</w:t>
            </w:r>
            <w:r w:rsidR="00C118DF" w:rsidRPr="00875140">
              <w:rPr>
                <w:rFonts w:ascii="Times New Roman" w:eastAsia="Arial Unicode MS" w:hAnsi="Times New Roman"/>
                <w:lang w:bidi="en-US"/>
              </w:rPr>
              <w:t xml:space="preserve"> тыс. руб.</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tc>
        <w:tc>
          <w:tcPr>
            <w:tcW w:w="2091" w:type="dxa"/>
          </w:tcPr>
          <w:p w:rsidR="00C118DF" w:rsidRPr="00875140" w:rsidRDefault="001153F4" w:rsidP="00C118DF">
            <w:pPr>
              <w:tabs>
                <w:tab w:val="center" w:pos="4677"/>
                <w:tab w:val="right" w:pos="9355"/>
              </w:tabs>
              <w:autoSpaceDE w:val="0"/>
              <w:autoSpaceDN w:val="0"/>
              <w:adjustRightInd w:val="0"/>
              <w:jc w:val="both"/>
              <w:rPr>
                <w:rFonts w:ascii="Times New Roman" w:eastAsia="Arial Unicode MS" w:hAnsi="Times New Roman"/>
                <w:lang w:bidi="en-US"/>
              </w:rPr>
            </w:pPr>
            <w:r>
              <w:rPr>
                <w:rFonts w:ascii="Times New Roman" w:eastAsia="Arial Unicode MS" w:hAnsi="Times New Roman"/>
                <w:iCs/>
                <w:lang w:bidi="en-US"/>
              </w:rPr>
              <w:t>50</w:t>
            </w:r>
            <w:r w:rsidR="00C118DF" w:rsidRPr="00875140">
              <w:rPr>
                <w:rFonts w:ascii="Times New Roman" w:eastAsia="Arial Unicode MS" w:hAnsi="Times New Roman"/>
                <w:iCs/>
                <w:lang w:bidi="en-US"/>
              </w:rPr>
              <w:t xml:space="preserve"> тыс. руб.</w:t>
            </w:r>
          </w:p>
        </w:tc>
      </w:tr>
      <w:tr w:rsidR="00C118DF" w:rsidRPr="00875140" w:rsidTr="0078096F">
        <w:trPr>
          <w:trHeight w:val="872"/>
        </w:trPr>
        <w:tc>
          <w:tcPr>
            <w:tcW w:w="1384" w:type="dxa"/>
          </w:tcPr>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sz w:val="24"/>
                <w:szCs w:val="24"/>
                <w:lang w:bidi="en-US"/>
              </w:rPr>
            </w:pPr>
            <w:r w:rsidRPr="00875140">
              <w:rPr>
                <w:rFonts w:ascii="Times New Roman" w:eastAsia="Arial Unicode MS" w:hAnsi="Times New Roman"/>
                <w:sz w:val="24"/>
                <w:szCs w:val="24"/>
                <w:lang w:bidi="en-US"/>
              </w:rPr>
              <w:t>2019 год местный бюджет</w:t>
            </w:r>
          </w:p>
        </w:tc>
        <w:tc>
          <w:tcPr>
            <w:tcW w:w="2268" w:type="dxa"/>
          </w:tcPr>
          <w:p w:rsidR="00C118DF" w:rsidRPr="00875140" w:rsidRDefault="003A6DB9" w:rsidP="00C118DF">
            <w:pPr>
              <w:autoSpaceDE w:val="0"/>
              <w:autoSpaceDN w:val="0"/>
              <w:adjustRightInd w:val="0"/>
              <w:rPr>
                <w:rFonts w:ascii="Times New Roman" w:eastAsiaTheme="minorEastAsia" w:hAnsi="Times New Roman"/>
              </w:rPr>
            </w:pPr>
            <w:r>
              <w:rPr>
                <w:rFonts w:ascii="Times New Roman" w:eastAsiaTheme="minorEastAsia" w:hAnsi="Times New Roman"/>
              </w:rPr>
              <w:t>7370,0</w:t>
            </w:r>
            <w:r w:rsidR="00C118DF" w:rsidRPr="00875140">
              <w:rPr>
                <w:rFonts w:ascii="Times New Roman" w:eastAsiaTheme="minorEastAsia" w:hAnsi="Times New Roman"/>
              </w:rPr>
              <w:t xml:space="preserve"> тыс. руб.</w:t>
            </w:r>
          </w:p>
        </w:tc>
        <w:tc>
          <w:tcPr>
            <w:tcW w:w="2126" w:type="dxa"/>
          </w:tcPr>
          <w:p w:rsidR="00C118DF" w:rsidRPr="00875140" w:rsidRDefault="001153F4" w:rsidP="00C118DF">
            <w:pPr>
              <w:tabs>
                <w:tab w:val="center" w:pos="4677"/>
                <w:tab w:val="right" w:pos="9355"/>
              </w:tabs>
              <w:autoSpaceDE w:val="0"/>
              <w:autoSpaceDN w:val="0"/>
              <w:adjustRightInd w:val="0"/>
              <w:jc w:val="both"/>
              <w:rPr>
                <w:rFonts w:ascii="Times New Roman" w:eastAsia="Arial Unicode MS" w:hAnsi="Times New Roman"/>
                <w:lang w:bidi="en-US"/>
              </w:rPr>
            </w:pPr>
            <w:r>
              <w:rPr>
                <w:rFonts w:ascii="Times New Roman" w:eastAsia="Arial Unicode MS" w:hAnsi="Times New Roman"/>
                <w:lang w:bidi="en-US"/>
              </w:rPr>
              <w:t>5593,0</w:t>
            </w:r>
            <w:r w:rsidR="00C118DF" w:rsidRPr="00875140">
              <w:rPr>
                <w:rFonts w:ascii="Times New Roman" w:eastAsia="Arial Unicode MS" w:hAnsi="Times New Roman"/>
                <w:lang w:bidi="en-US"/>
              </w:rPr>
              <w:t xml:space="preserve"> тыс. руб.</w:t>
            </w:r>
          </w:p>
        </w:tc>
        <w:tc>
          <w:tcPr>
            <w:tcW w:w="2268" w:type="dxa"/>
          </w:tcPr>
          <w:p w:rsidR="00C118DF" w:rsidRPr="00875140" w:rsidRDefault="008F0436" w:rsidP="00C118DF">
            <w:pPr>
              <w:tabs>
                <w:tab w:val="center" w:pos="4677"/>
                <w:tab w:val="right" w:pos="9355"/>
              </w:tabs>
              <w:autoSpaceDE w:val="0"/>
              <w:autoSpaceDN w:val="0"/>
              <w:adjustRightInd w:val="0"/>
              <w:jc w:val="both"/>
              <w:rPr>
                <w:rFonts w:ascii="Times New Roman" w:eastAsia="Arial Unicode MS" w:hAnsi="Times New Roman"/>
                <w:lang w:bidi="en-US"/>
              </w:rPr>
            </w:pPr>
            <w:r>
              <w:rPr>
                <w:rFonts w:ascii="Times New Roman" w:eastAsia="Arial Unicode MS" w:hAnsi="Times New Roman"/>
                <w:lang w:bidi="en-US"/>
              </w:rPr>
              <w:t>65</w:t>
            </w:r>
            <w:r w:rsidR="00AC6166" w:rsidRPr="00875140">
              <w:rPr>
                <w:rFonts w:ascii="Times New Roman" w:eastAsia="Arial Unicode MS" w:hAnsi="Times New Roman"/>
                <w:lang w:bidi="en-US"/>
              </w:rPr>
              <w:t>0,0</w:t>
            </w:r>
            <w:r w:rsidR="00C118DF" w:rsidRPr="00875140">
              <w:rPr>
                <w:rFonts w:ascii="Times New Roman" w:eastAsia="Arial Unicode MS" w:hAnsi="Times New Roman"/>
                <w:lang w:bidi="en-US"/>
              </w:rPr>
              <w:t xml:space="preserve"> тыс. руб.</w:t>
            </w:r>
          </w:p>
          <w:p w:rsidR="00C118DF" w:rsidRPr="00875140" w:rsidRDefault="00C118DF" w:rsidP="00C118DF">
            <w:pPr>
              <w:tabs>
                <w:tab w:val="center" w:pos="4677"/>
                <w:tab w:val="right" w:pos="9355"/>
              </w:tabs>
              <w:autoSpaceDE w:val="0"/>
              <w:autoSpaceDN w:val="0"/>
              <w:adjustRightInd w:val="0"/>
              <w:jc w:val="both"/>
              <w:rPr>
                <w:rFonts w:ascii="Times New Roman" w:eastAsia="Arial Unicode MS" w:hAnsi="Times New Roman"/>
                <w:lang w:bidi="en-US"/>
              </w:rPr>
            </w:pPr>
          </w:p>
        </w:tc>
        <w:tc>
          <w:tcPr>
            <w:tcW w:w="2091" w:type="dxa"/>
          </w:tcPr>
          <w:p w:rsidR="00C118DF" w:rsidRPr="00875140" w:rsidRDefault="001153F4" w:rsidP="00C118DF">
            <w:pPr>
              <w:tabs>
                <w:tab w:val="center" w:pos="4677"/>
                <w:tab w:val="right" w:pos="9355"/>
              </w:tabs>
              <w:autoSpaceDE w:val="0"/>
              <w:autoSpaceDN w:val="0"/>
              <w:adjustRightInd w:val="0"/>
              <w:jc w:val="both"/>
              <w:rPr>
                <w:rFonts w:ascii="Times New Roman" w:eastAsia="Arial Unicode MS" w:hAnsi="Times New Roman"/>
                <w:iCs/>
                <w:lang w:bidi="en-US"/>
              </w:rPr>
            </w:pPr>
            <w:r>
              <w:rPr>
                <w:rFonts w:ascii="Times New Roman" w:eastAsia="Arial Unicode MS" w:hAnsi="Times New Roman"/>
                <w:iCs/>
                <w:lang w:bidi="en-US"/>
              </w:rPr>
              <w:t>1127,0</w:t>
            </w:r>
            <w:r w:rsidR="00C118DF" w:rsidRPr="00875140">
              <w:rPr>
                <w:rFonts w:ascii="Times New Roman" w:eastAsia="Arial Unicode MS" w:hAnsi="Times New Roman"/>
                <w:iCs/>
                <w:lang w:bidi="en-US"/>
              </w:rPr>
              <w:t xml:space="preserve"> тыс. руб.</w:t>
            </w:r>
          </w:p>
          <w:p w:rsidR="00FC664F" w:rsidRPr="00875140" w:rsidRDefault="00FC664F" w:rsidP="00C118DF">
            <w:pPr>
              <w:tabs>
                <w:tab w:val="center" w:pos="4677"/>
                <w:tab w:val="right" w:pos="9355"/>
              </w:tabs>
              <w:autoSpaceDE w:val="0"/>
              <w:autoSpaceDN w:val="0"/>
              <w:adjustRightInd w:val="0"/>
              <w:jc w:val="both"/>
              <w:rPr>
                <w:rFonts w:ascii="Times New Roman" w:eastAsia="Arial Unicode MS" w:hAnsi="Times New Roman"/>
                <w:iCs/>
                <w:lang w:bidi="en-US"/>
              </w:rPr>
            </w:pPr>
          </w:p>
        </w:tc>
      </w:tr>
      <w:tr w:rsidR="00FC664F" w:rsidRPr="00875140" w:rsidTr="0078096F">
        <w:trPr>
          <w:trHeight w:val="872"/>
        </w:trPr>
        <w:tc>
          <w:tcPr>
            <w:tcW w:w="1384" w:type="dxa"/>
          </w:tcPr>
          <w:p w:rsidR="00FC664F" w:rsidRPr="00875140" w:rsidRDefault="00FC664F" w:rsidP="00FC664F">
            <w:pPr>
              <w:tabs>
                <w:tab w:val="center" w:pos="4677"/>
                <w:tab w:val="right" w:pos="9355"/>
              </w:tabs>
              <w:autoSpaceDE w:val="0"/>
              <w:autoSpaceDN w:val="0"/>
              <w:adjustRightInd w:val="0"/>
              <w:jc w:val="both"/>
              <w:rPr>
                <w:rFonts w:ascii="Times New Roman" w:eastAsia="Arial Unicode MS" w:hAnsi="Times New Roman"/>
                <w:sz w:val="24"/>
                <w:szCs w:val="24"/>
                <w:lang w:bidi="en-US"/>
              </w:rPr>
            </w:pPr>
            <w:r w:rsidRPr="00875140">
              <w:rPr>
                <w:rFonts w:ascii="Times New Roman" w:eastAsia="Arial Unicode MS" w:hAnsi="Times New Roman"/>
                <w:sz w:val="24"/>
                <w:szCs w:val="24"/>
                <w:lang w:bidi="en-US"/>
              </w:rPr>
              <w:t>2020 год местный бюджет</w:t>
            </w:r>
          </w:p>
        </w:tc>
        <w:tc>
          <w:tcPr>
            <w:tcW w:w="2268" w:type="dxa"/>
          </w:tcPr>
          <w:p w:rsidR="00FC664F" w:rsidRPr="00875140" w:rsidRDefault="001153F4" w:rsidP="003A6DB9">
            <w:pPr>
              <w:autoSpaceDE w:val="0"/>
              <w:autoSpaceDN w:val="0"/>
              <w:adjustRightInd w:val="0"/>
              <w:rPr>
                <w:rFonts w:ascii="Times New Roman" w:eastAsiaTheme="minorEastAsia" w:hAnsi="Times New Roman"/>
              </w:rPr>
            </w:pPr>
            <w:r>
              <w:rPr>
                <w:rFonts w:ascii="Times New Roman" w:eastAsiaTheme="minorEastAsia" w:hAnsi="Times New Roman"/>
              </w:rPr>
              <w:t>76</w:t>
            </w:r>
            <w:r w:rsidR="003A6DB9">
              <w:rPr>
                <w:rFonts w:ascii="Times New Roman" w:eastAsiaTheme="minorEastAsia" w:hAnsi="Times New Roman"/>
              </w:rPr>
              <w:t>3</w:t>
            </w:r>
            <w:r>
              <w:rPr>
                <w:rFonts w:ascii="Times New Roman" w:eastAsiaTheme="minorEastAsia" w:hAnsi="Times New Roman"/>
              </w:rPr>
              <w:t>2,9 тыс. руб.</w:t>
            </w:r>
          </w:p>
        </w:tc>
        <w:tc>
          <w:tcPr>
            <w:tcW w:w="2126" w:type="dxa"/>
          </w:tcPr>
          <w:p w:rsidR="00FC664F" w:rsidRPr="00875140" w:rsidRDefault="001153F4" w:rsidP="00C118DF">
            <w:pPr>
              <w:tabs>
                <w:tab w:val="center" w:pos="4677"/>
                <w:tab w:val="right" w:pos="9355"/>
              </w:tabs>
              <w:autoSpaceDE w:val="0"/>
              <w:autoSpaceDN w:val="0"/>
              <w:adjustRightInd w:val="0"/>
              <w:jc w:val="both"/>
              <w:rPr>
                <w:rFonts w:ascii="Times New Roman" w:eastAsia="Arial Unicode MS" w:hAnsi="Times New Roman"/>
                <w:lang w:bidi="en-US"/>
              </w:rPr>
            </w:pPr>
            <w:r>
              <w:rPr>
                <w:rFonts w:ascii="Times New Roman" w:eastAsia="Arial Unicode MS" w:hAnsi="Times New Roman"/>
                <w:lang w:bidi="en-US"/>
              </w:rPr>
              <w:t>5855,9 тыс. руб.</w:t>
            </w:r>
          </w:p>
        </w:tc>
        <w:tc>
          <w:tcPr>
            <w:tcW w:w="2268" w:type="dxa"/>
          </w:tcPr>
          <w:p w:rsidR="00FC664F" w:rsidRPr="00875140" w:rsidRDefault="008F0436" w:rsidP="00C118DF">
            <w:pPr>
              <w:tabs>
                <w:tab w:val="center" w:pos="4677"/>
                <w:tab w:val="right" w:pos="9355"/>
              </w:tabs>
              <w:autoSpaceDE w:val="0"/>
              <w:autoSpaceDN w:val="0"/>
              <w:adjustRightInd w:val="0"/>
              <w:jc w:val="both"/>
              <w:rPr>
                <w:rFonts w:ascii="Times New Roman" w:eastAsia="Arial Unicode MS" w:hAnsi="Times New Roman"/>
                <w:lang w:bidi="en-US"/>
              </w:rPr>
            </w:pPr>
            <w:r>
              <w:rPr>
                <w:rFonts w:ascii="Times New Roman" w:eastAsia="Arial Unicode MS" w:hAnsi="Times New Roman"/>
                <w:lang w:bidi="en-US"/>
              </w:rPr>
              <w:t>65</w:t>
            </w:r>
            <w:r w:rsidR="00AC6166" w:rsidRPr="00875140">
              <w:rPr>
                <w:rFonts w:ascii="Times New Roman" w:eastAsia="Arial Unicode MS" w:hAnsi="Times New Roman"/>
                <w:lang w:bidi="en-US"/>
              </w:rPr>
              <w:t>0,0 тыс. руб.</w:t>
            </w:r>
          </w:p>
        </w:tc>
        <w:tc>
          <w:tcPr>
            <w:tcW w:w="2091" w:type="dxa"/>
          </w:tcPr>
          <w:p w:rsidR="00FC664F" w:rsidRPr="00875140" w:rsidRDefault="001153F4" w:rsidP="00C118DF">
            <w:pPr>
              <w:tabs>
                <w:tab w:val="center" w:pos="4677"/>
                <w:tab w:val="right" w:pos="9355"/>
              </w:tabs>
              <w:autoSpaceDE w:val="0"/>
              <w:autoSpaceDN w:val="0"/>
              <w:adjustRightInd w:val="0"/>
              <w:jc w:val="both"/>
              <w:rPr>
                <w:rFonts w:ascii="Times New Roman" w:eastAsia="Arial Unicode MS" w:hAnsi="Times New Roman"/>
                <w:iCs/>
                <w:lang w:bidi="en-US"/>
              </w:rPr>
            </w:pPr>
            <w:r>
              <w:rPr>
                <w:rFonts w:ascii="Times New Roman" w:eastAsia="Arial Unicode MS" w:hAnsi="Times New Roman"/>
                <w:iCs/>
                <w:lang w:bidi="en-US"/>
              </w:rPr>
              <w:t>1127,0 тыс. руб.</w:t>
            </w:r>
          </w:p>
        </w:tc>
      </w:tr>
    </w:tbl>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C118DF" w:rsidRPr="00875140" w:rsidRDefault="00C118DF" w:rsidP="00C118DF">
      <w:pPr>
        <w:numPr>
          <w:ilvl w:val="0"/>
          <w:numId w:val="1"/>
        </w:numPr>
        <w:autoSpaceDE w:val="0"/>
        <w:autoSpaceDN w:val="0"/>
        <w:adjustRightInd w:val="0"/>
        <w:spacing w:after="0" w:line="240" w:lineRule="auto"/>
        <w:contextualSpacing/>
        <w:jc w:val="center"/>
        <w:rPr>
          <w:rFonts w:ascii="Times New Roman" w:eastAsia="Arial Unicode MS" w:hAnsi="Times New Roman" w:cs="Times New Roman"/>
          <w:b/>
          <w:bCs/>
          <w:sz w:val="24"/>
          <w:szCs w:val="24"/>
          <w:lang w:eastAsia="ru-RU"/>
        </w:rPr>
      </w:pPr>
      <w:r w:rsidRPr="00875140">
        <w:rPr>
          <w:rFonts w:ascii="Times New Roman" w:eastAsia="Arial Unicode MS" w:hAnsi="Times New Roman" w:cs="Times New Roman"/>
          <w:b/>
          <w:bCs/>
          <w:sz w:val="24"/>
          <w:szCs w:val="24"/>
          <w:lang w:eastAsia="ru-RU"/>
        </w:rPr>
        <w:t>Ожидаемые конечные результаты реализации Программы</w:t>
      </w:r>
    </w:p>
    <w:p w:rsidR="00C118DF" w:rsidRPr="00875140" w:rsidRDefault="00C118DF" w:rsidP="00C118DF">
      <w:pPr>
        <w:autoSpaceDE w:val="0"/>
        <w:autoSpaceDN w:val="0"/>
        <w:adjustRightInd w:val="0"/>
        <w:spacing w:after="0" w:line="240" w:lineRule="auto"/>
        <w:ind w:left="568"/>
        <w:jc w:val="both"/>
        <w:rPr>
          <w:rFonts w:ascii="Times New Roman" w:eastAsia="Arial Unicode MS" w:hAnsi="Times New Roman" w:cs="Times New Roman"/>
          <w:b/>
          <w:bCs/>
          <w:sz w:val="24"/>
          <w:szCs w:val="24"/>
          <w:lang w:eastAsia="ru-RU"/>
        </w:rPr>
      </w:pP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Мероприятия сгруппированы по отраслевому и функциональному принципам и включены в состав трех подпрограмм.</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Программой предусмотрена реализация комплекса мероприятий, направленных на решение ее задач и достижение целей.</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Программа будет осуществляться путем реализации подпрограммных мероприятий, распределенных по следующим направлениям:</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повышение безопасности дорожного движения;</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организация транспортного обслуживания населения городского поселения Зеленоборский Кандалакшского района;</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развитие автомобильных дорог в городском поселении Зеленоборский Кандалакшского района.</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Решение задачи повышение безопасности дорожного движения и снижение дорожно-транспортного травматизма обеспечивается комплексом мероприятий по содержанию, ремонту и реконструкции дорог, улучшению условий дорожного движения, влияющих на уровень безопасности, по профилактике безопасного поведения среди населения, в том числе среди несовершеннолетних. Решение задачи позволит снизить количество дорожно-транспортных происшествий из-за сопутствующих дорожных условий и тяжесть их последствий.</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Решение задачи по организации транспортного обслуживания населения осуществляется путем реализации мероприятий по субсидированию пассажирских перевозок и компенсации потерь в доходах транспортных предприятий, Решение задачи будет способствовать повышению пространственной и ценовой доступности услуг транспорта для населения.</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Решение задачи по развитию сети автомобильных дорог поселения обеспечивается комплексом мероприятий по реконструкции, капитальному ремонту, ремонту и содержанию автодорог местного значения.</w:t>
      </w:r>
    </w:p>
    <w:p w:rsidR="00C118DF" w:rsidRPr="00875140" w:rsidRDefault="00C118DF" w:rsidP="00C118DF">
      <w:pPr>
        <w:widowControl w:val="0"/>
        <w:spacing w:after="0" w:line="240" w:lineRule="auto"/>
        <w:jc w:val="both"/>
        <w:rPr>
          <w:rFonts w:ascii="Times New Roman" w:eastAsia="Times New Roman" w:hAnsi="Times New Roman" w:cs="Times New Roman"/>
          <w:color w:val="000000"/>
          <w:sz w:val="24"/>
          <w:szCs w:val="24"/>
          <w:lang w:eastAsia="ru-RU" w:bidi="ru-RU"/>
        </w:rPr>
      </w:pPr>
      <w:r w:rsidRPr="00875140">
        <w:rPr>
          <w:rFonts w:ascii="Times New Roman" w:eastAsia="Times New Roman" w:hAnsi="Times New Roman" w:cs="Times New Roman"/>
          <w:sz w:val="24"/>
          <w:szCs w:val="24"/>
          <w:lang w:eastAsia="ru-RU"/>
        </w:rPr>
        <w:t xml:space="preserve">Оценка эффективности реализации мероприятий Программы производится в соответствии с Методикой </w:t>
      </w:r>
      <w:r w:rsidRPr="00875140">
        <w:rPr>
          <w:rFonts w:ascii="Times New Roman" w:eastAsia="Times New Roman" w:hAnsi="Times New Roman" w:cs="Times New Roman"/>
          <w:color w:val="000000"/>
          <w:sz w:val="24"/>
          <w:szCs w:val="24"/>
          <w:lang w:eastAsia="ru-RU" w:bidi="ru-RU"/>
        </w:rPr>
        <w:t xml:space="preserve">оценки эффективности муниципальных программ городского поселения Зеленоборский Кандалакшского района </w:t>
      </w:r>
      <w:r w:rsidRPr="00875140">
        <w:rPr>
          <w:rFonts w:ascii="Times New Roman" w:eastAsia="Times New Roman" w:hAnsi="Times New Roman" w:cs="Times New Roman"/>
          <w:bCs/>
          <w:sz w:val="24"/>
          <w:szCs w:val="24"/>
          <w:lang w:eastAsia="ru-RU"/>
        </w:rPr>
        <w:t xml:space="preserve">(Приложение № 6 к </w:t>
      </w:r>
      <w:r w:rsidRPr="00875140">
        <w:rPr>
          <w:rFonts w:ascii="Times New Roman" w:eastAsia="Times New Roman" w:hAnsi="Times New Roman" w:cs="Times New Roman"/>
          <w:sz w:val="24"/>
          <w:szCs w:val="24"/>
          <w:lang w:eastAsia="ru-RU"/>
        </w:rPr>
        <w:t xml:space="preserve">Порядку </w:t>
      </w:r>
      <w:r w:rsidRPr="00875140">
        <w:rPr>
          <w:rFonts w:ascii="Times New Roman" w:eastAsia="Times New Roman" w:hAnsi="Times New Roman" w:cs="Times New Roman"/>
          <w:color w:val="000000"/>
          <w:sz w:val="24"/>
          <w:szCs w:val="24"/>
          <w:lang w:eastAsia="ru-RU" w:bidi="ru-RU"/>
        </w:rPr>
        <w:t xml:space="preserve">разработки, реализации и </w:t>
      </w:r>
      <w:r w:rsidRPr="00875140">
        <w:rPr>
          <w:rFonts w:ascii="Times New Roman" w:eastAsia="Times New Roman" w:hAnsi="Times New Roman" w:cs="Times New Roman"/>
          <w:color w:val="000000"/>
          <w:sz w:val="24"/>
          <w:szCs w:val="24"/>
          <w:lang w:eastAsia="ru-RU" w:bidi="ru-RU"/>
        </w:rPr>
        <w:lastRenderedPageBreak/>
        <w:t>оценки эффективности муниципальных программ городского поселения Зеленоборский Кандалакшского района</w:t>
      </w:r>
      <w:r w:rsidRPr="00875140">
        <w:rPr>
          <w:rFonts w:ascii="Times New Roman" w:eastAsia="Times New Roman" w:hAnsi="Times New Roman" w:cs="Times New Roman"/>
          <w:sz w:val="24"/>
          <w:szCs w:val="24"/>
          <w:lang w:eastAsia="ru-RU"/>
        </w:rPr>
        <w:t xml:space="preserve">, утвержденному постановлением администрации городского поселения  Зеленоборский Кандалакшского района №215 от 24.08.2015 г. </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Показатели (индикаторы) приведены в Приложениях  к муниципальным Подпрограммам.</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Мероприятия Программы представлены в Приложении №1, №2 к настоящей Программе.</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C118DF" w:rsidRPr="00875140" w:rsidRDefault="00C118DF" w:rsidP="00C118DF">
      <w:pPr>
        <w:numPr>
          <w:ilvl w:val="0"/>
          <w:numId w:val="1"/>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 xml:space="preserve">Организация управления и контроль за ходом </w:t>
      </w:r>
    </w:p>
    <w:p w:rsidR="00C118DF" w:rsidRPr="00875140" w:rsidRDefault="00C118DF" w:rsidP="00C118DF">
      <w:pPr>
        <w:autoSpaceDE w:val="0"/>
        <w:autoSpaceDN w:val="0"/>
        <w:adjustRightInd w:val="0"/>
        <w:spacing w:after="0" w:line="240" w:lineRule="auto"/>
        <w:ind w:left="928"/>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реализации Программы</w:t>
      </w:r>
    </w:p>
    <w:p w:rsidR="00C118DF" w:rsidRPr="00875140" w:rsidRDefault="00C118DF" w:rsidP="00C118DF">
      <w:pPr>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bidi="ru-RU"/>
        </w:rPr>
      </w:pPr>
      <w:r w:rsidRPr="00875140">
        <w:rPr>
          <w:rFonts w:ascii="Times New Roman" w:eastAsia="Arial Unicode MS" w:hAnsi="Times New Roman" w:cs="Times New Roman"/>
          <w:sz w:val="24"/>
          <w:szCs w:val="24"/>
          <w:lang w:eastAsia="ru-RU"/>
        </w:rPr>
        <w:t xml:space="preserve">            Разработка муниципальной программы  </w:t>
      </w:r>
      <w:r w:rsidRPr="00875140">
        <w:rPr>
          <w:rFonts w:ascii="Times New Roman" w:eastAsia="Arial Unicode MS" w:hAnsi="Times New Roman" w:cs="Times New Roman"/>
          <w:color w:val="000000"/>
          <w:sz w:val="24"/>
          <w:szCs w:val="24"/>
          <w:lang w:eastAsia="ru-RU"/>
        </w:rPr>
        <w:t xml:space="preserve">«Развитие транспортной системы на территории городского поселения Зеленоборский Кандалакшского района» </w:t>
      </w:r>
      <w:r w:rsidRPr="00875140">
        <w:rPr>
          <w:rFonts w:ascii="Times New Roman" w:eastAsia="Arial Unicode MS" w:hAnsi="Times New Roman" w:cs="Times New Roman"/>
          <w:sz w:val="24"/>
          <w:szCs w:val="24"/>
          <w:lang w:eastAsia="ru-RU"/>
        </w:rPr>
        <w:t xml:space="preserve">осуществляется в соответствии с Порядком </w:t>
      </w:r>
      <w:r w:rsidRPr="00875140">
        <w:rPr>
          <w:rFonts w:ascii="Times New Roman" w:eastAsia="Arial Unicode MS" w:hAnsi="Times New Roman" w:cs="Times New Roman"/>
          <w:sz w:val="24"/>
          <w:szCs w:val="24"/>
          <w:lang w:eastAsia="ru-RU" w:bidi="ru-RU"/>
        </w:rPr>
        <w:t>разработки, реализации и оценки эффективности муниципальных программ городского поселения Зеленоборский Кандалакшского района</w:t>
      </w:r>
      <w:r w:rsidRPr="00875140">
        <w:rPr>
          <w:rFonts w:ascii="Times New Roman" w:eastAsia="Arial Unicode MS" w:hAnsi="Times New Roman" w:cs="Times New Roman"/>
          <w:sz w:val="24"/>
          <w:szCs w:val="24"/>
          <w:lang w:eastAsia="ru-RU"/>
        </w:rPr>
        <w:t>, утвержденным Постановлением администрации от 24.08.2015 №215.</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Разработчиком Программы является администрация городского поселения Зеленоборский Кандалакшского района. </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Организацию управления и контроль за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C118DF" w:rsidRPr="00875140" w:rsidRDefault="00C118DF" w:rsidP="00C118DF">
      <w:pPr>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C118DF" w:rsidRPr="00875140" w:rsidRDefault="00C118DF" w:rsidP="00C118DF">
      <w:pPr>
        <w:numPr>
          <w:ilvl w:val="0"/>
          <w:numId w:val="1"/>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Механизм реализации Программы</w:t>
      </w:r>
    </w:p>
    <w:p w:rsidR="00C118DF" w:rsidRPr="00875140" w:rsidRDefault="00C118DF" w:rsidP="00C118DF">
      <w:pPr>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признания неэффективности ее реализации.</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bCs/>
          <w:sz w:val="24"/>
          <w:szCs w:val="24"/>
          <w:lang w:eastAsia="ru-RU"/>
        </w:rPr>
      </w:pPr>
      <w:r w:rsidRPr="00875140">
        <w:rPr>
          <w:rFonts w:ascii="Times New Roman" w:eastAsia="Arial Unicode MS" w:hAnsi="Times New Roman" w:cs="Times New Roman"/>
          <w:bCs/>
          <w:sz w:val="24"/>
          <w:szCs w:val="24"/>
          <w:lang w:eastAsia="ru-RU"/>
        </w:rPr>
        <w:t xml:space="preserve">Отбор организаций для выполнения программных мероприятий осуществляется в соответствии с Федеральным Законом от 01.01.2014 № 44-ФЗ «О контрактной системе в сфере закупок товаров, услуг для обеспечения государственных и муниципальных нужд». </w:t>
      </w:r>
    </w:p>
    <w:p w:rsidR="00C118DF" w:rsidRPr="00875140" w:rsidRDefault="00C118DF" w:rsidP="00C118DF">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Ответственный исполнитель муниципальной программы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C118DF" w:rsidRPr="00875140" w:rsidRDefault="00C118DF" w:rsidP="00C118DF">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Внесение изменений в муниципальную программу осуществляется на основании Постановления администрации городского поселения Зеленоборский.</w:t>
      </w:r>
    </w:p>
    <w:p w:rsidR="00C118DF" w:rsidRPr="00875140" w:rsidRDefault="00C118DF" w:rsidP="00C118DF">
      <w:pPr>
        <w:autoSpaceDE w:val="0"/>
        <w:autoSpaceDN w:val="0"/>
        <w:adjustRightInd w:val="0"/>
        <w:spacing w:after="0" w:line="240" w:lineRule="auto"/>
        <w:rPr>
          <w:rFonts w:ascii="Times New Roman" w:eastAsia="Calibri" w:hAnsi="Times New Roman" w:cs="Times New Roman"/>
          <w:sz w:val="24"/>
          <w:szCs w:val="24"/>
        </w:rPr>
      </w:pPr>
    </w:p>
    <w:p w:rsidR="00F33672" w:rsidRPr="00875140" w:rsidRDefault="00F33672"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F33672" w:rsidRPr="00875140" w:rsidRDefault="00F33672"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F33672" w:rsidRPr="00875140" w:rsidRDefault="00F33672"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F33672" w:rsidRPr="00875140" w:rsidRDefault="00F33672"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F33672" w:rsidRPr="00875140" w:rsidRDefault="00F33672" w:rsidP="00875140">
      <w:pPr>
        <w:autoSpaceDE w:val="0"/>
        <w:autoSpaceDN w:val="0"/>
        <w:adjustRightInd w:val="0"/>
        <w:spacing w:after="0" w:line="240" w:lineRule="auto"/>
        <w:rPr>
          <w:rFonts w:ascii="Times New Roman" w:eastAsia="Calibri" w:hAnsi="Times New Roman" w:cs="Times New Roman"/>
          <w:sz w:val="24"/>
          <w:szCs w:val="24"/>
        </w:rPr>
      </w:pPr>
    </w:p>
    <w:p w:rsidR="00875140" w:rsidRPr="00875140" w:rsidRDefault="00875140" w:rsidP="00875140">
      <w:pPr>
        <w:autoSpaceDE w:val="0"/>
        <w:autoSpaceDN w:val="0"/>
        <w:adjustRightInd w:val="0"/>
        <w:spacing w:after="0" w:line="240" w:lineRule="auto"/>
        <w:rPr>
          <w:rFonts w:ascii="Times New Roman" w:eastAsia="Calibri" w:hAnsi="Times New Roman" w:cs="Times New Roman"/>
          <w:sz w:val="24"/>
          <w:szCs w:val="24"/>
        </w:rPr>
      </w:pPr>
    </w:p>
    <w:p w:rsidR="00F33672" w:rsidRPr="00875140" w:rsidRDefault="00F33672"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F33672" w:rsidRPr="00875140" w:rsidRDefault="00F33672"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F33672" w:rsidRPr="00875140" w:rsidRDefault="00F33672"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1153F4" w:rsidRDefault="001153F4"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1153F4" w:rsidRDefault="001153F4"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1153F4" w:rsidRDefault="001153F4"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1153F4" w:rsidRDefault="001153F4"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1153F4" w:rsidRDefault="001153F4" w:rsidP="00C118DF">
      <w:pPr>
        <w:autoSpaceDE w:val="0"/>
        <w:autoSpaceDN w:val="0"/>
        <w:adjustRightInd w:val="0"/>
        <w:spacing w:after="0" w:line="240" w:lineRule="auto"/>
        <w:ind w:left="720"/>
        <w:jc w:val="right"/>
        <w:rPr>
          <w:rFonts w:ascii="Times New Roman" w:eastAsia="Calibri" w:hAnsi="Times New Roman" w:cs="Times New Roman"/>
          <w:sz w:val="24"/>
          <w:szCs w:val="24"/>
        </w:rPr>
      </w:pPr>
    </w:p>
    <w:p w:rsidR="00C118DF" w:rsidRPr="00875140" w:rsidRDefault="00C118DF" w:rsidP="00C118DF">
      <w:pPr>
        <w:autoSpaceDE w:val="0"/>
        <w:autoSpaceDN w:val="0"/>
        <w:adjustRightInd w:val="0"/>
        <w:spacing w:after="0" w:line="240" w:lineRule="auto"/>
        <w:ind w:left="720"/>
        <w:jc w:val="right"/>
        <w:rPr>
          <w:rFonts w:ascii="Times New Roman" w:eastAsia="Calibri" w:hAnsi="Times New Roman" w:cs="Times New Roman"/>
          <w:sz w:val="24"/>
          <w:szCs w:val="24"/>
        </w:rPr>
      </w:pPr>
      <w:r w:rsidRPr="00875140">
        <w:rPr>
          <w:rFonts w:ascii="Times New Roman" w:eastAsia="Calibri" w:hAnsi="Times New Roman" w:cs="Times New Roman"/>
          <w:sz w:val="24"/>
          <w:szCs w:val="24"/>
        </w:rPr>
        <w:lastRenderedPageBreak/>
        <w:t xml:space="preserve">Приложение №1 к Программе </w:t>
      </w:r>
    </w:p>
    <w:p w:rsidR="00C118DF" w:rsidRPr="00875140" w:rsidRDefault="00C118DF" w:rsidP="00C118DF">
      <w:pPr>
        <w:autoSpaceDE w:val="0"/>
        <w:autoSpaceDN w:val="0"/>
        <w:adjustRightInd w:val="0"/>
        <w:spacing w:after="0" w:line="240" w:lineRule="auto"/>
        <w:ind w:left="720"/>
        <w:jc w:val="right"/>
        <w:rPr>
          <w:rFonts w:ascii="Times New Roman" w:eastAsia="Calibri" w:hAnsi="Times New Roman" w:cs="Times New Roman"/>
          <w:sz w:val="24"/>
          <w:szCs w:val="24"/>
        </w:rPr>
      </w:pPr>
      <w:r w:rsidRPr="00875140">
        <w:rPr>
          <w:rFonts w:ascii="Times New Roman" w:eastAsia="Calibri" w:hAnsi="Times New Roman" w:cs="Times New Roman"/>
          <w:sz w:val="24"/>
          <w:szCs w:val="24"/>
        </w:rPr>
        <w:t xml:space="preserve">«Развитие транспортной системы </w:t>
      </w:r>
    </w:p>
    <w:p w:rsidR="00C118DF" w:rsidRPr="00875140" w:rsidRDefault="00C118DF" w:rsidP="00C118DF">
      <w:pPr>
        <w:autoSpaceDE w:val="0"/>
        <w:autoSpaceDN w:val="0"/>
        <w:adjustRightInd w:val="0"/>
        <w:spacing w:after="0" w:line="240" w:lineRule="auto"/>
        <w:ind w:left="720"/>
        <w:jc w:val="right"/>
        <w:rPr>
          <w:rFonts w:ascii="Times New Roman" w:eastAsia="Calibri" w:hAnsi="Times New Roman" w:cs="Times New Roman"/>
          <w:sz w:val="24"/>
          <w:szCs w:val="24"/>
        </w:rPr>
      </w:pPr>
      <w:r w:rsidRPr="00875140">
        <w:rPr>
          <w:rFonts w:ascii="Times New Roman" w:eastAsia="Calibri" w:hAnsi="Times New Roman" w:cs="Times New Roman"/>
          <w:sz w:val="24"/>
          <w:szCs w:val="24"/>
        </w:rPr>
        <w:t xml:space="preserve">на территории городского поселения </w:t>
      </w:r>
    </w:p>
    <w:p w:rsidR="00C118DF" w:rsidRPr="00875140" w:rsidRDefault="00C118DF" w:rsidP="00C118DF">
      <w:pPr>
        <w:autoSpaceDE w:val="0"/>
        <w:autoSpaceDN w:val="0"/>
        <w:adjustRightInd w:val="0"/>
        <w:spacing w:after="0" w:line="240" w:lineRule="auto"/>
        <w:ind w:left="720"/>
        <w:jc w:val="right"/>
        <w:rPr>
          <w:rFonts w:ascii="Times New Roman" w:eastAsia="Calibri" w:hAnsi="Times New Roman" w:cs="Times New Roman"/>
          <w:sz w:val="24"/>
          <w:szCs w:val="24"/>
        </w:rPr>
      </w:pPr>
      <w:r w:rsidRPr="00875140">
        <w:rPr>
          <w:rFonts w:ascii="Times New Roman" w:eastAsia="Calibri" w:hAnsi="Times New Roman" w:cs="Times New Roman"/>
          <w:sz w:val="24"/>
          <w:szCs w:val="24"/>
        </w:rPr>
        <w:t>Зеле</w:t>
      </w:r>
      <w:r w:rsidR="00875140" w:rsidRPr="00875140">
        <w:rPr>
          <w:rFonts w:ascii="Times New Roman" w:eastAsia="Calibri" w:hAnsi="Times New Roman" w:cs="Times New Roman"/>
          <w:sz w:val="24"/>
          <w:szCs w:val="24"/>
        </w:rPr>
        <w:t>ноборский Кандалакшского района»</w:t>
      </w:r>
    </w:p>
    <w:p w:rsidR="00C118DF" w:rsidRPr="00875140" w:rsidRDefault="00C118DF" w:rsidP="00C118DF">
      <w:pPr>
        <w:autoSpaceDE w:val="0"/>
        <w:autoSpaceDN w:val="0"/>
        <w:adjustRightInd w:val="0"/>
        <w:spacing w:after="0" w:line="240" w:lineRule="auto"/>
        <w:ind w:left="720"/>
        <w:jc w:val="right"/>
        <w:rPr>
          <w:rFonts w:ascii="Times New Roman" w:eastAsia="Calibri" w:hAnsi="Times New Roman" w:cs="Times New Roman"/>
          <w:sz w:val="28"/>
          <w:szCs w:val="28"/>
        </w:rPr>
      </w:pPr>
    </w:p>
    <w:p w:rsidR="00C118DF" w:rsidRPr="00875140" w:rsidRDefault="00C118DF" w:rsidP="00F33672">
      <w:pPr>
        <w:spacing w:after="0" w:line="240" w:lineRule="auto"/>
        <w:jc w:val="center"/>
        <w:rPr>
          <w:rFonts w:ascii="Times New Roman" w:eastAsia="Times New Roman" w:hAnsi="Times New Roman" w:cs="Times New Roman"/>
          <w:sz w:val="24"/>
          <w:szCs w:val="24"/>
          <w:lang w:eastAsia="ru-RU"/>
        </w:rPr>
      </w:pPr>
      <w:r w:rsidRPr="00875140">
        <w:rPr>
          <w:rFonts w:ascii="Times New Roman" w:eastAsia="Times New Roman" w:hAnsi="Times New Roman" w:cs="Times New Roman"/>
          <w:b/>
          <w:color w:val="000000"/>
          <w:sz w:val="24"/>
          <w:szCs w:val="24"/>
          <w:lang w:eastAsia="ru-RU"/>
        </w:rPr>
        <w:t>Перечень показателей Программы</w:t>
      </w:r>
    </w:p>
    <w:p w:rsidR="00C118DF" w:rsidRPr="00875140" w:rsidRDefault="00C118DF" w:rsidP="00F33672">
      <w:pPr>
        <w:spacing w:after="0" w:line="240" w:lineRule="auto"/>
        <w:jc w:val="center"/>
        <w:rPr>
          <w:rFonts w:ascii="Times New Roman" w:eastAsia="Times New Roman" w:hAnsi="Times New Roman" w:cs="Times New Roman"/>
          <w:sz w:val="24"/>
          <w:szCs w:val="24"/>
          <w:lang w:eastAsia="ru-RU"/>
        </w:rPr>
      </w:pPr>
    </w:p>
    <w:tbl>
      <w:tblPr>
        <w:tblStyle w:val="18"/>
        <w:tblW w:w="10669" w:type="dxa"/>
        <w:tblLayout w:type="fixed"/>
        <w:tblLook w:val="01E0" w:firstRow="1" w:lastRow="1" w:firstColumn="1" w:lastColumn="1" w:noHBand="0" w:noVBand="0"/>
      </w:tblPr>
      <w:tblGrid>
        <w:gridCol w:w="781"/>
        <w:gridCol w:w="3017"/>
        <w:gridCol w:w="705"/>
        <w:gridCol w:w="850"/>
        <w:gridCol w:w="638"/>
        <w:gridCol w:w="71"/>
        <w:gridCol w:w="709"/>
        <w:gridCol w:w="708"/>
        <w:gridCol w:w="709"/>
        <w:gridCol w:w="142"/>
        <w:gridCol w:w="2268"/>
        <w:gridCol w:w="11"/>
        <w:gridCol w:w="60"/>
      </w:tblGrid>
      <w:tr w:rsidR="00230C6C" w:rsidRPr="00875140" w:rsidTr="00B2775B">
        <w:trPr>
          <w:gridAfter w:val="2"/>
          <w:wAfter w:w="71" w:type="dxa"/>
          <w:trHeight w:val="547"/>
        </w:trPr>
        <w:tc>
          <w:tcPr>
            <w:tcW w:w="781" w:type="dxa"/>
          </w:tcPr>
          <w:p w:rsidR="00230C6C" w:rsidRPr="00875140" w:rsidRDefault="00230C6C" w:rsidP="00C118DF">
            <w:pPr>
              <w:jc w:val="both"/>
              <w:rPr>
                <w:rFonts w:eastAsia="Calibri"/>
              </w:rPr>
            </w:pPr>
            <w:r w:rsidRPr="00875140">
              <w:rPr>
                <w:rFonts w:eastAsia="Calibri"/>
              </w:rPr>
              <w:t>№ п/п</w:t>
            </w:r>
          </w:p>
        </w:tc>
        <w:tc>
          <w:tcPr>
            <w:tcW w:w="3017" w:type="dxa"/>
          </w:tcPr>
          <w:p w:rsidR="00230C6C" w:rsidRPr="00875140" w:rsidRDefault="00230C6C" w:rsidP="00C118DF">
            <w:pPr>
              <w:jc w:val="both"/>
              <w:rPr>
                <w:rFonts w:eastAsia="Calibri"/>
              </w:rPr>
            </w:pPr>
            <w:r w:rsidRPr="00875140">
              <w:rPr>
                <w:rFonts w:eastAsia="Calibri"/>
              </w:rPr>
              <w:t>Показатель</w:t>
            </w:r>
          </w:p>
        </w:tc>
        <w:tc>
          <w:tcPr>
            <w:tcW w:w="705" w:type="dxa"/>
          </w:tcPr>
          <w:p w:rsidR="00230C6C" w:rsidRPr="00875140" w:rsidRDefault="00230C6C" w:rsidP="00C118DF">
            <w:pPr>
              <w:jc w:val="both"/>
              <w:rPr>
                <w:rFonts w:eastAsia="Calibri"/>
              </w:rPr>
            </w:pPr>
            <w:r w:rsidRPr="00875140">
              <w:rPr>
                <w:rFonts w:eastAsia="Calibri"/>
              </w:rPr>
              <w:t xml:space="preserve">Ед. </w:t>
            </w:r>
            <w:proofErr w:type="spellStart"/>
            <w:r w:rsidRPr="00875140">
              <w:rPr>
                <w:rFonts w:eastAsia="Calibri"/>
              </w:rPr>
              <w:t>изм</w:t>
            </w:r>
            <w:proofErr w:type="spellEnd"/>
          </w:p>
        </w:tc>
        <w:tc>
          <w:tcPr>
            <w:tcW w:w="850" w:type="dxa"/>
          </w:tcPr>
          <w:p w:rsidR="00230C6C" w:rsidRPr="00875140" w:rsidRDefault="00230C6C" w:rsidP="00C118DF">
            <w:pPr>
              <w:jc w:val="both"/>
              <w:rPr>
                <w:rFonts w:eastAsia="Calibri"/>
              </w:rPr>
            </w:pPr>
            <w:r w:rsidRPr="00875140">
              <w:rPr>
                <w:rFonts w:eastAsia="Calibri"/>
              </w:rPr>
              <w:t>2016</w:t>
            </w:r>
          </w:p>
        </w:tc>
        <w:tc>
          <w:tcPr>
            <w:tcW w:w="709" w:type="dxa"/>
            <w:gridSpan w:val="2"/>
          </w:tcPr>
          <w:p w:rsidR="00230C6C" w:rsidRPr="00875140" w:rsidRDefault="00230C6C" w:rsidP="00C118DF">
            <w:pPr>
              <w:jc w:val="both"/>
              <w:rPr>
                <w:rFonts w:eastAsia="Calibri"/>
              </w:rPr>
            </w:pPr>
            <w:r w:rsidRPr="00875140">
              <w:rPr>
                <w:rFonts w:eastAsia="Calibri"/>
              </w:rPr>
              <w:t>2017</w:t>
            </w:r>
          </w:p>
        </w:tc>
        <w:tc>
          <w:tcPr>
            <w:tcW w:w="709" w:type="dxa"/>
          </w:tcPr>
          <w:p w:rsidR="00230C6C" w:rsidRPr="00875140" w:rsidRDefault="00230C6C" w:rsidP="00C118DF">
            <w:pPr>
              <w:jc w:val="both"/>
              <w:rPr>
                <w:rFonts w:eastAsia="Calibri"/>
              </w:rPr>
            </w:pPr>
            <w:r w:rsidRPr="00875140">
              <w:rPr>
                <w:rFonts w:eastAsia="Calibri"/>
              </w:rPr>
              <w:t>2018</w:t>
            </w:r>
          </w:p>
        </w:tc>
        <w:tc>
          <w:tcPr>
            <w:tcW w:w="708" w:type="dxa"/>
          </w:tcPr>
          <w:p w:rsidR="00230C6C" w:rsidRPr="00875140" w:rsidRDefault="00230C6C" w:rsidP="00C118DF">
            <w:pPr>
              <w:jc w:val="both"/>
              <w:rPr>
                <w:rFonts w:eastAsia="Calibri"/>
              </w:rPr>
            </w:pPr>
            <w:r w:rsidRPr="00875140">
              <w:rPr>
                <w:rFonts w:eastAsia="Calibri"/>
              </w:rPr>
              <w:t>2019</w:t>
            </w:r>
          </w:p>
        </w:tc>
        <w:tc>
          <w:tcPr>
            <w:tcW w:w="709" w:type="dxa"/>
          </w:tcPr>
          <w:p w:rsidR="00230C6C" w:rsidRPr="00875140" w:rsidRDefault="00B2775B" w:rsidP="00C118DF">
            <w:pPr>
              <w:jc w:val="both"/>
              <w:rPr>
                <w:rFonts w:eastAsia="Calibri"/>
              </w:rPr>
            </w:pPr>
            <w:r w:rsidRPr="00875140">
              <w:rPr>
                <w:rFonts w:eastAsia="Calibri"/>
              </w:rPr>
              <w:t>2020</w:t>
            </w:r>
          </w:p>
        </w:tc>
        <w:tc>
          <w:tcPr>
            <w:tcW w:w="2410" w:type="dxa"/>
            <w:gridSpan w:val="2"/>
          </w:tcPr>
          <w:p w:rsidR="00230C6C" w:rsidRPr="00875140" w:rsidRDefault="00B2775B" w:rsidP="00C118DF">
            <w:pPr>
              <w:jc w:val="both"/>
              <w:rPr>
                <w:rFonts w:eastAsia="Calibri"/>
              </w:rPr>
            </w:pPr>
            <w:r w:rsidRPr="00875140">
              <w:rPr>
                <w:rFonts w:eastAsia="Calibri"/>
              </w:rPr>
              <w:t>Исполнитель программы</w:t>
            </w:r>
          </w:p>
        </w:tc>
      </w:tr>
      <w:tr w:rsidR="00C118DF" w:rsidRPr="00875140" w:rsidTr="00230C6C">
        <w:trPr>
          <w:gridAfter w:val="2"/>
          <w:wAfter w:w="71" w:type="dxa"/>
          <w:trHeight w:val="501"/>
        </w:trPr>
        <w:tc>
          <w:tcPr>
            <w:tcW w:w="781" w:type="dxa"/>
          </w:tcPr>
          <w:p w:rsidR="00C118DF" w:rsidRPr="00875140" w:rsidRDefault="00C118DF" w:rsidP="00C118DF">
            <w:pPr>
              <w:jc w:val="both"/>
              <w:rPr>
                <w:rFonts w:eastAsia="Calibri"/>
                <w:sz w:val="24"/>
                <w:szCs w:val="24"/>
              </w:rPr>
            </w:pPr>
          </w:p>
        </w:tc>
        <w:tc>
          <w:tcPr>
            <w:tcW w:w="9817" w:type="dxa"/>
            <w:gridSpan w:val="10"/>
          </w:tcPr>
          <w:p w:rsidR="00C118DF" w:rsidRPr="00875140" w:rsidRDefault="00C118DF" w:rsidP="00C118DF">
            <w:pPr>
              <w:rPr>
                <w:rFonts w:eastAsia="Calibri"/>
                <w:b/>
                <w:bCs/>
                <w:color w:val="000000"/>
                <w:sz w:val="24"/>
                <w:szCs w:val="24"/>
              </w:rPr>
            </w:pPr>
            <w:r w:rsidRPr="00875140">
              <w:rPr>
                <w:rFonts w:eastAsia="Calibri"/>
                <w:b/>
                <w:sz w:val="24"/>
                <w:szCs w:val="24"/>
              </w:rPr>
              <w:t xml:space="preserve">Муниципальная программа </w:t>
            </w:r>
            <w:r w:rsidRPr="00875140">
              <w:rPr>
                <w:rFonts w:eastAsia="Calibri"/>
                <w:b/>
                <w:bCs/>
                <w:color w:val="000000"/>
                <w:sz w:val="24"/>
                <w:szCs w:val="24"/>
              </w:rPr>
              <w:t>«Развитие транспортной системы на территории городского поселения Зеленоборский Кандалакшского района» на 2015 год</w:t>
            </w:r>
          </w:p>
        </w:tc>
      </w:tr>
      <w:tr w:rsidR="00C118DF" w:rsidRPr="00875140" w:rsidTr="00230C6C">
        <w:trPr>
          <w:gridAfter w:val="2"/>
          <w:wAfter w:w="71" w:type="dxa"/>
          <w:trHeight w:val="266"/>
        </w:trPr>
        <w:tc>
          <w:tcPr>
            <w:tcW w:w="781" w:type="dxa"/>
          </w:tcPr>
          <w:p w:rsidR="00C118DF" w:rsidRPr="00875140" w:rsidRDefault="00C118DF" w:rsidP="00C118DF">
            <w:pPr>
              <w:jc w:val="both"/>
              <w:rPr>
                <w:rFonts w:eastAsia="Calibri"/>
                <w:sz w:val="24"/>
                <w:szCs w:val="24"/>
              </w:rPr>
            </w:pPr>
            <w:r w:rsidRPr="00875140">
              <w:rPr>
                <w:rFonts w:eastAsia="Calibri"/>
                <w:sz w:val="24"/>
                <w:szCs w:val="24"/>
              </w:rPr>
              <w:t>1.</w:t>
            </w:r>
          </w:p>
        </w:tc>
        <w:tc>
          <w:tcPr>
            <w:tcW w:w="9817" w:type="dxa"/>
            <w:gridSpan w:val="10"/>
          </w:tcPr>
          <w:p w:rsidR="00C118DF" w:rsidRPr="00875140" w:rsidRDefault="00C118DF" w:rsidP="00C118DF">
            <w:pPr>
              <w:jc w:val="both"/>
              <w:rPr>
                <w:rFonts w:eastAsia="Calibri"/>
                <w:i/>
                <w:sz w:val="24"/>
                <w:szCs w:val="24"/>
              </w:rPr>
            </w:pPr>
            <w:r w:rsidRPr="00875140">
              <w:rPr>
                <w:rFonts w:eastAsia="Calibri"/>
                <w:i/>
                <w:sz w:val="24"/>
                <w:szCs w:val="24"/>
              </w:rPr>
              <w:t xml:space="preserve">Показатели цели муниципальной программы: </w:t>
            </w:r>
          </w:p>
        </w:tc>
      </w:tr>
      <w:tr w:rsidR="00230C6C" w:rsidRPr="00875140" w:rsidTr="00875140">
        <w:trPr>
          <w:gridAfter w:val="2"/>
          <w:wAfter w:w="71" w:type="dxa"/>
          <w:trHeight w:val="1122"/>
        </w:trPr>
        <w:tc>
          <w:tcPr>
            <w:tcW w:w="781" w:type="dxa"/>
          </w:tcPr>
          <w:p w:rsidR="00230C6C" w:rsidRPr="00875140" w:rsidRDefault="00230C6C" w:rsidP="00C118DF">
            <w:pPr>
              <w:jc w:val="both"/>
              <w:rPr>
                <w:rFonts w:eastAsia="Calibri"/>
                <w:sz w:val="24"/>
                <w:szCs w:val="24"/>
              </w:rPr>
            </w:pPr>
            <w:r w:rsidRPr="00875140">
              <w:rPr>
                <w:rFonts w:eastAsia="Calibri"/>
                <w:sz w:val="24"/>
                <w:szCs w:val="24"/>
              </w:rPr>
              <w:t>1.1.</w:t>
            </w:r>
          </w:p>
        </w:tc>
        <w:tc>
          <w:tcPr>
            <w:tcW w:w="3017" w:type="dxa"/>
          </w:tcPr>
          <w:p w:rsidR="00230C6C" w:rsidRPr="00875140" w:rsidRDefault="00230C6C" w:rsidP="00C118DF">
            <w:pPr>
              <w:rPr>
                <w:rFonts w:eastAsia="Calibri"/>
                <w:sz w:val="24"/>
                <w:szCs w:val="24"/>
              </w:rPr>
            </w:pPr>
            <w:r w:rsidRPr="00875140">
              <w:rPr>
                <w:rFonts w:eastAsia="Calibri"/>
                <w:sz w:val="24"/>
                <w:szCs w:val="24"/>
              </w:rPr>
              <w:t>Повышение комплексной безопасности и устойчивости транспортной системы</w:t>
            </w:r>
          </w:p>
        </w:tc>
        <w:tc>
          <w:tcPr>
            <w:tcW w:w="705" w:type="dxa"/>
          </w:tcPr>
          <w:p w:rsidR="00230C6C" w:rsidRPr="00875140" w:rsidRDefault="00230C6C" w:rsidP="00C118DF">
            <w:pPr>
              <w:jc w:val="center"/>
              <w:rPr>
                <w:rFonts w:eastAsia="Calibri"/>
                <w:sz w:val="24"/>
                <w:szCs w:val="24"/>
              </w:rPr>
            </w:pPr>
            <w:r w:rsidRPr="00875140">
              <w:rPr>
                <w:rFonts w:eastAsia="Calibri"/>
                <w:sz w:val="24"/>
                <w:szCs w:val="24"/>
              </w:rPr>
              <w:t>%</w:t>
            </w:r>
          </w:p>
        </w:tc>
        <w:tc>
          <w:tcPr>
            <w:tcW w:w="850" w:type="dxa"/>
          </w:tcPr>
          <w:p w:rsidR="00230C6C" w:rsidRPr="00875140" w:rsidRDefault="00230C6C" w:rsidP="00C118DF">
            <w:pPr>
              <w:jc w:val="both"/>
              <w:rPr>
                <w:rFonts w:eastAsia="Calibri"/>
                <w:sz w:val="24"/>
                <w:szCs w:val="24"/>
              </w:rPr>
            </w:pPr>
            <w:r w:rsidRPr="00875140">
              <w:rPr>
                <w:rFonts w:eastAsia="Calibri"/>
                <w:sz w:val="24"/>
                <w:szCs w:val="24"/>
              </w:rPr>
              <w:t>100</w:t>
            </w:r>
          </w:p>
        </w:tc>
        <w:tc>
          <w:tcPr>
            <w:tcW w:w="709" w:type="dxa"/>
            <w:gridSpan w:val="2"/>
          </w:tcPr>
          <w:p w:rsidR="00230C6C" w:rsidRPr="00875140" w:rsidRDefault="00230C6C" w:rsidP="00C118DF">
            <w:pPr>
              <w:jc w:val="both"/>
              <w:rPr>
                <w:rFonts w:eastAsia="Calibri"/>
                <w:sz w:val="24"/>
                <w:szCs w:val="24"/>
              </w:rPr>
            </w:pPr>
            <w:r w:rsidRPr="00875140">
              <w:rPr>
                <w:rFonts w:eastAsia="Calibri"/>
                <w:sz w:val="24"/>
                <w:szCs w:val="24"/>
              </w:rPr>
              <w:t>100</w:t>
            </w:r>
          </w:p>
        </w:tc>
        <w:tc>
          <w:tcPr>
            <w:tcW w:w="709" w:type="dxa"/>
          </w:tcPr>
          <w:p w:rsidR="00230C6C" w:rsidRPr="00875140" w:rsidRDefault="00230C6C" w:rsidP="00C118DF">
            <w:pPr>
              <w:jc w:val="both"/>
              <w:rPr>
                <w:rFonts w:eastAsia="Calibri"/>
                <w:sz w:val="24"/>
                <w:szCs w:val="24"/>
              </w:rPr>
            </w:pPr>
            <w:r w:rsidRPr="00875140">
              <w:rPr>
                <w:rFonts w:eastAsia="Calibri"/>
                <w:sz w:val="24"/>
                <w:szCs w:val="24"/>
              </w:rPr>
              <w:t>100</w:t>
            </w:r>
          </w:p>
        </w:tc>
        <w:tc>
          <w:tcPr>
            <w:tcW w:w="708" w:type="dxa"/>
          </w:tcPr>
          <w:p w:rsidR="00230C6C" w:rsidRPr="00875140" w:rsidRDefault="00230C6C" w:rsidP="00C118DF">
            <w:pPr>
              <w:jc w:val="both"/>
              <w:rPr>
                <w:rFonts w:eastAsia="Calibri"/>
                <w:sz w:val="24"/>
                <w:szCs w:val="24"/>
              </w:rPr>
            </w:pPr>
            <w:r w:rsidRPr="00875140">
              <w:rPr>
                <w:rFonts w:eastAsia="Calibri"/>
                <w:sz w:val="24"/>
                <w:szCs w:val="24"/>
              </w:rPr>
              <w:t>100</w:t>
            </w:r>
          </w:p>
        </w:tc>
        <w:tc>
          <w:tcPr>
            <w:tcW w:w="851" w:type="dxa"/>
            <w:gridSpan w:val="2"/>
          </w:tcPr>
          <w:p w:rsidR="00230C6C" w:rsidRPr="00875140" w:rsidRDefault="00B2775B" w:rsidP="00C118DF">
            <w:pPr>
              <w:jc w:val="center"/>
              <w:rPr>
                <w:rFonts w:eastAsia="Calibri"/>
                <w:sz w:val="24"/>
                <w:szCs w:val="24"/>
              </w:rPr>
            </w:pPr>
            <w:r w:rsidRPr="00875140">
              <w:rPr>
                <w:rFonts w:eastAsia="Calibri"/>
                <w:sz w:val="24"/>
                <w:szCs w:val="24"/>
              </w:rPr>
              <w:t>100</w:t>
            </w:r>
          </w:p>
          <w:p w:rsidR="00230C6C" w:rsidRPr="00875140" w:rsidRDefault="00230C6C" w:rsidP="00C118DF">
            <w:pPr>
              <w:jc w:val="center"/>
              <w:rPr>
                <w:rFonts w:eastAsia="Calibri"/>
              </w:rPr>
            </w:pPr>
          </w:p>
          <w:p w:rsidR="00230C6C" w:rsidRPr="00875140" w:rsidRDefault="00230C6C" w:rsidP="00230C6C">
            <w:pPr>
              <w:jc w:val="center"/>
              <w:rPr>
                <w:rFonts w:eastAsia="Calibri"/>
              </w:rPr>
            </w:pPr>
          </w:p>
        </w:tc>
        <w:tc>
          <w:tcPr>
            <w:tcW w:w="2268" w:type="dxa"/>
          </w:tcPr>
          <w:p w:rsidR="00230C6C" w:rsidRPr="00875140" w:rsidRDefault="00230C6C" w:rsidP="00C118DF">
            <w:pPr>
              <w:jc w:val="center"/>
              <w:rPr>
                <w:rFonts w:eastAsia="Calibri"/>
              </w:rPr>
            </w:pPr>
          </w:p>
          <w:p w:rsidR="00230C6C" w:rsidRPr="00875140" w:rsidRDefault="00230C6C" w:rsidP="00C118DF">
            <w:pPr>
              <w:jc w:val="center"/>
              <w:rPr>
                <w:rFonts w:eastAsia="Calibri"/>
              </w:rPr>
            </w:pPr>
            <w:r w:rsidRPr="00875140">
              <w:rPr>
                <w:rFonts w:eastAsia="Calibri"/>
              </w:rPr>
              <w:t xml:space="preserve">Администрация г.п. </w:t>
            </w:r>
          </w:p>
          <w:p w:rsidR="00230C6C" w:rsidRPr="00875140" w:rsidRDefault="00230C6C" w:rsidP="00C118DF">
            <w:pPr>
              <w:jc w:val="center"/>
              <w:rPr>
                <w:rFonts w:eastAsia="Calibri"/>
              </w:rPr>
            </w:pPr>
            <w:r w:rsidRPr="00875140">
              <w:rPr>
                <w:rFonts w:eastAsia="Calibri"/>
              </w:rPr>
              <w:t>Зеленоборский</w:t>
            </w:r>
          </w:p>
        </w:tc>
      </w:tr>
      <w:tr w:rsidR="00230C6C" w:rsidRPr="00875140" w:rsidTr="00875140">
        <w:trPr>
          <w:gridAfter w:val="2"/>
          <w:wAfter w:w="71" w:type="dxa"/>
          <w:trHeight w:val="944"/>
        </w:trPr>
        <w:tc>
          <w:tcPr>
            <w:tcW w:w="781" w:type="dxa"/>
          </w:tcPr>
          <w:p w:rsidR="00230C6C" w:rsidRPr="00875140" w:rsidRDefault="00230C6C" w:rsidP="00C118DF">
            <w:pPr>
              <w:jc w:val="both"/>
              <w:rPr>
                <w:rFonts w:eastAsia="Calibri"/>
                <w:sz w:val="24"/>
                <w:szCs w:val="24"/>
              </w:rPr>
            </w:pPr>
            <w:r w:rsidRPr="00875140">
              <w:rPr>
                <w:rFonts w:eastAsia="Calibri"/>
                <w:sz w:val="24"/>
                <w:szCs w:val="24"/>
              </w:rPr>
              <w:t>1.2.</w:t>
            </w:r>
          </w:p>
        </w:tc>
        <w:tc>
          <w:tcPr>
            <w:tcW w:w="3017" w:type="dxa"/>
          </w:tcPr>
          <w:p w:rsidR="00230C6C" w:rsidRPr="00875140" w:rsidRDefault="00230C6C" w:rsidP="00C118DF">
            <w:pPr>
              <w:rPr>
                <w:rFonts w:eastAsia="Calibri"/>
                <w:sz w:val="24"/>
                <w:szCs w:val="24"/>
              </w:rPr>
            </w:pPr>
            <w:r w:rsidRPr="00875140">
              <w:rPr>
                <w:rFonts w:eastAsia="Calibri"/>
                <w:sz w:val="24"/>
                <w:szCs w:val="24"/>
              </w:rPr>
              <w:t>Повышение доступности услуг транспортного</w:t>
            </w:r>
          </w:p>
          <w:p w:rsidR="00230C6C" w:rsidRPr="00875140" w:rsidRDefault="00230C6C" w:rsidP="00C118DF">
            <w:pPr>
              <w:rPr>
                <w:rFonts w:eastAsia="Calibri"/>
                <w:sz w:val="24"/>
                <w:szCs w:val="24"/>
              </w:rPr>
            </w:pPr>
            <w:r w:rsidRPr="00875140">
              <w:rPr>
                <w:rFonts w:eastAsia="Calibri"/>
                <w:sz w:val="24"/>
                <w:szCs w:val="24"/>
              </w:rPr>
              <w:t xml:space="preserve">комплекса для населения </w:t>
            </w:r>
          </w:p>
        </w:tc>
        <w:tc>
          <w:tcPr>
            <w:tcW w:w="705" w:type="dxa"/>
          </w:tcPr>
          <w:p w:rsidR="00230C6C" w:rsidRPr="00875140" w:rsidRDefault="00230C6C" w:rsidP="00C118DF">
            <w:pPr>
              <w:jc w:val="center"/>
              <w:rPr>
                <w:rFonts w:eastAsia="Calibri"/>
                <w:color w:val="000000"/>
                <w:sz w:val="24"/>
                <w:szCs w:val="24"/>
              </w:rPr>
            </w:pPr>
            <w:r w:rsidRPr="00875140">
              <w:rPr>
                <w:rFonts w:eastAsia="Calibri"/>
                <w:color w:val="000000"/>
                <w:sz w:val="24"/>
                <w:szCs w:val="24"/>
              </w:rPr>
              <w:t>%</w:t>
            </w:r>
          </w:p>
          <w:p w:rsidR="00230C6C" w:rsidRPr="00875140" w:rsidRDefault="00230C6C" w:rsidP="00C118DF">
            <w:pPr>
              <w:jc w:val="center"/>
              <w:rPr>
                <w:rFonts w:eastAsia="Calibri"/>
                <w:sz w:val="24"/>
                <w:szCs w:val="24"/>
              </w:rPr>
            </w:pPr>
          </w:p>
        </w:tc>
        <w:tc>
          <w:tcPr>
            <w:tcW w:w="850" w:type="dxa"/>
          </w:tcPr>
          <w:p w:rsidR="00230C6C" w:rsidRPr="00875140" w:rsidRDefault="00230C6C" w:rsidP="00C118DF">
            <w:pPr>
              <w:jc w:val="both"/>
              <w:rPr>
                <w:rFonts w:eastAsia="Calibri"/>
                <w:sz w:val="24"/>
                <w:szCs w:val="24"/>
              </w:rPr>
            </w:pPr>
            <w:r w:rsidRPr="00875140">
              <w:rPr>
                <w:rFonts w:eastAsia="Calibri"/>
                <w:sz w:val="24"/>
                <w:szCs w:val="24"/>
              </w:rPr>
              <w:t>100</w:t>
            </w:r>
          </w:p>
        </w:tc>
        <w:tc>
          <w:tcPr>
            <w:tcW w:w="709" w:type="dxa"/>
            <w:gridSpan w:val="2"/>
          </w:tcPr>
          <w:p w:rsidR="00230C6C" w:rsidRPr="00875140" w:rsidRDefault="00230C6C" w:rsidP="00C118DF">
            <w:pPr>
              <w:jc w:val="both"/>
              <w:rPr>
                <w:rFonts w:eastAsia="Calibri"/>
                <w:sz w:val="24"/>
                <w:szCs w:val="24"/>
              </w:rPr>
            </w:pPr>
            <w:r w:rsidRPr="00875140">
              <w:rPr>
                <w:rFonts w:eastAsia="Calibri"/>
                <w:sz w:val="24"/>
                <w:szCs w:val="24"/>
              </w:rPr>
              <w:t>100</w:t>
            </w:r>
          </w:p>
        </w:tc>
        <w:tc>
          <w:tcPr>
            <w:tcW w:w="709" w:type="dxa"/>
          </w:tcPr>
          <w:p w:rsidR="00230C6C" w:rsidRPr="00875140" w:rsidRDefault="00230C6C" w:rsidP="00C118DF">
            <w:pPr>
              <w:jc w:val="both"/>
              <w:rPr>
                <w:rFonts w:eastAsia="Calibri"/>
                <w:sz w:val="24"/>
                <w:szCs w:val="24"/>
              </w:rPr>
            </w:pPr>
            <w:r w:rsidRPr="00875140">
              <w:rPr>
                <w:rFonts w:eastAsia="Calibri"/>
                <w:sz w:val="24"/>
                <w:szCs w:val="24"/>
              </w:rPr>
              <w:t>100</w:t>
            </w:r>
          </w:p>
        </w:tc>
        <w:tc>
          <w:tcPr>
            <w:tcW w:w="708" w:type="dxa"/>
          </w:tcPr>
          <w:p w:rsidR="00230C6C" w:rsidRPr="00875140" w:rsidRDefault="00230C6C" w:rsidP="00C118DF">
            <w:pPr>
              <w:jc w:val="both"/>
              <w:rPr>
                <w:rFonts w:eastAsia="Calibri"/>
                <w:sz w:val="24"/>
                <w:szCs w:val="24"/>
              </w:rPr>
            </w:pPr>
            <w:r w:rsidRPr="00875140">
              <w:rPr>
                <w:rFonts w:eastAsia="Calibri"/>
                <w:sz w:val="24"/>
                <w:szCs w:val="24"/>
              </w:rPr>
              <w:t>100</w:t>
            </w:r>
          </w:p>
        </w:tc>
        <w:tc>
          <w:tcPr>
            <w:tcW w:w="851" w:type="dxa"/>
            <w:gridSpan w:val="2"/>
          </w:tcPr>
          <w:p w:rsidR="00230C6C" w:rsidRPr="00875140" w:rsidRDefault="00B2775B" w:rsidP="00C118DF">
            <w:pPr>
              <w:jc w:val="center"/>
              <w:rPr>
                <w:rFonts w:eastAsia="Calibri"/>
                <w:sz w:val="24"/>
                <w:szCs w:val="24"/>
              </w:rPr>
            </w:pPr>
            <w:r w:rsidRPr="00875140">
              <w:rPr>
                <w:rFonts w:eastAsia="Calibri"/>
                <w:sz w:val="24"/>
                <w:szCs w:val="24"/>
              </w:rPr>
              <w:t>100</w:t>
            </w:r>
          </w:p>
          <w:p w:rsidR="00230C6C" w:rsidRPr="00875140" w:rsidRDefault="00230C6C" w:rsidP="00230C6C">
            <w:pPr>
              <w:jc w:val="center"/>
              <w:rPr>
                <w:rFonts w:eastAsia="Calibri"/>
                <w:sz w:val="24"/>
                <w:szCs w:val="24"/>
              </w:rPr>
            </w:pPr>
          </w:p>
        </w:tc>
        <w:tc>
          <w:tcPr>
            <w:tcW w:w="2268" w:type="dxa"/>
          </w:tcPr>
          <w:p w:rsidR="00230C6C" w:rsidRPr="00875140" w:rsidRDefault="00230C6C" w:rsidP="00C118DF">
            <w:pPr>
              <w:jc w:val="center"/>
              <w:rPr>
                <w:rFonts w:eastAsia="Calibri"/>
              </w:rPr>
            </w:pPr>
            <w:r w:rsidRPr="00875140">
              <w:rPr>
                <w:rFonts w:eastAsia="Calibri"/>
              </w:rPr>
              <w:t xml:space="preserve">Администрация г.п. </w:t>
            </w:r>
          </w:p>
          <w:p w:rsidR="00230C6C" w:rsidRPr="00875140" w:rsidRDefault="00230C6C" w:rsidP="00C118DF">
            <w:pPr>
              <w:jc w:val="center"/>
              <w:rPr>
                <w:rFonts w:eastAsia="Calibri"/>
              </w:rPr>
            </w:pPr>
            <w:r w:rsidRPr="00875140">
              <w:rPr>
                <w:rFonts w:eastAsia="Calibri"/>
              </w:rPr>
              <w:t>Зеленоборский</w:t>
            </w:r>
          </w:p>
        </w:tc>
      </w:tr>
      <w:tr w:rsidR="00230C6C" w:rsidRPr="00875140" w:rsidTr="00875140">
        <w:trPr>
          <w:gridAfter w:val="2"/>
          <w:wAfter w:w="71" w:type="dxa"/>
          <w:trHeight w:val="1022"/>
        </w:trPr>
        <w:tc>
          <w:tcPr>
            <w:tcW w:w="781" w:type="dxa"/>
          </w:tcPr>
          <w:p w:rsidR="00230C6C" w:rsidRPr="00875140" w:rsidRDefault="00230C6C" w:rsidP="00C118DF">
            <w:pPr>
              <w:jc w:val="both"/>
              <w:rPr>
                <w:rFonts w:eastAsia="Calibri"/>
                <w:sz w:val="24"/>
                <w:szCs w:val="24"/>
              </w:rPr>
            </w:pPr>
            <w:r w:rsidRPr="00875140">
              <w:rPr>
                <w:rFonts w:eastAsia="Calibri"/>
                <w:sz w:val="24"/>
                <w:szCs w:val="24"/>
              </w:rPr>
              <w:t>1.3.</w:t>
            </w:r>
          </w:p>
        </w:tc>
        <w:tc>
          <w:tcPr>
            <w:tcW w:w="3017" w:type="dxa"/>
          </w:tcPr>
          <w:p w:rsidR="00230C6C" w:rsidRPr="00875140" w:rsidRDefault="00230C6C" w:rsidP="00C118DF">
            <w:pPr>
              <w:rPr>
                <w:rFonts w:eastAsia="Calibri"/>
                <w:sz w:val="24"/>
                <w:szCs w:val="24"/>
              </w:rPr>
            </w:pPr>
            <w:r w:rsidRPr="00875140">
              <w:rPr>
                <w:rFonts w:eastAsia="Calibri"/>
                <w:sz w:val="24"/>
                <w:szCs w:val="24"/>
              </w:rPr>
              <w:t>Развитие современной и эффективной транспортной инфраструктуры</w:t>
            </w:r>
          </w:p>
        </w:tc>
        <w:tc>
          <w:tcPr>
            <w:tcW w:w="705" w:type="dxa"/>
          </w:tcPr>
          <w:p w:rsidR="00230C6C" w:rsidRPr="00875140" w:rsidRDefault="00230C6C" w:rsidP="00C118DF">
            <w:pPr>
              <w:jc w:val="center"/>
              <w:rPr>
                <w:rFonts w:eastAsia="Calibri"/>
                <w:sz w:val="24"/>
                <w:szCs w:val="24"/>
              </w:rPr>
            </w:pPr>
            <w:r w:rsidRPr="00875140">
              <w:rPr>
                <w:rFonts w:eastAsia="Calibri"/>
                <w:sz w:val="24"/>
                <w:szCs w:val="24"/>
              </w:rPr>
              <w:t>%</w:t>
            </w:r>
          </w:p>
        </w:tc>
        <w:tc>
          <w:tcPr>
            <w:tcW w:w="850" w:type="dxa"/>
          </w:tcPr>
          <w:p w:rsidR="00230C6C" w:rsidRPr="00875140" w:rsidRDefault="00230C6C" w:rsidP="00C118DF">
            <w:pPr>
              <w:jc w:val="both"/>
              <w:rPr>
                <w:rFonts w:eastAsia="Calibri"/>
                <w:sz w:val="24"/>
                <w:szCs w:val="24"/>
              </w:rPr>
            </w:pPr>
            <w:r w:rsidRPr="00875140">
              <w:rPr>
                <w:rFonts w:eastAsia="Calibri"/>
                <w:sz w:val="24"/>
                <w:szCs w:val="24"/>
              </w:rPr>
              <w:t>100</w:t>
            </w:r>
          </w:p>
        </w:tc>
        <w:tc>
          <w:tcPr>
            <w:tcW w:w="709" w:type="dxa"/>
            <w:gridSpan w:val="2"/>
          </w:tcPr>
          <w:p w:rsidR="00230C6C" w:rsidRPr="00875140" w:rsidRDefault="00230C6C" w:rsidP="00C118DF">
            <w:pPr>
              <w:jc w:val="both"/>
              <w:rPr>
                <w:rFonts w:eastAsia="Calibri"/>
                <w:sz w:val="24"/>
                <w:szCs w:val="24"/>
              </w:rPr>
            </w:pPr>
            <w:r w:rsidRPr="00875140">
              <w:rPr>
                <w:rFonts w:eastAsia="Calibri"/>
                <w:sz w:val="24"/>
                <w:szCs w:val="24"/>
              </w:rPr>
              <w:t>100</w:t>
            </w:r>
          </w:p>
        </w:tc>
        <w:tc>
          <w:tcPr>
            <w:tcW w:w="709" w:type="dxa"/>
          </w:tcPr>
          <w:p w:rsidR="00230C6C" w:rsidRPr="00875140" w:rsidRDefault="00230C6C" w:rsidP="00C118DF">
            <w:pPr>
              <w:jc w:val="both"/>
              <w:rPr>
                <w:rFonts w:eastAsia="Calibri"/>
                <w:sz w:val="24"/>
                <w:szCs w:val="24"/>
              </w:rPr>
            </w:pPr>
            <w:r w:rsidRPr="00875140">
              <w:rPr>
                <w:rFonts w:eastAsia="Calibri"/>
                <w:sz w:val="24"/>
                <w:szCs w:val="24"/>
              </w:rPr>
              <w:t>100</w:t>
            </w:r>
          </w:p>
        </w:tc>
        <w:tc>
          <w:tcPr>
            <w:tcW w:w="708" w:type="dxa"/>
          </w:tcPr>
          <w:p w:rsidR="00230C6C" w:rsidRPr="00875140" w:rsidRDefault="00230C6C" w:rsidP="00C118DF">
            <w:pPr>
              <w:jc w:val="both"/>
              <w:rPr>
                <w:rFonts w:eastAsia="Calibri"/>
                <w:sz w:val="24"/>
                <w:szCs w:val="24"/>
              </w:rPr>
            </w:pPr>
            <w:r w:rsidRPr="00875140">
              <w:rPr>
                <w:rFonts w:eastAsia="Calibri"/>
                <w:sz w:val="24"/>
                <w:szCs w:val="24"/>
              </w:rPr>
              <w:t>100</w:t>
            </w:r>
          </w:p>
        </w:tc>
        <w:tc>
          <w:tcPr>
            <w:tcW w:w="851" w:type="dxa"/>
            <w:gridSpan w:val="2"/>
          </w:tcPr>
          <w:p w:rsidR="00230C6C" w:rsidRPr="00875140" w:rsidRDefault="00B2775B" w:rsidP="00C118DF">
            <w:pPr>
              <w:jc w:val="center"/>
              <w:rPr>
                <w:rFonts w:eastAsia="Calibri"/>
                <w:sz w:val="24"/>
                <w:szCs w:val="24"/>
              </w:rPr>
            </w:pPr>
            <w:r w:rsidRPr="00875140">
              <w:rPr>
                <w:rFonts w:eastAsia="Calibri"/>
                <w:sz w:val="24"/>
                <w:szCs w:val="24"/>
              </w:rPr>
              <w:t>100</w:t>
            </w:r>
          </w:p>
          <w:p w:rsidR="00230C6C" w:rsidRPr="00875140" w:rsidRDefault="00230C6C" w:rsidP="00230C6C">
            <w:pPr>
              <w:jc w:val="center"/>
              <w:rPr>
                <w:rFonts w:eastAsia="Calibri"/>
                <w:sz w:val="24"/>
                <w:szCs w:val="24"/>
              </w:rPr>
            </w:pPr>
          </w:p>
        </w:tc>
        <w:tc>
          <w:tcPr>
            <w:tcW w:w="2268" w:type="dxa"/>
          </w:tcPr>
          <w:p w:rsidR="00230C6C" w:rsidRPr="00875140" w:rsidRDefault="00230C6C" w:rsidP="00C118DF">
            <w:pPr>
              <w:jc w:val="center"/>
              <w:rPr>
                <w:rFonts w:eastAsia="Calibri"/>
              </w:rPr>
            </w:pPr>
            <w:r w:rsidRPr="00875140">
              <w:rPr>
                <w:rFonts w:eastAsia="Calibri"/>
              </w:rPr>
              <w:t xml:space="preserve">Администрация г.п. </w:t>
            </w:r>
          </w:p>
          <w:p w:rsidR="00230C6C" w:rsidRPr="00875140" w:rsidRDefault="00230C6C" w:rsidP="00C118DF">
            <w:pPr>
              <w:jc w:val="center"/>
              <w:rPr>
                <w:rFonts w:eastAsia="Calibri"/>
              </w:rPr>
            </w:pPr>
            <w:r w:rsidRPr="00875140">
              <w:rPr>
                <w:rFonts w:eastAsia="Calibri"/>
              </w:rPr>
              <w:t>Зеленоборский</w:t>
            </w:r>
          </w:p>
        </w:tc>
      </w:tr>
      <w:tr w:rsidR="00C118DF" w:rsidRPr="00875140" w:rsidTr="00230C6C">
        <w:trPr>
          <w:gridAfter w:val="2"/>
          <w:wAfter w:w="71" w:type="dxa"/>
          <w:trHeight w:val="142"/>
        </w:trPr>
        <w:tc>
          <w:tcPr>
            <w:tcW w:w="781" w:type="dxa"/>
          </w:tcPr>
          <w:p w:rsidR="00C118DF" w:rsidRPr="00875140" w:rsidRDefault="00C118DF" w:rsidP="00C118DF">
            <w:pPr>
              <w:jc w:val="both"/>
              <w:rPr>
                <w:rFonts w:eastAsia="Calibri"/>
                <w:sz w:val="24"/>
                <w:szCs w:val="24"/>
              </w:rPr>
            </w:pPr>
            <w:r w:rsidRPr="00875140">
              <w:rPr>
                <w:rFonts w:eastAsia="Calibri"/>
                <w:sz w:val="24"/>
                <w:szCs w:val="24"/>
              </w:rPr>
              <w:t>2.</w:t>
            </w:r>
          </w:p>
        </w:tc>
        <w:tc>
          <w:tcPr>
            <w:tcW w:w="9817" w:type="dxa"/>
            <w:gridSpan w:val="10"/>
          </w:tcPr>
          <w:p w:rsidR="00C118DF" w:rsidRPr="00875140" w:rsidRDefault="00C118DF" w:rsidP="00C118DF">
            <w:pPr>
              <w:jc w:val="both"/>
              <w:rPr>
                <w:rFonts w:eastAsia="Calibri"/>
                <w:i/>
                <w:sz w:val="24"/>
                <w:szCs w:val="24"/>
              </w:rPr>
            </w:pPr>
            <w:r w:rsidRPr="00875140">
              <w:rPr>
                <w:rFonts w:eastAsia="Calibri"/>
                <w:i/>
                <w:sz w:val="24"/>
                <w:szCs w:val="24"/>
              </w:rPr>
              <w:t>Показатели задач муниципальной программы:</w:t>
            </w:r>
          </w:p>
        </w:tc>
      </w:tr>
      <w:tr w:rsidR="00C118DF" w:rsidRPr="00875140" w:rsidTr="00230C6C">
        <w:trPr>
          <w:gridAfter w:val="2"/>
          <w:wAfter w:w="71" w:type="dxa"/>
          <w:trHeight w:val="142"/>
        </w:trPr>
        <w:tc>
          <w:tcPr>
            <w:tcW w:w="781" w:type="dxa"/>
          </w:tcPr>
          <w:p w:rsidR="00C118DF" w:rsidRPr="00875140" w:rsidRDefault="00C118DF" w:rsidP="00C118DF">
            <w:pPr>
              <w:jc w:val="both"/>
              <w:rPr>
                <w:rFonts w:eastAsia="Calibri"/>
                <w:sz w:val="24"/>
                <w:szCs w:val="24"/>
              </w:rPr>
            </w:pPr>
            <w:r w:rsidRPr="00875140">
              <w:rPr>
                <w:rFonts w:eastAsia="Calibri"/>
                <w:sz w:val="24"/>
                <w:szCs w:val="24"/>
              </w:rPr>
              <w:t>2.1.</w:t>
            </w:r>
          </w:p>
        </w:tc>
        <w:tc>
          <w:tcPr>
            <w:tcW w:w="9817" w:type="dxa"/>
            <w:gridSpan w:val="10"/>
          </w:tcPr>
          <w:p w:rsidR="00C118DF" w:rsidRPr="00875140" w:rsidRDefault="00C118DF" w:rsidP="00C118DF">
            <w:pPr>
              <w:jc w:val="both"/>
              <w:rPr>
                <w:rFonts w:eastAsia="Calibri"/>
                <w:b/>
                <w:sz w:val="24"/>
                <w:szCs w:val="24"/>
              </w:rPr>
            </w:pPr>
            <w:r w:rsidRPr="00875140">
              <w:rPr>
                <w:rFonts w:eastAsia="Calibri"/>
                <w:b/>
                <w:sz w:val="24"/>
                <w:szCs w:val="24"/>
              </w:rPr>
              <w:t>Подпрограмма  " Повышение безопасности дорожного движения"</w:t>
            </w:r>
          </w:p>
        </w:tc>
      </w:tr>
      <w:tr w:rsidR="00230C6C" w:rsidRPr="00875140" w:rsidTr="00875140">
        <w:trPr>
          <w:gridAfter w:val="1"/>
          <w:wAfter w:w="60" w:type="dxa"/>
          <w:trHeight w:val="2215"/>
        </w:trPr>
        <w:tc>
          <w:tcPr>
            <w:tcW w:w="781" w:type="dxa"/>
          </w:tcPr>
          <w:p w:rsidR="00230C6C" w:rsidRPr="00875140" w:rsidRDefault="00230C6C" w:rsidP="00C118DF">
            <w:pPr>
              <w:jc w:val="both"/>
              <w:rPr>
                <w:rFonts w:eastAsia="Calibri"/>
                <w:sz w:val="24"/>
                <w:szCs w:val="24"/>
              </w:rPr>
            </w:pPr>
            <w:r w:rsidRPr="00875140">
              <w:rPr>
                <w:rFonts w:eastAsia="Calibri"/>
                <w:sz w:val="24"/>
                <w:szCs w:val="24"/>
              </w:rPr>
              <w:t>2.1.1</w:t>
            </w:r>
          </w:p>
        </w:tc>
        <w:tc>
          <w:tcPr>
            <w:tcW w:w="3017" w:type="dxa"/>
            <w:vAlign w:val="center"/>
          </w:tcPr>
          <w:p w:rsidR="00230C6C" w:rsidRPr="00875140" w:rsidRDefault="00230C6C" w:rsidP="00C118DF">
            <w:pPr>
              <w:rPr>
                <w:rFonts w:eastAsia="Calibri"/>
                <w:color w:val="000000"/>
                <w:sz w:val="24"/>
                <w:szCs w:val="24"/>
              </w:rPr>
            </w:pPr>
            <w:r w:rsidRPr="00875140">
              <w:rPr>
                <w:rFonts w:eastAsia="Calibri"/>
                <w:iCs/>
                <w:color w:val="000000"/>
                <w:sz w:val="24"/>
                <w:szCs w:val="24"/>
              </w:rPr>
              <w:t>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 общего пользования</w:t>
            </w:r>
          </w:p>
        </w:tc>
        <w:tc>
          <w:tcPr>
            <w:tcW w:w="705" w:type="dxa"/>
          </w:tcPr>
          <w:p w:rsidR="00230C6C" w:rsidRPr="00875140" w:rsidRDefault="00230C6C" w:rsidP="00C118DF">
            <w:pPr>
              <w:jc w:val="center"/>
              <w:rPr>
                <w:rFonts w:eastAsia="Calibri"/>
                <w:sz w:val="24"/>
                <w:szCs w:val="24"/>
              </w:rPr>
            </w:pPr>
            <w:r w:rsidRPr="00875140">
              <w:rPr>
                <w:rFonts w:eastAsia="Calibri"/>
                <w:sz w:val="24"/>
                <w:szCs w:val="24"/>
              </w:rPr>
              <w:t>%</w:t>
            </w:r>
          </w:p>
        </w:tc>
        <w:tc>
          <w:tcPr>
            <w:tcW w:w="850" w:type="dxa"/>
          </w:tcPr>
          <w:p w:rsidR="00230C6C" w:rsidRPr="00875140" w:rsidRDefault="00230C6C" w:rsidP="00C118DF">
            <w:pPr>
              <w:jc w:val="both"/>
              <w:rPr>
                <w:rFonts w:eastAsia="Calibri"/>
                <w:sz w:val="24"/>
                <w:szCs w:val="24"/>
              </w:rPr>
            </w:pPr>
            <w:r w:rsidRPr="00875140">
              <w:rPr>
                <w:rFonts w:eastAsia="Calibri"/>
                <w:sz w:val="24"/>
                <w:szCs w:val="24"/>
              </w:rPr>
              <w:t>100</w:t>
            </w:r>
          </w:p>
        </w:tc>
        <w:tc>
          <w:tcPr>
            <w:tcW w:w="709" w:type="dxa"/>
            <w:gridSpan w:val="2"/>
          </w:tcPr>
          <w:p w:rsidR="00230C6C" w:rsidRPr="00875140" w:rsidRDefault="00230C6C" w:rsidP="00C118DF">
            <w:pPr>
              <w:jc w:val="both"/>
              <w:rPr>
                <w:rFonts w:eastAsia="Calibri"/>
                <w:sz w:val="24"/>
                <w:szCs w:val="24"/>
              </w:rPr>
            </w:pPr>
            <w:r w:rsidRPr="00875140">
              <w:rPr>
                <w:rFonts w:eastAsia="Calibri"/>
                <w:sz w:val="24"/>
                <w:szCs w:val="24"/>
              </w:rPr>
              <w:t>100</w:t>
            </w:r>
          </w:p>
        </w:tc>
        <w:tc>
          <w:tcPr>
            <w:tcW w:w="709" w:type="dxa"/>
          </w:tcPr>
          <w:p w:rsidR="00230C6C" w:rsidRPr="00875140" w:rsidRDefault="00230C6C" w:rsidP="00C118DF">
            <w:pPr>
              <w:jc w:val="both"/>
              <w:rPr>
                <w:rFonts w:eastAsia="Calibri"/>
                <w:sz w:val="24"/>
                <w:szCs w:val="24"/>
              </w:rPr>
            </w:pPr>
            <w:r w:rsidRPr="00875140">
              <w:rPr>
                <w:rFonts w:eastAsia="Calibri"/>
                <w:sz w:val="24"/>
                <w:szCs w:val="24"/>
              </w:rPr>
              <w:t>100</w:t>
            </w:r>
          </w:p>
        </w:tc>
        <w:tc>
          <w:tcPr>
            <w:tcW w:w="708" w:type="dxa"/>
          </w:tcPr>
          <w:p w:rsidR="00230C6C" w:rsidRPr="00875140" w:rsidRDefault="00230C6C" w:rsidP="00C118DF">
            <w:pPr>
              <w:jc w:val="center"/>
              <w:rPr>
                <w:rFonts w:eastAsia="Calibri"/>
                <w:sz w:val="24"/>
                <w:szCs w:val="24"/>
              </w:rPr>
            </w:pPr>
            <w:r w:rsidRPr="00875140">
              <w:rPr>
                <w:rFonts w:eastAsia="Calibri"/>
                <w:sz w:val="24"/>
                <w:szCs w:val="24"/>
              </w:rPr>
              <w:t>100</w:t>
            </w:r>
          </w:p>
        </w:tc>
        <w:tc>
          <w:tcPr>
            <w:tcW w:w="851" w:type="dxa"/>
            <w:gridSpan w:val="2"/>
          </w:tcPr>
          <w:p w:rsidR="00230C6C" w:rsidRPr="00875140" w:rsidRDefault="00230C6C" w:rsidP="00C118DF">
            <w:pPr>
              <w:jc w:val="center"/>
              <w:rPr>
                <w:rFonts w:eastAsia="Calibri"/>
                <w:sz w:val="24"/>
                <w:szCs w:val="24"/>
              </w:rPr>
            </w:pPr>
            <w:r w:rsidRPr="00875140">
              <w:rPr>
                <w:rFonts w:eastAsia="Calibri"/>
                <w:sz w:val="24"/>
                <w:szCs w:val="24"/>
              </w:rPr>
              <w:t>100</w:t>
            </w:r>
          </w:p>
          <w:p w:rsidR="00230C6C" w:rsidRPr="00875140" w:rsidRDefault="00230C6C" w:rsidP="00230C6C">
            <w:pPr>
              <w:jc w:val="center"/>
              <w:rPr>
                <w:rFonts w:eastAsia="Calibri"/>
                <w:sz w:val="24"/>
                <w:szCs w:val="24"/>
              </w:rPr>
            </w:pPr>
          </w:p>
        </w:tc>
        <w:tc>
          <w:tcPr>
            <w:tcW w:w="2279" w:type="dxa"/>
            <w:gridSpan w:val="2"/>
          </w:tcPr>
          <w:p w:rsidR="00230C6C" w:rsidRPr="00875140" w:rsidRDefault="00230C6C" w:rsidP="00C118DF">
            <w:pPr>
              <w:jc w:val="center"/>
              <w:rPr>
                <w:rFonts w:eastAsia="Calibri"/>
                <w:sz w:val="24"/>
                <w:szCs w:val="24"/>
              </w:rPr>
            </w:pPr>
            <w:r w:rsidRPr="00875140">
              <w:rPr>
                <w:rFonts w:eastAsia="Calibri"/>
                <w:sz w:val="24"/>
                <w:szCs w:val="24"/>
              </w:rPr>
              <w:t xml:space="preserve">Администрация г.п. </w:t>
            </w:r>
          </w:p>
          <w:p w:rsidR="00230C6C" w:rsidRPr="00875140" w:rsidRDefault="00230C6C" w:rsidP="00C118DF">
            <w:pPr>
              <w:jc w:val="center"/>
              <w:rPr>
                <w:rFonts w:eastAsia="Calibri"/>
                <w:sz w:val="24"/>
                <w:szCs w:val="24"/>
              </w:rPr>
            </w:pPr>
            <w:r w:rsidRPr="00875140">
              <w:rPr>
                <w:rFonts w:eastAsia="Calibri"/>
                <w:sz w:val="24"/>
                <w:szCs w:val="24"/>
              </w:rPr>
              <w:t>Зеленоборский</w:t>
            </w:r>
          </w:p>
        </w:tc>
      </w:tr>
      <w:tr w:rsidR="00C118DF" w:rsidRPr="00875140" w:rsidTr="00230C6C">
        <w:trPr>
          <w:gridAfter w:val="2"/>
          <w:wAfter w:w="71" w:type="dxa"/>
          <w:trHeight w:val="142"/>
        </w:trPr>
        <w:tc>
          <w:tcPr>
            <w:tcW w:w="781" w:type="dxa"/>
          </w:tcPr>
          <w:p w:rsidR="00C118DF" w:rsidRPr="00875140" w:rsidRDefault="00C118DF" w:rsidP="00C118DF">
            <w:pPr>
              <w:jc w:val="both"/>
              <w:rPr>
                <w:rFonts w:eastAsia="Calibri"/>
                <w:sz w:val="24"/>
                <w:szCs w:val="24"/>
              </w:rPr>
            </w:pPr>
            <w:r w:rsidRPr="00875140">
              <w:rPr>
                <w:rFonts w:eastAsia="Calibri"/>
                <w:sz w:val="24"/>
                <w:szCs w:val="24"/>
              </w:rPr>
              <w:t>2.2.</w:t>
            </w:r>
          </w:p>
        </w:tc>
        <w:tc>
          <w:tcPr>
            <w:tcW w:w="9817" w:type="dxa"/>
            <w:gridSpan w:val="10"/>
          </w:tcPr>
          <w:p w:rsidR="00C118DF" w:rsidRPr="00875140" w:rsidRDefault="00C118DF" w:rsidP="00C118DF">
            <w:pPr>
              <w:jc w:val="both"/>
              <w:rPr>
                <w:rFonts w:eastAsia="Calibri"/>
                <w:sz w:val="24"/>
                <w:szCs w:val="24"/>
              </w:rPr>
            </w:pPr>
            <w:r w:rsidRPr="00875140">
              <w:rPr>
                <w:rFonts w:eastAsia="Calibri"/>
                <w:b/>
                <w:sz w:val="24"/>
                <w:szCs w:val="24"/>
              </w:rPr>
              <w:t>Подпрограмма  "Организация транспортного обслуживания населения городского поселения Зеленоборский Кандалакшского района</w:t>
            </w:r>
            <w:r w:rsidRPr="00875140">
              <w:rPr>
                <w:rFonts w:eastAsia="Calibri"/>
                <w:sz w:val="24"/>
                <w:szCs w:val="24"/>
              </w:rPr>
              <w:t xml:space="preserve"> "</w:t>
            </w:r>
          </w:p>
        </w:tc>
      </w:tr>
      <w:tr w:rsidR="00230C6C" w:rsidRPr="00875140" w:rsidTr="00230C6C">
        <w:trPr>
          <w:trHeight w:val="142"/>
        </w:trPr>
        <w:tc>
          <w:tcPr>
            <w:tcW w:w="781" w:type="dxa"/>
          </w:tcPr>
          <w:p w:rsidR="00230C6C" w:rsidRPr="00875140" w:rsidRDefault="00230C6C" w:rsidP="00C118DF">
            <w:pPr>
              <w:jc w:val="both"/>
              <w:rPr>
                <w:rFonts w:eastAsia="Calibri"/>
                <w:sz w:val="24"/>
                <w:szCs w:val="24"/>
              </w:rPr>
            </w:pPr>
            <w:r w:rsidRPr="00875140">
              <w:rPr>
                <w:rFonts w:eastAsia="Calibri"/>
                <w:sz w:val="24"/>
                <w:szCs w:val="24"/>
              </w:rPr>
              <w:t>2.2.1</w:t>
            </w:r>
          </w:p>
        </w:tc>
        <w:tc>
          <w:tcPr>
            <w:tcW w:w="3017" w:type="dxa"/>
          </w:tcPr>
          <w:p w:rsidR="00230C6C" w:rsidRPr="00875140" w:rsidRDefault="00230C6C" w:rsidP="00C118DF">
            <w:pPr>
              <w:jc w:val="both"/>
              <w:rPr>
                <w:rFonts w:eastAsia="Calibri"/>
                <w:sz w:val="24"/>
                <w:szCs w:val="24"/>
              </w:rPr>
            </w:pPr>
            <w:r w:rsidRPr="00875140">
              <w:rPr>
                <w:rFonts w:eastAsia="Calibri"/>
                <w:sz w:val="24"/>
                <w:szCs w:val="24"/>
              </w:rPr>
              <w:t>Организация транспортного обслуживания населения</w:t>
            </w:r>
          </w:p>
        </w:tc>
        <w:tc>
          <w:tcPr>
            <w:tcW w:w="705" w:type="dxa"/>
          </w:tcPr>
          <w:p w:rsidR="00230C6C" w:rsidRPr="00875140" w:rsidRDefault="00230C6C" w:rsidP="00C118DF">
            <w:pPr>
              <w:jc w:val="center"/>
              <w:rPr>
                <w:rFonts w:eastAsia="Calibri"/>
              </w:rPr>
            </w:pPr>
            <w:r w:rsidRPr="00875140">
              <w:rPr>
                <w:rFonts w:eastAsia="Calibri"/>
              </w:rPr>
              <w:t xml:space="preserve">кол-во рейсов </w:t>
            </w:r>
          </w:p>
        </w:tc>
        <w:tc>
          <w:tcPr>
            <w:tcW w:w="850" w:type="dxa"/>
          </w:tcPr>
          <w:p w:rsidR="00230C6C" w:rsidRPr="00875140" w:rsidRDefault="00230C6C" w:rsidP="00C118DF">
            <w:pPr>
              <w:jc w:val="both"/>
              <w:rPr>
                <w:rFonts w:eastAsia="Calibri"/>
              </w:rPr>
            </w:pPr>
            <w:r w:rsidRPr="00875140">
              <w:rPr>
                <w:rFonts w:eastAsia="Calibri"/>
              </w:rPr>
              <w:t>15494</w:t>
            </w:r>
          </w:p>
        </w:tc>
        <w:tc>
          <w:tcPr>
            <w:tcW w:w="709" w:type="dxa"/>
            <w:gridSpan w:val="2"/>
          </w:tcPr>
          <w:p w:rsidR="00230C6C" w:rsidRPr="00875140" w:rsidRDefault="00230C6C" w:rsidP="00C118DF">
            <w:pPr>
              <w:jc w:val="both"/>
              <w:rPr>
                <w:rFonts w:eastAsia="Calibri"/>
              </w:rPr>
            </w:pPr>
            <w:r w:rsidRPr="00875140">
              <w:rPr>
                <w:rFonts w:eastAsia="Calibri"/>
              </w:rPr>
              <w:t>9484</w:t>
            </w:r>
          </w:p>
        </w:tc>
        <w:tc>
          <w:tcPr>
            <w:tcW w:w="709" w:type="dxa"/>
          </w:tcPr>
          <w:p w:rsidR="00230C6C" w:rsidRPr="00875140" w:rsidRDefault="00230C6C" w:rsidP="00C118DF">
            <w:pPr>
              <w:jc w:val="both"/>
              <w:rPr>
                <w:rFonts w:eastAsia="Calibri"/>
              </w:rPr>
            </w:pPr>
            <w:r w:rsidRPr="00875140">
              <w:rPr>
                <w:rFonts w:eastAsia="Calibri"/>
              </w:rPr>
              <w:t>9484</w:t>
            </w:r>
          </w:p>
        </w:tc>
        <w:tc>
          <w:tcPr>
            <w:tcW w:w="708" w:type="dxa"/>
          </w:tcPr>
          <w:p w:rsidR="00230C6C" w:rsidRPr="00875140" w:rsidRDefault="00230C6C" w:rsidP="00C118DF">
            <w:pPr>
              <w:jc w:val="center"/>
              <w:rPr>
                <w:rFonts w:eastAsia="Calibri"/>
              </w:rPr>
            </w:pPr>
            <w:r w:rsidRPr="00875140">
              <w:rPr>
                <w:rFonts w:eastAsia="Calibri"/>
              </w:rPr>
              <w:t>9484</w:t>
            </w:r>
          </w:p>
        </w:tc>
        <w:tc>
          <w:tcPr>
            <w:tcW w:w="851" w:type="dxa"/>
            <w:gridSpan w:val="2"/>
          </w:tcPr>
          <w:p w:rsidR="00230C6C" w:rsidRPr="00875140" w:rsidRDefault="00230C6C" w:rsidP="00C118DF">
            <w:pPr>
              <w:jc w:val="center"/>
              <w:rPr>
                <w:rFonts w:eastAsia="Calibri"/>
              </w:rPr>
            </w:pPr>
            <w:r w:rsidRPr="00875140">
              <w:rPr>
                <w:rFonts w:eastAsia="Calibri"/>
              </w:rPr>
              <w:t>9484</w:t>
            </w:r>
          </w:p>
          <w:p w:rsidR="00230C6C" w:rsidRPr="00875140" w:rsidRDefault="00230C6C" w:rsidP="00230C6C">
            <w:pPr>
              <w:jc w:val="center"/>
              <w:rPr>
                <w:rFonts w:eastAsia="Calibri"/>
                <w:sz w:val="24"/>
                <w:szCs w:val="24"/>
              </w:rPr>
            </w:pPr>
          </w:p>
        </w:tc>
        <w:tc>
          <w:tcPr>
            <w:tcW w:w="2339" w:type="dxa"/>
            <w:gridSpan w:val="3"/>
          </w:tcPr>
          <w:p w:rsidR="00230C6C" w:rsidRPr="00875140" w:rsidRDefault="00230C6C" w:rsidP="00C118DF">
            <w:pPr>
              <w:jc w:val="center"/>
              <w:rPr>
                <w:rFonts w:eastAsia="Calibri"/>
                <w:sz w:val="24"/>
                <w:szCs w:val="24"/>
              </w:rPr>
            </w:pPr>
            <w:r w:rsidRPr="00875140">
              <w:rPr>
                <w:rFonts w:eastAsia="Calibri"/>
                <w:sz w:val="24"/>
                <w:szCs w:val="24"/>
              </w:rPr>
              <w:t xml:space="preserve">Администрация г.п. </w:t>
            </w:r>
          </w:p>
          <w:p w:rsidR="00230C6C" w:rsidRPr="00875140" w:rsidRDefault="00230C6C" w:rsidP="00C118DF">
            <w:pPr>
              <w:jc w:val="center"/>
              <w:rPr>
                <w:rFonts w:eastAsia="Calibri"/>
                <w:sz w:val="24"/>
                <w:szCs w:val="24"/>
              </w:rPr>
            </w:pPr>
            <w:r w:rsidRPr="00875140">
              <w:rPr>
                <w:rFonts w:eastAsia="Calibri"/>
                <w:sz w:val="24"/>
                <w:szCs w:val="24"/>
              </w:rPr>
              <w:t>Зеленоборский</w:t>
            </w:r>
          </w:p>
        </w:tc>
      </w:tr>
      <w:tr w:rsidR="00C118DF" w:rsidRPr="00875140" w:rsidTr="00230C6C">
        <w:trPr>
          <w:gridAfter w:val="2"/>
          <w:wAfter w:w="71" w:type="dxa"/>
          <w:trHeight w:val="142"/>
        </w:trPr>
        <w:tc>
          <w:tcPr>
            <w:tcW w:w="781" w:type="dxa"/>
          </w:tcPr>
          <w:p w:rsidR="00C118DF" w:rsidRPr="00875140" w:rsidRDefault="00C118DF" w:rsidP="00C118DF">
            <w:pPr>
              <w:autoSpaceDE w:val="0"/>
              <w:autoSpaceDN w:val="0"/>
              <w:adjustRightInd w:val="0"/>
              <w:jc w:val="both"/>
              <w:rPr>
                <w:rFonts w:eastAsia="Calibri"/>
                <w:sz w:val="28"/>
                <w:szCs w:val="28"/>
              </w:rPr>
            </w:pPr>
            <w:r w:rsidRPr="00875140">
              <w:rPr>
                <w:rFonts w:eastAsia="Calibri"/>
                <w:sz w:val="28"/>
                <w:szCs w:val="28"/>
              </w:rPr>
              <w:t>2.3.</w:t>
            </w:r>
          </w:p>
        </w:tc>
        <w:tc>
          <w:tcPr>
            <w:tcW w:w="9817" w:type="dxa"/>
            <w:gridSpan w:val="10"/>
          </w:tcPr>
          <w:p w:rsidR="00C118DF" w:rsidRPr="00875140" w:rsidRDefault="00C118DF" w:rsidP="00C118DF">
            <w:pPr>
              <w:autoSpaceDE w:val="0"/>
              <w:autoSpaceDN w:val="0"/>
              <w:adjustRightInd w:val="0"/>
              <w:jc w:val="both"/>
              <w:rPr>
                <w:rFonts w:eastAsia="Calibri"/>
                <w:b/>
                <w:sz w:val="24"/>
                <w:szCs w:val="24"/>
              </w:rPr>
            </w:pPr>
            <w:r w:rsidRPr="00875140">
              <w:rPr>
                <w:rFonts w:eastAsia="Calibri"/>
                <w:b/>
                <w:sz w:val="24"/>
                <w:szCs w:val="24"/>
              </w:rPr>
              <w:t>Подпрограмма  "Развитие автомобильных дорог в городском поселении Зеленоборский Кандалакшского района "</w:t>
            </w:r>
          </w:p>
        </w:tc>
      </w:tr>
      <w:tr w:rsidR="00230C6C" w:rsidRPr="00875140" w:rsidTr="00875140">
        <w:trPr>
          <w:gridAfter w:val="2"/>
          <w:wAfter w:w="71" w:type="dxa"/>
          <w:trHeight w:val="142"/>
        </w:trPr>
        <w:tc>
          <w:tcPr>
            <w:tcW w:w="781" w:type="dxa"/>
          </w:tcPr>
          <w:p w:rsidR="00230C6C" w:rsidRPr="00875140" w:rsidRDefault="00230C6C" w:rsidP="00C118DF">
            <w:pPr>
              <w:autoSpaceDE w:val="0"/>
              <w:autoSpaceDN w:val="0"/>
              <w:adjustRightInd w:val="0"/>
              <w:jc w:val="both"/>
              <w:rPr>
                <w:rFonts w:eastAsia="Calibri"/>
                <w:sz w:val="24"/>
                <w:szCs w:val="24"/>
              </w:rPr>
            </w:pPr>
            <w:r w:rsidRPr="00875140">
              <w:rPr>
                <w:rFonts w:eastAsia="Calibri"/>
                <w:sz w:val="24"/>
                <w:szCs w:val="24"/>
              </w:rPr>
              <w:t>2.3.1</w:t>
            </w:r>
          </w:p>
        </w:tc>
        <w:tc>
          <w:tcPr>
            <w:tcW w:w="3017" w:type="dxa"/>
          </w:tcPr>
          <w:p w:rsidR="00230C6C" w:rsidRPr="00875140" w:rsidRDefault="00230C6C" w:rsidP="00C118DF">
            <w:pPr>
              <w:autoSpaceDE w:val="0"/>
              <w:autoSpaceDN w:val="0"/>
              <w:adjustRightInd w:val="0"/>
              <w:jc w:val="both"/>
              <w:rPr>
                <w:rFonts w:eastAsia="Calibri"/>
                <w:sz w:val="24"/>
                <w:szCs w:val="24"/>
              </w:rPr>
            </w:pPr>
            <w:r w:rsidRPr="00875140">
              <w:rPr>
                <w:rFonts w:eastAsia="Calibri"/>
                <w:sz w:val="24"/>
                <w:szCs w:val="24"/>
              </w:rPr>
              <w:t>«Приведение в нормативное состояние сети автомобильных дорог общего пользования местного значения г.п.Зеленоборский»</w:t>
            </w:r>
          </w:p>
        </w:tc>
        <w:tc>
          <w:tcPr>
            <w:tcW w:w="705" w:type="dxa"/>
          </w:tcPr>
          <w:p w:rsidR="00230C6C" w:rsidRPr="00875140" w:rsidRDefault="00230C6C" w:rsidP="00C118DF">
            <w:pPr>
              <w:autoSpaceDE w:val="0"/>
              <w:autoSpaceDN w:val="0"/>
              <w:adjustRightInd w:val="0"/>
              <w:jc w:val="both"/>
              <w:rPr>
                <w:rFonts w:eastAsia="Calibri"/>
                <w:sz w:val="24"/>
                <w:szCs w:val="24"/>
              </w:rPr>
            </w:pPr>
            <w:r w:rsidRPr="00875140">
              <w:rPr>
                <w:rFonts w:eastAsia="Calibri"/>
                <w:sz w:val="24"/>
                <w:szCs w:val="24"/>
              </w:rPr>
              <w:t>км</w:t>
            </w:r>
          </w:p>
        </w:tc>
        <w:tc>
          <w:tcPr>
            <w:tcW w:w="850" w:type="dxa"/>
          </w:tcPr>
          <w:p w:rsidR="00230C6C" w:rsidRPr="00875140" w:rsidRDefault="00230C6C" w:rsidP="00C118DF">
            <w:pPr>
              <w:autoSpaceDE w:val="0"/>
              <w:autoSpaceDN w:val="0"/>
              <w:adjustRightInd w:val="0"/>
              <w:jc w:val="both"/>
              <w:rPr>
                <w:rFonts w:eastAsia="Calibri"/>
              </w:rPr>
            </w:pPr>
            <w:r w:rsidRPr="00875140">
              <w:rPr>
                <w:rFonts w:eastAsia="Calibri"/>
              </w:rPr>
              <w:t>1,06</w:t>
            </w:r>
          </w:p>
        </w:tc>
        <w:tc>
          <w:tcPr>
            <w:tcW w:w="638" w:type="dxa"/>
          </w:tcPr>
          <w:p w:rsidR="00230C6C" w:rsidRPr="00875140" w:rsidRDefault="00230C6C" w:rsidP="00875140">
            <w:pPr>
              <w:autoSpaceDE w:val="0"/>
              <w:autoSpaceDN w:val="0"/>
              <w:adjustRightInd w:val="0"/>
              <w:jc w:val="both"/>
              <w:rPr>
                <w:rFonts w:eastAsia="Calibri"/>
              </w:rPr>
            </w:pPr>
            <w:r w:rsidRPr="00875140">
              <w:rPr>
                <w:rFonts w:eastAsia="Calibri"/>
              </w:rPr>
              <w:t>0,</w:t>
            </w:r>
            <w:r w:rsidR="00875140" w:rsidRPr="00875140">
              <w:rPr>
                <w:rFonts w:eastAsia="Calibri"/>
              </w:rPr>
              <w:t>9</w:t>
            </w:r>
          </w:p>
        </w:tc>
        <w:tc>
          <w:tcPr>
            <w:tcW w:w="780" w:type="dxa"/>
            <w:gridSpan w:val="2"/>
          </w:tcPr>
          <w:p w:rsidR="00230C6C" w:rsidRPr="00875140" w:rsidRDefault="00230C6C" w:rsidP="00875140">
            <w:pPr>
              <w:autoSpaceDE w:val="0"/>
              <w:autoSpaceDN w:val="0"/>
              <w:adjustRightInd w:val="0"/>
              <w:jc w:val="center"/>
              <w:rPr>
                <w:rFonts w:eastAsia="Calibri"/>
              </w:rPr>
            </w:pPr>
            <w:r w:rsidRPr="00875140">
              <w:rPr>
                <w:rFonts w:eastAsia="Calibri"/>
              </w:rPr>
              <w:t>0,5</w:t>
            </w:r>
          </w:p>
        </w:tc>
        <w:tc>
          <w:tcPr>
            <w:tcW w:w="708" w:type="dxa"/>
          </w:tcPr>
          <w:p w:rsidR="00230C6C" w:rsidRPr="00875140" w:rsidRDefault="00230C6C" w:rsidP="00875140">
            <w:pPr>
              <w:autoSpaceDE w:val="0"/>
              <w:autoSpaceDN w:val="0"/>
              <w:adjustRightInd w:val="0"/>
              <w:jc w:val="center"/>
              <w:rPr>
                <w:rFonts w:eastAsia="Calibri"/>
              </w:rPr>
            </w:pPr>
            <w:r w:rsidRPr="00875140">
              <w:rPr>
                <w:rFonts w:eastAsia="Calibri"/>
              </w:rPr>
              <w:t>0,5</w:t>
            </w:r>
          </w:p>
        </w:tc>
        <w:tc>
          <w:tcPr>
            <w:tcW w:w="851" w:type="dxa"/>
            <w:gridSpan w:val="2"/>
          </w:tcPr>
          <w:p w:rsidR="00230C6C" w:rsidRPr="00875140" w:rsidRDefault="00B2775B" w:rsidP="00875140">
            <w:pPr>
              <w:autoSpaceDE w:val="0"/>
              <w:autoSpaceDN w:val="0"/>
              <w:adjustRightInd w:val="0"/>
              <w:jc w:val="center"/>
              <w:rPr>
                <w:rFonts w:eastAsia="Calibri"/>
              </w:rPr>
            </w:pPr>
            <w:r w:rsidRPr="00875140">
              <w:rPr>
                <w:rFonts w:eastAsia="Calibri"/>
              </w:rPr>
              <w:t>0,5</w:t>
            </w:r>
          </w:p>
        </w:tc>
        <w:tc>
          <w:tcPr>
            <w:tcW w:w="2268" w:type="dxa"/>
          </w:tcPr>
          <w:p w:rsidR="00230C6C" w:rsidRPr="00875140" w:rsidRDefault="00230C6C" w:rsidP="00C118DF">
            <w:pPr>
              <w:autoSpaceDE w:val="0"/>
              <w:autoSpaceDN w:val="0"/>
              <w:adjustRightInd w:val="0"/>
              <w:jc w:val="both"/>
              <w:rPr>
                <w:rFonts w:eastAsia="Calibri"/>
                <w:sz w:val="24"/>
                <w:szCs w:val="24"/>
              </w:rPr>
            </w:pPr>
            <w:r w:rsidRPr="00875140">
              <w:rPr>
                <w:rFonts w:eastAsia="Calibri"/>
                <w:sz w:val="24"/>
                <w:szCs w:val="24"/>
              </w:rPr>
              <w:t>Администрация г.п. Зеленоборский, МКУ «Отдел городского хозяйства</w:t>
            </w:r>
          </w:p>
        </w:tc>
      </w:tr>
    </w:tbl>
    <w:p w:rsidR="00CE67F3" w:rsidRDefault="00CE67F3" w:rsidP="001153F4">
      <w:pPr>
        <w:autoSpaceDE w:val="0"/>
        <w:autoSpaceDN w:val="0"/>
        <w:adjustRightInd w:val="0"/>
        <w:spacing w:after="0" w:line="240" w:lineRule="auto"/>
        <w:rPr>
          <w:rFonts w:ascii="Times New Roman" w:eastAsia="Calibri" w:hAnsi="Times New Roman" w:cs="Times New Roman"/>
          <w:sz w:val="24"/>
          <w:szCs w:val="24"/>
        </w:rPr>
        <w:sectPr w:rsidR="00CE67F3" w:rsidSect="00F33672">
          <w:pgSz w:w="11906" w:h="16838"/>
          <w:pgMar w:top="709" w:right="851" w:bottom="992" w:left="851" w:header="720" w:footer="720" w:gutter="0"/>
          <w:cols w:space="720"/>
          <w:docGrid w:linePitch="326"/>
        </w:sectPr>
      </w:pPr>
    </w:p>
    <w:p w:rsidR="00CE67F3" w:rsidRPr="00875140" w:rsidRDefault="00CE67F3" w:rsidP="00CE67F3">
      <w:pPr>
        <w:autoSpaceDE w:val="0"/>
        <w:autoSpaceDN w:val="0"/>
        <w:adjustRightInd w:val="0"/>
        <w:spacing w:after="0" w:line="240" w:lineRule="auto"/>
        <w:jc w:val="right"/>
        <w:rPr>
          <w:rFonts w:ascii="Times New Roman" w:hAnsi="Times New Roman" w:cs="Times New Roman"/>
          <w:sz w:val="24"/>
          <w:szCs w:val="24"/>
        </w:rPr>
      </w:pPr>
      <w:r w:rsidRPr="00875140">
        <w:rPr>
          <w:rFonts w:ascii="Times New Roman" w:hAnsi="Times New Roman" w:cs="Times New Roman"/>
          <w:sz w:val="24"/>
          <w:szCs w:val="24"/>
        </w:rPr>
        <w:lastRenderedPageBreak/>
        <w:t xml:space="preserve">Приложение №2 к Программе </w:t>
      </w:r>
    </w:p>
    <w:p w:rsidR="00CE67F3" w:rsidRPr="00875140" w:rsidRDefault="00CE67F3" w:rsidP="00CE67F3">
      <w:pPr>
        <w:autoSpaceDE w:val="0"/>
        <w:autoSpaceDN w:val="0"/>
        <w:adjustRightInd w:val="0"/>
        <w:spacing w:after="0" w:line="240" w:lineRule="auto"/>
        <w:jc w:val="right"/>
        <w:rPr>
          <w:rFonts w:ascii="Times New Roman" w:hAnsi="Times New Roman" w:cs="Times New Roman"/>
          <w:sz w:val="24"/>
          <w:szCs w:val="24"/>
        </w:rPr>
      </w:pPr>
      <w:r w:rsidRPr="00875140">
        <w:rPr>
          <w:rFonts w:ascii="Times New Roman" w:hAnsi="Times New Roman" w:cs="Times New Roman"/>
          <w:sz w:val="24"/>
          <w:szCs w:val="24"/>
        </w:rPr>
        <w:t xml:space="preserve">«Развитие транспортной системы на территории </w:t>
      </w:r>
    </w:p>
    <w:p w:rsidR="00CE67F3" w:rsidRPr="00875140" w:rsidRDefault="00CE67F3" w:rsidP="00CE67F3">
      <w:pPr>
        <w:autoSpaceDE w:val="0"/>
        <w:autoSpaceDN w:val="0"/>
        <w:adjustRightInd w:val="0"/>
        <w:spacing w:after="0" w:line="240" w:lineRule="auto"/>
        <w:jc w:val="right"/>
        <w:rPr>
          <w:rFonts w:ascii="Times New Roman" w:hAnsi="Times New Roman" w:cs="Times New Roman"/>
          <w:sz w:val="24"/>
          <w:szCs w:val="24"/>
        </w:rPr>
      </w:pPr>
      <w:r w:rsidRPr="00875140">
        <w:rPr>
          <w:rFonts w:ascii="Times New Roman" w:hAnsi="Times New Roman" w:cs="Times New Roman"/>
          <w:sz w:val="24"/>
          <w:szCs w:val="24"/>
        </w:rPr>
        <w:t xml:space="preserve">городского поселения Зеленоборский </w:t>
      </w:r>
    </w:p>
    <w:p w:rsidR="00CE67F3" w:rsidRPr="00875140" w:rsidRDefault="00CE67F3" w:rsidP="00CE67F3">
      <w:pPr>
        <w:autoSpaceDE w:val="0"/>
        <w:autoSpaceDN w:val="0"/>
        <w:adjustRightInd w:val="0"/>
        <w:spacing w:after="0" w:line="240" w:lineRule="auto"/>
        <w:jc w:val="right"/>
        <w:rPr>
          <w:rFonts w:ascii="Times New Roman" w:hAnsi="Times New Roman" w:cs="Times New Roman"/>
          <w:sz w:val="24"/>
          <w:szCs w:val="24"/>
        </w:rPr>
      </w:pPr>
      <w:r w:rsidRPr="00875140">
        <w:rPr>
          <w:rFonts w:ascii="Times New Roman" w:hAnsi="Times New Roman" w:cs="Times New Roman"/>
          <w:sz w:val="24"/>
          <w:szCs w:val="24"/>
        </w:rPr>
        <w:t>Кандалакшского района»</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409"/>
        <w:gridCol w:w="992"/>
        <w:gridCol w:w="853"/>
        <w:gridCol w:w="993"/>
        <w:gridCol w:w="992"/>
        <w:gridCol w:w="850"/>
        <w:gridCol w:w="851"/>
        <w:gridCol w:w="992"/>
        <w:gridCol w:w="709"/>
        <w:gridCol w:w="1134"/>
        <w:gridCol w:w="992"/>
        <w:gridCol w:w="851"/>
        <w:gridCol w:w="1559"/>
        <w:gridCol w:w="1134"/>
      </w:tblGrid>
      <w:tr w:rsidR="00CE67F3" w:rsidRPr="00875140" w:rsidTr="000E72E9">
        <w:trPr>
          <w:trHeight w:val="511"/>
        </w:trPr>
        <w:tc>
          <w:tcPr>
            <w:tcW w:w="566" w:type="dxa"/>
            <w:vMerge w:val="restart"/>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 п/п</w:t>
            </w:r>
          </w:p>
        </w:tc>
        <w:tc>
          <w:tcPr>
            <w:tcW w:w="2409" w:type="dxa"/>
            <w:vMerge w:val="restart"/>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color w:val="000000"/>
                <w:sz w:val="20"/>
                <w:szCs w:val="20"/>
                <w:lang w:eastAsia="ru-RU"/>
              </w:rPr>
              <w:t xml:space="preserve">Муниципальная программа, основное мероприятие, </w:t>
            </w:r>
          </w:p>
        </w:tc>
        <w:tc>
          <w:tcPr>
            <w:tcW w:w="992" w:type="dxa"/>
            <w:vMerge w:val="restart"/>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p w:rsidR="00CE67F3" w:rsidRPr="00875140" w:rsidRDefault="00CE67F3" w:rsidP="000E72E9">
            <w:pPr>
              <w:rPr>
                <w:rFonts w:ascii="Times New Roman" w:eastAsia="Times New Roman" w:hAnsi="Times New Roman" w:cs="Times New Roman"/>
                <w:sz w:val="20"/>
                <w:szCs w:val="20"/>
                <w:lang w:eastAsia="ru-RU"/>
              </w:rPr>
            </w:pPr>
          </w:p>
          <w:p w:rsidR="00CE67F3" w:rsidRPr="00875140" w:rsidRDefault="00CE67F3" w:rsidP="000E72E9">
            <w:pP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Всего</w:t>
            </w:r>
          </w:p>
        </w:tc>
        <w:tc>
          <w:tcPr>
            <w:tcW w:w="9217" w:type="dxa"/>
            <w:gridSpan w:val="10"/>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Объемы и источники финансирования тыс. руб.</w:t>
            </w:r>
          </w:p>
        </w:tc>
        <w:tc>
          <w:tcPr>
            <w:tcW w:w="1559" w:type="dxa"/>
            <w:vMerge w:val="restart"/>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hAnsi="Times New Roman" w:cs="Times New Roman"/>
                <w:b/>
                <w:color w:val="000000"/>
                <w:sz w:val="20"/>
                <w:szCs w:val="20"/>
                <w:lang w:eastAsia="ru-RU"/>
              </w:rPr>
              <w:t xml:space="preserve"> Ожидаемый конечный результат выполнения основного мероприятия</w:t>
            </w:r>
          </w:p>
        </w:tc>
        <w:tc>
          <w:tcPr>
            <w:tcW w:w="1134" w:type="dxa"/>
            <w:vMerge w:val="restart"/>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hAnsi="Times New Roman" w:cs="Times New Roman"/>
                <w:b/>
                <w:color w:val="000000"/>
                <w:sz w:val="20"/>
                <w:szCs w:val="20"/>
                <w:lang w:eastAsia="ru-RU"/>
              </w:rPr>
              <w:t xml:space="preserve">Исполнители </w:t>
            </w:r>
          </w:p>
        </w:tc>
      </w:tr>
      <w:tr w:rsidR="00CE67F3" w:rsidRPr="00875140" w:rsidTr="000E72E9">
        <w:trPr>
          <w:trHeight w:val="195"/>
        </w:trPr>
        <w:tc>
          <w:tcPr>
            <w:tcW w:w="566" w:type="dxa"/>
            <w:vMerge/>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vMerge/>
          </w:tcPr>
          <w:p w:rsidR="00CE67F3" w:rsidRPr="00875140" w:rsidRDefault="00CE67F3" w:rsidP="000E72E9">
            <w:pPr>
              <w:spacing w:after="0" w:line="240" w:lineRule="auto"/>
              <w:jc w:val="both"/>
              <w:rPr>
                <w:rFonts w:ascii="Times New Roman" w:eastAsia="Times New Roman" w:hAnsi="Times New Roman" w:cs="Times New Roman"/>
                <w:b/>
                <w:color w:val="000000"/>
                <w:sz w:val="20"/>
                <w:szCs w:val="20"/>
                <w:lang w:eastAsia="ru-RU"/>
              </w:rPr>
            </w:pPr>
          </w:p>
        </w:tc>
        <w:tc>
          <w:tcPr>
            <w:tcW w:w="992" w:type="dxa"/>
            <w:vMerge/>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9217" w:type="dxa"/>
            <w:gridSpan w:val="10"/>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В том числе по годам</w:t>
            </w:r>
          </w:p>
        </w:tc>
        <w:tc>
          <w:tcPr>
            <w:tcW w:w="1559" w:type="dxa"/>
            <w:vMerge/>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c>
          <w:tcPr>
            <w:tcW w:w="1134" w:type="dxa"/>
            <w:vMerge/>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r>
      <w:tr w:rsidR="00CE67F3" w:rsidRPr="00875140" w:rsidTr="000E72E9">
        <w:trPr>
          <w:trHeight w:val="240"/>
        </w:trPr>
        <w:tc>
          <w:tcPr>
            <w:tcW w:w="566" w:type="dxa"/>
            <w:vMerge/>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vMerge/>
          </w:tcPr>
          <w:p w:rsidR="00CE67F3" w:rsidRPr="00875140" w:rsidRDefault="00CE67F3" w:rsidP="000E72E9">
            <w:pPr>
              <w:spacing w:after="0" w:line="240" w:lineRule="auto"/>
              <w:jc w:val="both"/>
              <w:rPr>
                <w:rFonts w:ascii="Times New Roman" w:eastAsia="Times New Roman" w:hAnsi="Times New Roman" w:cs="Times New Roman"/>
                <w:b/>
                <w:color w:val="000000"/>
                <w:sz w:val="20"/>
                <w:szCs w:val="20"/>
                <w:lang w:eastAsia="ru-RU"/>
              </w:rPr>
            </w:pPr>
          </w:p>
        </w:tc>
        <w:tc>
          <w:tcPr>
            <w:tcW w:w="992" w:type="dxa"/>
            <w:vMerge/>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1846" w:type="dxa"/>
            <w:gridSpan w:val="2"/>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2016</w:t>
            </w:r>
          </w:p>
        </w:tc>
        <w:tc>
          <w:tcPr>
            <w:tcW w:w="1842" w:type="dxa"/>
            <w:gridSpan w:val="2"/>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2017</w:t>
            </w:r>
          </w:p>
        </w:tc>
        <w:tc>
          <w:tcPr>
            <w:tcW w:w="1843" w:type="dxa"/>
            <w:gridSpan w:val="2"/>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2018</w:t>
            </w:r>
          </w:p>
        </w:tc>
        <w:tc>
          <w:tcPr>
            <w:tcW w:w="1843" w:type="dxa"/>
            <w:gridSpan w:val="2"/>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2019</w:t>
            </w:r>
          </w:p>
        </w:tc>
        <w:tc>
          <w:tcPr>
            <w:tcW w:w="1843" w:type="dxa"/>
            <w:gridSpan w:val="2"/>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2020</w:t>
            </w:r>
          </w:p>
        </w:tc>
        <w:tc>
          <w:tcPr>
            <w:tcW w:w="1559" w:type="dxa"/>
            <w:vMerge/>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c>
          <w:tcPr>
            <w:tcW w:w="1134" w:type="dxa"/>
            <w:vMerge/>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r>
      <w:tr w:rsidR="00CE67F3" w:rsidRPr="00875140" w:rsidTr="000E72E9">
        <w:trPr>
          <w:trHeight w:val="555"/>
        </w:trPr>
        <w:tc>
          <w:tcPr>
            <w:tcW w:w="566" w:type="dxa"/>
            <w:vMerge/>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vMerge/>
          </w:tcPr>
          <w:p w:rsidR="00CE67F3" w:rsidRPr="00875140" w:rsidRDefault="00CE67F3" w:rsidP="000E72E9">
            <w:pPr>
              <w:spacing w:after="0" w:line="240" w:lineRule="auto"/>
              <w:jc w:val="both"/>
              <w:rPr>
                <w:rFonts w:ascii="Times New Roman" w:eastAsia="Times New Roman" w:hAnsi="Times New Roman" w:cs="Times New Roman"/>
                <w:b/>
                <w:color w:val="000000"/>
                <w:sz w:val="20"/>
                <w:szCs w:val="20"/>
                <w:lang w:eastAsia="ru-RU"/>
              </w:rPr>
            </w:pPr>
          </w:p>
        </w:tc>
        <w:tc>
          <w:tcPr>
            <w:tcW w:w="992" w:type="dxa"/>
            <w:vMerge/>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853" w:type="dxa"/>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tc>
        <w:tc>
          <w:tcPr>
            <w:tcW w:w="1559" w:type="dxa"/>
            <w:vMerge/>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c>
          <w:tcPr>
            <w:tcW w:w="1134" w:type="dxa"/>
            <w:vMerge/>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r>
      <w:tr w:rsidR="00CE67F3" w:rsidRPr="00875140" w:rsidTr="000E72E9">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1</w:t>
            </w:r>
          </w:p>
        </w:tc>
        <w:tc>
          <w:tcPr>
            <w:tcW w:w="2409" w:type="dxa"/>
          </w:tcPr>
          <w:p w:rsidR="00CE67F3" w:rsidRPr="00875140" w:rsidRDefault="00CE67F3" w:rsidP="000E72E9">
            <w:pPr>
              <w:autoSpaceDE w:val="0"/>
              <w:autoSpaceDN w:val="0"/>
              <w:adjustRightInd w:val="0"/>
              <w:spacing w:after="0" w:line="240" w:lineRule="auto"/>
              <w:rPr>
                <w:rFonts w:ascii="Times New Roman" w:hAnsi="Times New Roman" w:cs="Times New Roman"/>
                <w:b/>
                <w:sz w:val="24"/>
                <w:szCs w:val="24"/>
              </w:rPr>
            </w:pPr>
            <w:r w:rsidRPr="00875140">
              <w:rPr>
                <w:rFonts w:ascii="Times New Roman" w:hAnsi="Times New Roman" w:cs="Times New Roman"/>
                <w:b/>
                <w:sz w:val="24"/>
                <w:szCs w:val="24"/>
              </w:rPr>
              <w:t xml:space="preserve">Развитие транспортной системы на территории </w:t>
            </w:r>
          </w:p>
          <w:p w:rsidR="00CE67F3" w:rsidRPr="00875140" w:rsidRDefault="00CE67F3" w:rsidP="000E72E9">
            <w:pPr>
              <w:autoSpaceDE w:val="0"/>
              <w:autoSpaceDN w:val="0"/>
              <w:adjustRightInd w:val="0"/>
              <w:spacing w:after="0" w:line="240" w:lineRule="auto"/>
              <w:rPr>
                <w:rFonts w:ascii="Times New Roman" w:hAnsi="Times New Roman" w:cs="Times New Roman"/>
                <w:b/>
                <w:sz w:val="24"/>
                <w:szCs w:val="24"/>
              </w:rPr>
            </w:pPr>
            <w:r w:rsidRPr="00875140">
              <w:rPr>
                <w:rFonts w:ascii="Times New Roman" w:hAnsi="Times New Roman" w:cs="Times New Roman"/>
                <w:b/>
                <w:sz w:val="24"/>
                <w:szCs w:val="24"/>
              </w:rPr>
              <w:t xml:space="preserve">городского поселения Зеленоборский </w:t>
            </w:r>
          </w:p>
          <w:p w:rsidR="00CE67F3" w:rsidRPr="00875140" w:rsidRDefault="00CE67F3" w:rsidP="000E72E9">
            <w:pPr>
              <w:spacing w:after="0" w:line="240" w:lineRule="auto"/>
              <w:rPr>
                <w:rFonts w:ascii="Times New Roman" w:hAnsi="Times New Roman" w:cs="Times New Roman"/>
                <w:b/>
                <w:sz w:val="20"/>
                <w:szCs w:val="20"/>
                <w:lang w:eastAsia="ru-RU"/>
              </w:rPr>
            </w:pPr>
            <w:r w:rsidRPr="00875140">
              <w:rPr>
                <w:rFonts w:ascii="Times New Roman" w:hAnsi="Times New Roman" w:cs="Times New Roman"/>
                <w:b/>
                <w:sz w:val="24"/>
                <w:szCs w:val="24"/>
              </w:rPr>
              <w:t xml:space="preserve">Кандалакшского района </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50308,5</w:t>
            </w:r>
          </w:p>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11345,6</w:t>
            </w:r>
          </w:p>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p w:rsidR="00CE67F3" w:rsidRPr="00875140" w:rsidRDefault="00CE67F3" w:rsidP="000E72E9">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38962,9</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5668,7</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10910,0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5676,9</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7800,0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6550,0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6720,0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6982,9</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c>
          <w:tcPr>
            <w:tcW w:w="1134"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r>
      <w:tr w:rsidR="00CE67F3" w:rsidRPr="00875140" w:rsidTr="000E72E9">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1.1</w:t>
            </w: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b/>
                <w:sz w:val="20"/>
                <w:szCs w:val="20"/>
                <w:lang w:eastAsia="ru-RU"/>
              </w:rPr>
              <w:t xml:space="preserve">Подпрограмма                   </w:t>
            </w:r>
            <w:r w:rsidRPr="00875140">
              <w:rPr>
                <w:rFonts w:ascii="Times New Roman" w:eastAsia="Times New Roman" w:hAnsi="Times New Roman" w:cs="Times New Roman"/>
                <w:b/>
                <w:sz w:val="24"/>
                <w:szCs w:val="24"/>
                <w:lang w:eastAsia="ru-RU"/>
              </w:rPr>
              <w:t>"Повышение безопасности дорожного движения и снижение дорожно-транспортного травматизма в городском поселении Зеленоборский Кандалакшского района"</w:t>
            </w:r>
          </w:p>
        </w:tc>
        <w:tc>
          <w:tcPr>
            <w:tcW w:w="992" w:type="dxa"/>
          </w:tcPr>
          <w:p w:rsidR="00CE67F3" w:rsidRPr="00875140" w:rsidRDefault="0002238D" w:rsidP="000E72E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31847,5</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7149,7</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0" w:type="dxa"/>
          </w:tcPr>
          <w:p w:rsidR="00CE67F3" w:rsidRPr="00875140" w:rsidRDefault="0002238D" w:rsidP="000E72E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6748,9</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6500,0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5593,0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5855,9</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c>
          <w:tcPr>
            <w:tcW w:w="1134"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r>
      <w:tr w:rsidR="00CE67F3" w:rsidRPr="00875140" w:rsidTr="000E72E9">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lastRenderedPageBreak/>
              <w:t>1.1.1</w:t>
            </w: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b/>
                <w:color w:val="000000"/>
                <w:sz w:val="20"/>
                <w:szCs w:val="20"/>
                <w:lang w:eastAsia="ru-RU"/>
              </w:rPr>
              <w:t>Задача 1</w:t>
            </w:r>
            <w:r w:rsidRPr="00875140">
              <w:rPr>
                <w:rFonts w:ascii="Times New Roman" w:hAnsi="Times New Roman" w:cs="Times New Roman"/>
                <w:color w:val="000000"/>
                <w:sz w:val="20"/>
                <w:szCs w:val="20"/>
                <w:lang w:eastAsia="ru-RU"/>
              </w:rPr>
              <w:t xml:space="preserve"> . </w:t>
            </w:r>
            <w:r w:rsidRPr="00875140">
              <w:rPr>
                <w:rFonts w:ascii="Times New Roman" w:hAnsi="Times New Roman" w:cs="Times New Roman"/>
                <w:b/>
                <w:iCs/>
                <w:color w:val="000000"/>
                <w:sz w:val="20"/>
                <w:szCs w:val="20"/>
                <w:lang w:eastAsia="ru-RU"/>
              </w:rPr>
              <w:t>Развитие транспортной системы, предупреждения опасного поведения участников дорожного движения</w:t>
            </w:r>
          </w:p>
        </w:tc>
        <w:tc>
          <w:tcPr>
            <w:tcW w:w="992" w:type="dxa"/>
          </w:tcPr>
          <w:p w:rsidR="00CE67F3" w:rsidRPr="00875140" w:rsidRDefault="0002238D" w:rsidP="000E72E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31847,5</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7149,7</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0" w:type="dxa"/>
          </w:tcPr>
          <w:p w:rsidR="00CE67F3" w:rsidRPr="00875140" w:rsidRDefault="0002238D" w:rsidP="000E72E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6748,9</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6500,0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5593,0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5855,9</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c>
          <w:tcPr>
            <w:tcW w:w="1134"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r>
      <w:tr w:rsidR="00CE67F3" w:rsidRPr="00875140" w:rsidTr="000E72E9">
        <w:trPr>
          <w:trHeight w:val="853"/>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b/>
                <w:color w:val="000000"/>
                <w:sz w:val="20"/>
                <w:szCs w:val="20"/>
                <w:lang w:eastAsia="ru-RU"/>
              </w:rPr>
              <w:t>Мероприятие 1 Обеспечение безопасности дорожного движения.</w:t>
            </w:r>
          </w:p>
        </w:tc>
        <w:tc>
          <w:tcPr>
            <w:tcW w:w="992" w:type="dxa"/>
          </w:tcPr>
          <w:p w:rsidR="00CE67F3" w:rsidRPr="00875140" w:rsidRDefault="0002238D" w:rsidP="000E72E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31847,5</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7149,7</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0" w:type="dxa"/>
          </w:tcPr>
          <w:p w:rsidR="00CE67F3" w:rsidRPr="00875140" w:rsidRDefault="0002238D" w:rsidP="000E72E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6748,9</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6500,0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5593,0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5855,9</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c>
          <w:tcPr>
            <w:tcW w:w="1134"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r>
      <w:tr w:rsidR="00CE67F3" w:rsidRPr="00875140" w:rsidTr="000E72E9">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1.1.1</w:t>
            </w:r>
            <w:r w:rsidRPr="00875140">
              <w:rPr>
                <w:rFonts w:ascii="Times New Roman" w:hAnsi="Times New Roman" w:cs="Times New Roman"/>
                <w:b/>
                <w:color w:val="000000"/>
                <w:sz w:val="20"/>
                <w:szCs w:val="20"/>
                <w:lang w:eastAsia="ru-RU"/>
              </w:rPr>
              <w:t xml:space="preserve"> </w:t>
            </w:r>
            <w:r w:rsidRPr="00875140">
              <w:rPr>
                <w:rFonts w:ascii="Times New Roman" w:hAnsi="Times New Roman" w:cs="Times New Roman"/>
                <w:color w:val="000000"/>
                <w:sz w:val="20"/>
                <w:szCs w:val="20"/>
                <w:lang w:eastAsia="ru-RU"/>
              </w:rPr>
              <w:t>Выполнение работ по содержанию и обслуживанию автомобильных дорог общего пользования местного значения и организация административно-производственной работы</w:t>
            </w:r>
          </w:p>
        </w:tc>
        <w:tc>
          <w:tcPr>
            <w:tcW w:w="992" w:type="dxa"/>
          </w:tcPr>
          <w:p w:rsidR="00CE67F3" w:rsidRPr="00875140" w:rsidRDefault="0002238D" w:rsidP="000E72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30286,5</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6578,7</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0" w:type="dxa"/>
          </w:tcPr>
          <w:p w:rsidR="00CE67F3" w:rsidRPr="00875140" w:rsidRDefault="0002238D" w:rsidP="000E72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5758,9</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6500,0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5593,0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5855,9</w:t>
            </w:r>
          </w:p>
        </w:tc>
        <w:tc>
          <w:tcPr>
            <w:tcW w:w="1559" w:type="dxa"/>
            <w:vAlign w:val="center"/>
          </w:tcPr>
          <w:p w:rsidR="00CE67F3" w:rsidRPr="00875140" w:rsidRDefault="00CE67F3" w:rsidP="000E72E9">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Приведение в нормативное состояние автомобильных дорог общего пользования местного значения</w:t>
            </w:r>
          </w:p>
        </w:tc>
        <w:tc>
          <w:tcPr>
            <w:tcW w:w="1134" w:type="dxa"/>
            <w:vAlign w:val="center"/>
          </w:tcPr>
          <w:p w:rsidR="00CE67F3" w:rsidRPr="00875140" w:rsidRDefault="00CE67F3" w:rsidP="000E72E9">
            <w:pPr>
              <w:spacing w:after="0" w:line="240" w:lineRule="auto"/>
              <w:jc w:val="center"/>
              <w:rPr>
                <w:rFonts w:ascii="Times New Roman" w:hAnsi="Times New Roman" w:cs="Times New Roman"/>
                <w:sz w:val="20"/>
                <w:szCs w:val="20"/>
                <w:lang w:eastAsia="ru-RU"/>
              </w:rPr>
            </w:pPr>
            <w:r w:rsidRPr="00875140">
              <w:rPr>
                <w:rFonts w:ascii="Times New Roman" w:hAnsi="Times New Roman" w:cs="Times New Roman"/>
                <w:sz w:val="20"/>
                <w:szCs w:val="20"/>
                <w:lang w:eastAsia="ru-RU"/>
              </w:rPr>
              <w:t>Администрация г.п. Зеленоборский, МКУ «Отдел городского хозяйства»</w:t>
            </w:r>
          </w:p>
        </w:tc>
      </w:tr>
      <w:tr w:rsidR="00CE67F3" w:rsidRPr="00875140" w:rsidTr="000E72E9">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1.1.2</w:t>
            </w:r>
            <w:r w:rsidRPr="00875140">
              <w:rPr>
                <w:rFonts w:ascii="Times New Roman" w:hAnsi="Times New Roman" w:cs="Times New Roman"/>
                <w:b/>
                <w:color w:val="000000"/>
                <w:sz w:val="20"/>
                <w:szCs w:val="20"/>
                <w:lang w:eastAsia="ru-RU"/>
              </w:rPr>
              <w:t xml:space="preserve"> «</w:t>
            </w:r>
            <w:r w:rsidRPr="00875140">
              <w:rPr>
                <w:rFonts w:ascii="Times New Roman" w:hAnsi="Times New Roman" w:cs="Times New Roman"/>
                <w:color w:val="000000"/>
                <w:sz w:val="20"/>
                <w:szCs w:val="20"/>
                <w:lang w:eastAsia="ru-RU"/>
              </w:rPr>
              <w:t>Обеспечение безопасных условий для движения пешеходов и повышения безопасных дорожных условий»</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1561,0</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571,0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990,0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559" w:type="dxa"/>
            <w:vAlign w:val="center"/>
          </w:tcPr>
          <w:p w:rsidR="00CE67F3" w:rsidRPr="00875140" w:rsidRDefault="00CE67F3" w:rsidP="000E72E9">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Приведение в нормативное состояние автомобильных дорог общего пользования местного значения</w:t>
            </w:r>
          </w:p>
        </w:tc>
        <w:tc>
          <w:tcPr>
            <w:tcW w:w="1134" w:type="dxa"/>
            <w:vAlign w:val="center"/>
          </w:tcPr>
          <w:p w:rsidR="00CE67F3" w:rsidRPr="00875140" w:rsidRDefault="00CE67F3" w:rsidP="000E72E9">
            <w:pPr>
              <w:spacing w:after="0" w:line="240" w:lineRule="auto"/>
              <w:jc w:val="center"/>
              <w:rPr>
                <w:rFonts w:ascii="Times New Roman" w:hAnsi="Times New Roman" w:cs="Times New Roman"/>
                <w:sz w:val="20"/>
                <w:szCs w:val="20"/>
                <w:lang w:eastAsia="ru-RU"/>
              </w:rPr>
            </w:pPr>
            <w:r w:rsidRPr="00875140">
              <w:rPr>
                <w:rFonts w:ascii="Times New Roman" w:hAnsi="Times New Roman" w:cs="Times New Roman"/>
                <w:sz w:val="20"/>
                <w:szCs w:val="20"/>
                <w:lang w:eastAsia="ru-RU"/>
              </w:rPr>
              <w:t>Администрация г.п. Зеленоборский, МКУ «Отдел городского хозяйства»</w:t>
            </w:r>
          </w:p>
        </w:tc>
      </w:tr>
      <w:tr w:rsidR="00CE67F3" w:rsidRPr="00875140" w:rsidTr="00CE67F3">
        <w:trPr>
          <w:trHeight w:val="1691"/>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2.1</w:t>
            </w:r>
          </w:p>
        </w:tc>
        <w:tc>
          <w:tcPr>
            <w:tcW w:w="2409" w:type="dxa"/>
          </w:tcPr>
          <w:p w:rsidR="00CE67F3" w:rsidRPr="00875140" w:rsidRDefault="00CE67F3" w:rsidP="000E72E9">
            <w:pPr>
              <w:spacing w:after="0" w:line="240" w:lineRule="auto"/>
              <w:jc w:val="both"/>
              <w:rPr>
                <w:rFonts w:ascii="Times New Roman" w:eastAsia="Times New Roman" w:hAnsi="Times New Roman" w:cs="Times New Roman"/>
                <w:b/>
                <w:color w:val="000000"/>
                <w:sz w:val="20"/>
                <w:szCs w:val="20"/>
                <w:lang w:eastAsia="ru-RU"/>
              </w:rPr>
            </w:pPr>
            <w:r w:rsidRPr="00875140">
              <w:rPr>
                <w:rFonts w:ascii="Times New Roman" w:hAnsi="Times New Roman" w:cs="Times New Roman"/>
                <w:b/>
                <w:color w:val="000000"/>
                <w:sz w:val="20"/>
                <w:szCs w:val="20"/>
                <w:lang w:eastAsia="ru-RU"/>
              </w:rPr>
              <w:t>Подпрограмма «Развитие автомобильных дорог в городском поселении Зеленоборский Кандалакшского района</w:t>
            </w:r>
          </w:p>
        </w:tc>
        <w:tc>
          <w:tcPr>
            <w:tcW w:w="992" w:type="dxa"/>
          </w:tcPr>
          <w:p w:rsidR="00CE67F3" w:rsidRPr="00875140" w:rsidRDefault="0002238D" w:rsidP="000E72E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18461,0</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5668,7</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3760,3</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5676,9</w:t>
            </w:r>
          </w:p>
        </w:tc>
        <w:tc>
          <w:tcPr>
            <w:tcW w:w="850" w:type="dxa"/>
          </w:tcPr>
          <w:p w:rsidR="00CE67F3" w:rsidRPr="00875140" w:rsidRDefault="0002238D" w:rsidP="000E72E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1051,1</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50,0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1127,0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1127,0</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c>
          <w:tcPr>
            <w:tcW w:w="1134"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r>
      <w:tr w:rsidR="00CE67F3" w:rsidRPr="00875140" w:rsidTr="00CE67F3">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lastRenderedPageBreak/>
              <w:t>2.1</w:t>
            </w: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b/>
                <w:color w:val="000000"/>
                <w:sz w:val="20"/>
                <w:szCs w:val="20"/>
                <w:lang w:eastAsia="ru-RU"/>
              </w:rPr>
              <w:t>Задача 1. Развитие автомобильных дорог городского поселения Зеленоборский Кандалакшского района</w:t>
            </w:r>
          </w:p>
        </w:tc>
        <w:tc>
          <w:tcPr>
            <w:tcW w:w="992" w:type="dxa"/>
          </w:tcPr>
          <w:p w:rsidR="00CE67F3" w:rsidRPr="00875140" w:rsidRDefault="0002238D" w:rsidP="000E72E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18461,0</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5668,7</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3760,3</w:t>
            </w:r>
          </w:p>
          <w:p w:rsidR="00CE67F3" w:rsidRPr="00875140" w:rsidRDefault="00CE67F3" w:rsidP="000E72E9">
            <w:pPr>
              <w:jc w:val="center"/>
              <w:rPr>
                <w:rFonts w:ascii="Times New Roman" w:eastAsia="Times New Roman" w:hAnsi="Times New Roman" w:cs="Times New Roman"/>
                <w:b/>
                <w:sz w:val="20"/>
                <w:szCs w:val="20"/>
                <w:lang w:eastAsia="ru-RU"/>
              </w:rPr>
            </w:pP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5676,9</w:t>
            </w:r>
          </w:p>
        </w:tc>
        <w:tc>
          <w:tcPr>
            <w:tcW w:w="850" w:type="dxa"/>
          </w:tcPr>
          <w:p w:rsidR="00CE67F3" w:rsidRPr="00875140" w:rsidRDefault="0002238D" w:rsidP="000E72E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1051,1</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50,0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1127,0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1127,0</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c>
          <w:tcPr>
            <w:tcW w:w="1134"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r>
      <w:tr w:rsidR="00CE67F3" w:rsidRPr="00875140" w:rsidTr="00CE67F3">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b/>
                <w:color w:val="000000"/>
                <w:sz w:val="20"/>
                <w:szCs w:val="20"/>
                <w:lang w:eastAsia="ru-RU"/>
              </w:rPr>
              <w:t>Мероприятие 1 Приведение в нормативное состояние сети автомобильных дорог общего пользования местного значения</w:t>
            </w:r>
          </w:p>
        </w:tc>
        <w:tc>
          <w:tcPr>
            <w:tcW w:w="992" w:type="dxa"/>
          </w:tcPr>
          <w:p w:rsidR="00CE67F3" w:rsidRPr="00875140" w:rsidRDefault="0002238D" w:rsidP="000E72E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16021,9</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5668,7</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2535,4</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5676,9</w:t>
            </w:r>
          </w:p>
        </w:tc>
        <w:tc>
          <w:tcPr>
            <w:tcW w:w="850" w:type="dxa"/>
          </w:tcPr>
          <w:p w:rsidR="00CE67F3" w:rsidRPr="00875140" w:rsidRDefault="0002238D" w:rsidP="000E72E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789,1</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675,9</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675,9</w:t>
            </w:r>
          </w:p>
        </w:tc>
        <w:tc>
          <w:tcPr>
            <w:tcW w:w="1559" w:type="dxa"/>
            <w:vAlign w:val="center"/>
          </w:tcPr>
          <w:p w:rsidR="00CE67F3" w:rsidRPr="00875140" w:rsidRDefault="00CE67F3" w:rsidP="000E72E9">
            <w:pPr>
              <w:spacing w:after="0" w:line="240" w:lineRule="auto"/>
              <w:jc w:val="center"/>
              <w:rPr>
                <w:rFonts w:ascii="Times New Roman" w:eastAsia="Arial Unicode MS" w:hAnsi="Times New Roman" w:cs="Times New Roman"/>
                <w:color w:val="000000"/>
                <w:sz w:val="24"/>
                <w:szCs w:val="24"/>
                <w:lang w:eastAsia="ru-RU"/>
              </w:rPr>
            </w:pPr>
          </w:p>
        </w:tc>
        <w:tc>
          <w:tcPr>
            <w:tcW w:w="1134" w:type="dxa"/>
            <w:vAlign w:val="center"/>
          </w:tcPr>
          <w:p w:rsidR="00CE67F3" w:rsidRPr="00875140" w:rsidRDefault="00CE67F3" w:rsidP="000E72E9">
            <w:pPr>
              <w:spacing w:after="0" w:line="240" w:lineRule="auto"/>
              <w:jc w:val="center"/>
              <w:rPr>
                <w:rFonts w:ascii="Times New Roman" w:hAnsi="Times New Roman" w:cs="Times New Roman"/>
                <w:sz w:val="20"/>
                <w:szCs w:val="20"/>
                <w:lang w:eastAsia="ru-RU"/>
              </w:rPr>
            </w:pPr>
          </w:p>
        </w:tc>
      </w:tr>
      <w:tr w:rsidR="00CE67F3" w:rsidRPr="00875140" w:rsidTr="00CE67F3">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1.1Выполнение работ по ремонту и капитальному ремонту автомобильных дорог общего пользования местного значения</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13517,6</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5668,7</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525,9</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5676,9</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630,7</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507,7</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507,7</w:t>
            </w:r>
          </w:p>
        </w:tc>
        <w:tc>
          <w:tcPr>
            <w:tcW w:w="1559" w:type="dxa"/>
            <w:vAlign w:val="center"/>
          </w:tcPr>
          <w:p w:rsidR="00CE67F3" w:rsidRPr="00875140" w:rsidRDefault="00CE67F3" w:rsidP="000E72E9">
            <w:pPr>
              <w:spacing w:after="0" w:line="240" w:lineRule="auto"/>
              <w:jc w:val="center"/>
              <w:rPr>
                <w:rFonts w:ascii="Times New Roman" w:eastAsia="Arial Unicode MS" w:hAnsi="Times New Roman" w:cs="Times New Roman"/>
                <w:color w:val="000000"/>
                <w:sz w:val="20"/>
                <w:szCs w:val="20"/>
                <w:lang w:eastAsia="ru-RU"/>
              </w:rPr>
            </w:pPr>
            <w:r w:rsidRPr="00875140">
              <w:rPr>
                <w:rFonts w:ascii="Times New Roman" w:hAnsi="Times New Roman" w:cs="Times New Roman"/>
                <w:color w:val="000000"/>
                <w:sz w:val="20"/>
                <w:szCs w:val="20"/>
                <w:lang w:eastAsia="ru-RU"/>
              </w:rPr>
              <w:t>Обеспечение нормативного уровня содержания автомобильных дорог общего пользования местного значения г.п. Зеленоборский</w:t>
            </w:r>
          </w:p>
        </w:tc>
        <w:tc>
          <w:tcPr>
            <w:tcW w:w="1134" w:type="dxa"/>
            <w:vAlign w:val="center"/>
          </w:tcPr>
          <w:p w:rsidR="00CE67F3" w:rsidRPr="00875140" w:rsidRDefault="00CE67F3" w:rsidP="000E72E9">
            <w:pPr>
              <w:spacing w:after="0" w:line="240" w:lineRule="auto"/>
              <w:jc w:val="center"/>
              <w:rPr>
                <w:rFonts w:ascii="Times New Roman" w:hAnsi="Times New Roman" w:cs="Times New Roman"/>
                <w:sz w:val="20"/>
                <w:szCs w:val="20"/>
                <w:lang w:eastAsia="ru-RU"/>
              </w:rPr>
            </w:pPr>
            <w:r w:rsidRPr="00875140">
              <w:rPr>
                <w:rFonts w:ascii="Times New Roman" w:hAnsi="Times New Roman" w:cs="Times New Roman"/>
                <w:sz w:val="20"/>
                <w:szCs w:val="20"/>
                <w:lang w:eastAsia="ru-RU"/>
              </w:rPr>
              <w:t>Администрация г.п. Зеленоборский, МКУ «Отдел городского хозяйства»</w:t>
            </w:r>
          </w:p>
        </w:tc>
      </w:tr>
      <w:tr w:rsidR="00CE67F3" w:rsidRPr="00875140" w:rsidTr="00CE67F3">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1.2  Выполнение работ по ремонту автомобильных дорог общего пользования местного значения, улично- дорожной сети</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2354,3</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1859,5</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158,4</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168,2</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168,2</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eastAsia="Arial Unicode MS" w:hAnsi="Times New Roman" w:cs="Times New Roman"/>
                <w:color w:val="000000"/>
                <w:sz w:val="20"/>
                <w:szCs w:val="20"/>
                <w:lang w:eastAsia="ru-RU"/>
              </w:rPr>
              <w:t>Обеспечение нормативного уровня содержания автомобильных дорог общего пользования местного значения г.п. Зеленоборский</w:t>
            </w:r>
          </w:p>
        </w:tc>
        <w:tc>
          <w:tcPr>
            <w:tcW w:w="1134"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hAnsi="Times New Roman" w:cs="Times New Roman"/>
                <w:sz w:val="20"/>
                <w:szCs w:val="20"/>
                <w:lang w:eastAsia="ru-RU"/>
              </w:rPr>
              <w:t>Администрация г.п. Зеленоборский, МКУ «Отдел городского хозяйства»</w:t>
            </w:r>
          </w:p>
        </w:tc>
      </w:tr>
      <w:tr w:rsidR="00CE67F3" w:rsidRPr="00875140" w:rsidTr="00CE67F3">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1.3 Приобретение остановочных павильонов</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150,0</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150,0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Приобретение остановочных павильонов</w:t>
            </w:r>
          </w:p>
        </w:tc>
        <w:tc>
          <w:tcPr>
            <w:tcW w:w="1134" w:type="dxa"/>
            <w:vAlign w:val="center"/>
          </w:tcPr>
          <w:p w:rsidR="00CE67F3" w:rsidRPr="00875140" w:rsidRDefault="00CE67F3" w:rsidP="000E72E9">
            <w:pPr>
              <w:spacing w:after="0" w:line="240" w:lineRule="auto"/>
              <w:jc w:val="center"/>
              <w:rPr>
                <w:rFonts w:ascii="Times New Roman" w:hAnsi="Times New Roman" w:cs="Times New Roman"/>
                <w:sz w:val="20"/>
                <w:szCs w:val="20"/>
                <w:lang w:eastAsia="ru-RU"/>
              </w:rPr>
            </w:pPr>
            <w:r w:rsidRPr="00875140">
              <w:rPr>
                <w:rFonts w:ascii="Times New Roman" w:hAnsi="Times New Roman" w:cs="Times New Roman"/>
                <w:sz w:val="20"/>
                <w:szCs w:val="20"/>
                <w:lang w:eastAsia="ru-RU"/>
              </w:rPr>
              <w:t>Администрация г.п. Зеленоборский, МКУ «Отдел городского хозяйства»</w:t>
            </w:r>
          </w:p>
        </w:tc>
      </w:tr>
      <w:tr w:rsidR="00CE67F3" w:rsidRPr="00875140" w:rsidTr="00CE67F3">
        <w:trPr>
          <w:trHeight w:val="769"/>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b/>
                <w:color w:val="000000"/>
                <w:sz w:val="20"/>
                <w:szCs w:val="20"/>
                <w:lang w:eastAsia="ru-RU"/>
              </w:rPr>
              <w:t>Мероприятие 2 изготовление и экспертиза ПСД</w:t>
            </w:r>
          </w:p>
        </w:tc>
        <w:tc>
          <w:tcPr>
            <w:tcW w:w="992" w:type="dxa"/>
          </w:tcPr>
          <w:p w:rsidR="00CE67F3" w:rsidRPr="00875140" w:rsidRDefault="0002238D" w:rsidP="000E72E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2439,1</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1224,9</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262,0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50,0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451,1</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451,1</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p>
        </w:tc>
        <w:tc>
          <w:tcPr>
            <w:tcW w:w="1134" w:type="dxa"/>
            <w:vAlign w:val="center"/>
          </w:tcPr>
          <w:p w:rsidR="00CE67F3" w:rsidRPr="00875140" w:rsidRDefault="00CE67F3" w:rsidP="000E72E9">
            <w:pPr>
              <w:spacing w:after="0" w:line="240" w:lineRule="auto"/>
              <w:jc w:val="center"/>
              <w:rPr>
                <w:rFonts w:ascii="Times New Roman" w:hAnsi="Times New Roman" w:cs="Times New Roman"/>
                <w:b/>
                <w:sz w:val="20"/>
                <w:szCs w:val="20"/>
                <w:lang w:eastAsia="ru-RU"/>
              </w:rPr>
            </w:pPr>
          </w:p>
        </w:tc>
      </w:tr>
      <w:tr w:rsidR="00CE67F3" w:rsidRPr="00875140" w:rsidTr="00CE67F3">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2.1</w:t>
            </w:r>
            <w:r w:rsidRPr="00875140">
              <w:rPr>
                <w:rFonts w:ascii="Times New Roman" w:hAnsi="Times New Roman" w:cs="Times New Roman"/>
                <w:b/>
                <w:color w:val="000000"/>
                <w:sz w:val="20"/>
                <w:szCs w:val="20"/>
                <w:lang w:eastAsia="ru-RU"/>
              </w:rPr>
              <w:t xml:space="preserve"> </w:t>
            </w:r>
            <w:r w:rsidRPr="00875140">
              <w:rPr>
                <w:rFonts w:ascii="Times New Roman" w:hAnsi="Times New Roman" w:cs="Times New Roman"/>
                <w:color w:val="000000"/>
                <w:sz w:val="20"/>
                <w:szCs w:val="20"/>
                <w:lang w:eastAsia="ru-RU"/>
              </w:rPr>
              <w:t>Изготовление и экспертиза ПСД</w:t>
            </w:r>
            <w:r w:rsidRPr="00875140">
              <w:rPr>
                <w:rFonts w:ascii="Times New Roman" w:hAnsi="Times New Roman" w:cs="Times New Roman"/>
                <w:b/>
                <w:color w:val="000000"/>
                <w:sz w:val="20"/>
                <w:szCs w:val="20"/>
                <w:lang w:eastAsia="ru-RU"/>
              </w:rPr>
              <w:tab/>
            </w:r>
            <w:r w:rsidRPr="00875140">
              <w:rPr>
                <w:rFonts w:ascii="Times New Roman" w:hAnsi="Times New Roman" w:cs="Times New Roman"/>
                <w:b/>
                <w:color w:val="000000"/>
                <w:sz w:val="20"/>
                <w:szCs w:val="20"/>
                <w:lang w:eastAsia="ru-RU"/>
              </w:rPr>
              <w:tab/>
            </w:r>
            <w:r w:rsidRPr="00875140">
              <w:rPr>
                <w:rFonts w:ascii="Times New Roman" w:hAnsi="Times New Roman" w:cs="Times New Roman"/>
                <w:b/>
                <w:color w:val="000000"/>
                <w:sz w:val="20"/>
                <w:szCs w:val="20"/>
                <w:lang w:eastAsia="ru-RU"/>
              </w:rPr>
              <w:tab/>
            </w:r>
            <w:r w:rsidRPr="00875140">
              <w:rPr>
                <w:rFonts w:ascii="Times New Roman" w:hAnsi="Times New Roman" w:cs="Times New Roman"/>
                <w:b/>
                <w:color w:val="000000"/>
                <w:sz w:val="20"/>
                <w:szCs w:val="20"/>
                <w:lang w:eastAsia="ru-RU"/>
              </w:rPr>
              <w:tab/>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1818,6</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604,4</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50,0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451,1</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451,1</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Изготовление и экспертиза ПСД</w:t>
            </w:r>
          </w:p>
        </w:tc>
        <w:tc>
          <w:tcPr>
            <w:tcW w:w="1134"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hAnsi="Times New Roman" w:cs="Times New Roman"/>
                <w:sz w:val="20"/>
                <w:szCs w:val="20"/>
                <w:lang w:eastAsia="ru-RU"/>
              </w:rPr>
              <w:t>Администрация г.п. Зеленоборский, МКУ «Отдел городского хозяйства»</w:t>
            </w:r>
          </w:p>
        </w:tc>
      </w:tr>
      <w:tr w:rsidR="00CE67F3" w:rsidRPr="00875140" w:rsidTr="00CE67F3">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2.2</w:t>
            </w:r>
            <w:r w:rsidRPr="00875140">
              <w:rPr>
                <w:rFonts w:ascii="Times New Roman" w:hAnsi="Times New Roman" w:cs="Times New Roman"/>
                <w:b/>
                <w:color w:val="000000"/>
                <w:sz w:val="20"/>
                <w:szCs w:val="20"/>
                <w:lang w:eastAsia="ru-RU"/>
              </w:rPr>
              <w:t xml:space="preserve"> </w:t>
            </w:r>
            <w:r w:rsidRPr="00875140">
              <w:rPr>
                <w:rFonts w:ascii="Times New Roman" w:hAnsi="Times New Roman" w:cs="Times New Roman"/>
                <w:color w:val="000000"/>
                <w:sz w:val="20"/>
                <w:szCs w:val="20"/>
                <w:lang w:eastAsia="ru-RU"/>
              </w:rPr>
              <w:t>«Изготовление и экспертиза ПДС по устройству тротуара ул. Озерная от дома №31/8   до дома №13</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200,0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Приведение в нормативное состояние автомобильных дорог общего пользования местного значения г.п. Зеленоборский</w:t>
            </w:r>
          </w:p>
        </w:tc>
        <w:tc>
          <w:tcPr>
            <w:tcW w:w="1134"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hAnsi="Times New Roman" w:cs="Times New Roman"/>
                <w:sz w:val="20"/>
                <w:szCs w:val="20"/>
                <w:lang w:eastAsia="ru-RU"/>
              </w:rPr>
              <w:t>Администрация г.п. Зеленоборский, МКУ «Отдел городского хозяйства»</w:t>
            </w:r>
          </w:p>
        </w:tc>
      </w:tr>
      <w:tr w:rsidR="00CE67F3" w:rsidRPr="00875140" w:rsidTr="00CE67F3">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2.3</w:t>
            </w:r>
            <w:r w:rsidRPr="00875140">
              <w:rPr>
                <w:rFonts w:ascii="Times New Roman" w:hAnsi="Times New Roman" w:cs="Times New Roman"/>
                <w:b/>
                <w:color w:val="000000"/>
                <w:sz w:val="20"/>
                <w:szCs w:val="20"/>
                <w:lang w:eastAsia="ru-RU"/>
              </w:rPr>
              <w:t xml:space="preserve"> </w:t>
            </w:r>
            <w:r w:rsidRPr="00875140">
              <w:rPr>
                <w:rFonts w:ascii="Times New Roman" w:hAnsi="Times New Roman" w:cs="Times New Roman"/>
                <w:color w:val="000000"/>
                <w:sz w:val="20"/>
                <w:szCs w:val="20"/>
                <w:lang w:eastAsia="ru-RU"/>
              </w:rPr>
              <w:t>«Оформление прав собственности на автомобильные дороги местного значения и земельные участки под ними»</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230,0</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230,0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Приведение в нормативное состояние автомобильных дорог общего пользования местного значения г.п. Зеленоборский</w:t>
            </w:r>
          </w:p>
        </w:tc>
        <w:tc>
          <w:tcPr>
            <w:tcW w:w="1134" w:type="dxa"/>
            <w:vAlign w:val="center"/>
          </w:tcPr>
          <w:p w:rsidR="00CE67F3" w:rsidRPr="00875140" w:rsidRDefault="00CE67F3" w:rsidP="000E72E9">
            <w:pPr>
              <w:spacing w:after="0" w:line="240" w:lineRule="auto"/>
              <w:jc w:val="center"/>
              <w:rPr>
                <w:rFonts w:ascii="Times New Roman" w:hAnsi="Times New Roman" w:cs="Times New Roman"/>
                <w:sz w:val="20"/>
                <w:szCs w:val="20"/>
                <w:lang w:eastAsia="ru-RU"/>
              </w:rPr>
            </w:pPr>
            <w:r w:rsidRPr="00875140">
              <w:rPr>
                <w:rFonts w:ascii="Times New Roman" w:hAnsi="Times New Roman" w:cs="Times New Roman"/>
                <w:sz w:val="20"/>
                <w:szCs w:val="20"/>
                <w:lang w:eastAsia="ru-RU"/>
              </w:rPr>
              <w:t>Администрация г.п. Зеленоборский</w:t>
            </w:r>
          </w:p>
        </w:tc>
      </w:tr>
      <w:tr w:rsidR="00CE67F3" w:rsidRPr="00875140" w:rsidTr="00CE67F3">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2.4</w:t>
            </w:r>
            <w:r w:rsidRPr="00875140">
              <w:rPr>
                <w:rFonts w:ascii="Times New Roman" w:hAnsi="Times New Roman" w:cs="Times New Roman"/>
                <w:b/>
                <w:color w:val="000000"/>
                <w:sz w:val="20"/>
                <w:szCs w:val="20"/>
                <w:lang w:eastAsia="ru-RU"/>
              </w:rPr>
              <w:t xml:space="preserve"> </w:t>
            </w:r>
            <w:r w:rsidRPr="00875140">
              <w:rPr>
                <w:rFonts w:ascii="Times New Roman" w:hAnsi="Times New Roman" w:cs="Times New Roman"/>
                <w:color w:val="000000"/>
                <w:sz w:val="20"/>
                <w:szCs w:val="20"/>
                <w:lang w:eastAsia="ru-RU"/>
              </w:rPr>
              <w:t>«Мероприятия направленные на улучшение технических характеристик автомобильных дорог местного значения»</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150,0</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150,0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 xml:space="preserve"> 0</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Улучшение технических характеристик автомобильных дорог местного значения</w:t>
            </w:r>
          </w:p>
        </w:tc>
        <w:tc>
          <w:tcPr>
            <w:tcW w:w="1134" w:type="dxa"/>
            <w:vAlign w:val="center"/>
          </w:tcPr>
          <w:p w:rsidR="00CE67F3" w:rsidRPr="00875140" w:rsidRDefault="00CE67F3" w:rsidP="000E72E9">
            <w:pPr>
              <w:spacing w:after="0" w:line="240" w:lineRule="auto"/>
              <w:jc w:val="center"/>
              <w:rPr>
                <w:rFonts w:ascii="Times New Roman" w:hAnsi="Times New Roman" w:cs="Times New Roman"/>
                <w:sz w:val="20"/>
                <w:szCs w:val="20"/>
                <w:lang w:eastAsia="ru-RU"/>
              </w:rPr>
            </w:pPr>
            <w:r w:rsidRPr="00875140">
              <w:rPr>
                <w:rFonts w:ascii="Times New Roman" w:hAnsi="Times New Roman" w:cs="Times New Roman"/>
                <w:sz w:val="20"/>
                <w:szCs w:val="20"/>
                <w:lang w:eastAsia="ru-RU"/>
              </w:rPr>
              <w:t>Администрация г.п. Зеленоборский, МКУ «Отдел городского хозяйства»</w:t>
            </w:r>
          </w:p>
        </w:tc>
      </w:tr>
      <w:tr w:rsidR="00CE67F3" w:rsidRPr="00875140" w:rsidTr="00CE67F3">
        <w:trPr>
          <w:trHeight w:val="1546"/>
        </w:trPr>
        <w:tc>
          <w:tcPr>
            <w:tcW w:w="566" w:type="dxa"/>
          </w:tcPr>
          <w:p w:rsidR="00CE67F3" w:rsidRPr="00875140" w:rsidRDefault="00CE67F3" w:rsidP="000E72E9">
            <w:pPr>
              <w:spacing w:after="0" w:line="240" w:lineRule="auto"/>
              <w:jc w:val="both"/>
              <w:rPr>
                <w:rFonts w:ascii="Times New Roman" w:eastAsia="Times New Roman" w:hAnsi="Times New Roman" w:cs="Times New Roman"/>
                <w:b/>
                <w:sz w:val="20"/>
                <w:szCs w:val="20"/>
                <w:lang w:eastAsia="ru-RU"/>
              </w:rPr>
            </w:pPr>
          </w:p>
        </w:tc>
        <w:tc>
          <w:tcPr>
            <w:tcW w:w="2409" w:type="dxa"/>
          </w:tcPr>
          <w:p w:rsidR="00CE67F3" w:rsidRPr="00875140" w:rsidRDefault="00CE67F3" w:rsidP="000E72E9">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2.5</w:t>
            </w:r>
            <w:r w:rsidRPr="00875140">
              <w:rPr>
                <w:rFonts w:ascii="Times New Roman" w:hAnsi="Times New Roman" w:cs="Times New Roman"/>
                <w:b/>
                <w:color w:val="000000"/>
                <w:sz w:val="20"/>
                <w:szCs w:val="20"/>
                <w:lang w:eastAsia="ru-RU"/>
              </w:rPr>
              <w:t xml:space="preserve"> </w:t>
            </w:r>
            <w:r w:rsidRPr="00875140">
              <w:rPr>
                <w:rFonts w:ascii="Times New Roman" w:hAnsi="Times New Roman" w:cs="Times New Roman"/>
                <w:color w:val="000000"/>
                <w:sz w:val="20"/>
                <w:szCs w:val="20"/>
                <w:lang w:eastAsia="ru-RU"/>
              </w:rPr>
              <w:t>«Разработка Программы комплексного развития транспортной инфраструктуры на 2016-2022</w:t>
            </w:r>
            <w:r w:rsidRPr="00875140">
              <w:rPr>
                <w:rFonts w:ascii="Times New Roman" w:hAnsi="Times New Roman" w:cs="Times New Roman"/>
                <w:b/>
                <w:color w:val="000000"/>
                <w:sz w:val="20"/>
                <w:szCs w:val="20"/>
                <w:lang w:eastAsia="ru-RU"/>
              </w:rPr>
              <w:t>»</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40,5</w:t>
            </w:r>
          </w:p>
        </w:tc>
        <w:tc>
          <w:tcPr>
            <w:tcW w:w="85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3"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40,5</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0"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709"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134"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992"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tcPr>
          <w:p w:rsidR="00CE67F3" w:rsidRPr="00875140" w:rsidRDefault="00CE67F3" w:rsidP="000E72E9">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559" w:type="dxa"/>
            <w:vAlign w:val="center"/>
          </w:tcPr>
          <w:p w:rsidR="00CE67F3" w:rsidRPr="00875140" w:rsidRDefault="00CE67F3" w:rsidP="000E72E9">
            <w:pPr>
              <w:spacing w:after="0" w:line="240" w:lineRule="auto"/>
              <w:jc w:val="center"/>
              <w:rPr>
                <w:rFonts w:ascii="Times New Roman" w:hAnsi="Times New Roman" w:cs="Times New Roman"/>
                <w:b/>
                <w:color w:val="000000"/>
                <w:sz w:val="20"/>
                <w:szCs w:val="20"/>
                <w:lang w:eastAsia="ru-RU"/>
              </w:rPr>
            </w:pPr>
            <w:r w:rsidRPr="00875140">
              <w:rPr>
                <w:rFonts w:ascii="Times New Roman" w:hAnsi="Times New Roman" w:cs="Times New Roman"/>
                <w:color w:val="000000"/>
                <w:sz w:val="20"/>
                <w:szCs w:val="20"/>
                <w:lang w:eastAsia="ru-RU"/>
              </w:rPr>
              <w:t>Разработка Программы комплексного развития транспортной инфраструктуры</w:t>
            </w:r>
          </w:p>
        </w:tc>
        <w:tc>
          <w:tcPr>
            <w:tcW w:w="1134" w:type="dxa"/>
            <w:vAlign w:val="center"/>
          </w:tcPr>
          <w:p w:rsidR="00CE67F3" w:rsidRPr="00875140" w:rsidRDefault="00CE67F3" w:rsidP="000E72E9">
            <w:pPr>
              <w:spacing w:after="0" w:line="240" w:lineRule="auto"/>
              <w:jc w:val="center"/>
              <w:rPr>
                <w:rFonts w:ascii="Times New Roman" w:hAnsi="Times New Roman" w:cs="Times New Roman"/>
                <w:sz w:val="20"/>
                <w:szCs w:val="20"/>
                <w:lang w:eastAsia="ru-RU"/>
              </w:rPr>
            </w:pPr>
            <w:r w:rsidRPr="00875140">
              <w:rPr>
                <w:rFonts w:ascii="Times New Roman" w:hAnsi="Times New Roman" w:cs="Times New Roman"/>
                <w:sz w:val="20"/>
                <w:szCs w:val="20"/>
                <w:lang w:eastAsia="ru-RU"/>
              </w:rPr>
              <w:t>Администрация г.п. Зеленоборский, МКУ «Отдел городского хозяйства»</w:t>
            </w:r>
          </w:p>
        </w:tc>
      </w:tr>
    </w:tbl>
    <w:p w:rsidR="00C118DF" w:rsidRPr="00875140" w:rsidRDefault="00C118DF" w:rsidP="001153F4">
      <w:pPr>
        <w:autoSpaceDE w:val="0"/>
        <w:autoSpaceDN w:val="0"/>
        <w:adjustRightInd w:val="0"/>
        <w:spacing w:after="0" w:line="240" w:lineRule="auto"/>
        <w:rPr>
          <w:rFonts w:ascii="Times New Roman" w:eastAsia="Calibri" w:hAnsi="Times New Roman" w:cs="Times New Roman"/>
          <w:sz w:val="24"/>
          <w:szCs w:val="24"/>
        </w:rPr>
        <w:sectPr w:rsidR="00C118DF" w:rsidRPr="00875140" w:rsidSect="00CE67F3">
          <w:pgSz w:w="16838" w:h="11906" w:orient="landscape"/>
          <w:pgMar w:top="851" w:right="709" w:bottom="851" w:left="992" w:header="720" w:footer="720" w:gutter="0"/>
          <w:cols w:space="720"/>
          <w:docGrid w:linePitch="326"/>
        </w:sectPr>
      </w:pPr>
    </w:p>
    <w:p w:rsidR="001153F4" w:rsidRDefault="001153F4" w:rsidP="00CE67F3">
      <w:pPr>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1153F4" w:rsidRDefault="001153F4" w:rsidP="00C118DF">
      <w:pPr>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875140">
        <w:rPr>
          <w:rFonts w:ascii="Times New Roman" w:eastAsiaTheme="minorEastAsia" w:hAnsi="Times New Roman" w:cs="Times New Roman"/>
          <w:b/>
          <w:sz w:val="24"/>
          <w:szCs w:val="24"/>
          <w:lang w:eastAsia="ru-RU"/>
        </w:rPr>
        <w:t>Паспорт подпрограммы</w:t>
      </w: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875140">
        <w:rPr>
          <w:rFonts w:ascii="Times New Roman" w:eastAsiaTheme="minorEastAsia" w:hAnsi="Times New Roman" w:cs="Times New Roman"/>
          <w:b/>
          <w:sz w:val="24"/>
          <w:szCs w:val="24"/>
          <w:lang w:eastAsia="ru-RU"/>
        </w:rPr>
        <w:t>«Повышение безопасности дорожного движения»</w:t>
      </w:r>
    </w:p>
    <w:p w:rsidR="00C118DF" w:rsidRPr="00875140" w:rsidRDefault="00C118DF" w:rsidP="00C118D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9511" w:type="dxa"/>
        <w:tblInd w:w="70" w:type="dxa"/>
        <w:tblLayout w:type="fixed"/>
        <w:tblCellMar>
          <w:left w:w="70" w:type="dxa"/>
          <w:right w:w="70" w:type="dxa"/>
        </w:tblCellMar>
        <w:tblLook w:val="0000" w:firstRow="0" w:lastRow="0" w:firstColumn="0" w:lastColumn="0" w:noHBand="0" w:noVBand="0"/>
      </w:tblPr>
      <w:tblGrid>
        <w:gridCol w:w="3402"/>
        <w:gridCol w:w="6109"/>
      </w:tblGrid>
      <w:tr w:rsidR="00C118DF" w:rsidRPr="00875140" w:rsidTr="0078096F">
        <w:trPr>
          <w:cantSplit/>
          <w:trHeight w:val="480"/>
        </w:trPr>
        <w:tc>
          <w:tcPr>
            <w:tcW w:w="3402"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Наименование Программы, в которую входит подпрограмма</w:t>
            </w:r>
          </w:p>
        </w:tc>
        <w:tc>
          <w:tcPr>
            <w:tcW w:w="6109"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bCs/>
                <w:sz w:val="24"/>
                <w:szCs w:val="24"/>
                <w:lang w:eastAsia="ru-RU"/>
              </w:rPr>
              <w:t xml:space="preserve">«Развитие транспортной системы на территории городского поселения Зеленоборский Кандалакшского района» </w:t>
            </w:r>
          </w:p>
        </w:tc>
      </w:tr>
      <w:tr w:rsidR="00C118DF" w:rsidRPr="00875140" w:rsidTr="0078096F">
        <w:trPr>
          <w:cantSplit/>
          <w:trHeight w:val="1560"/>
        </w:trPr>
        <w:tc>
          <w:tcPr>
            <w:tcW w:w="3402"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Цели Подпрограммы </w:t>
            </w:r>
          </w:p>
        </w:tc>
        <w:tc>
          <w:tcPr>
            <w:tcW w:w="6109"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numPr>
                <w:ilvl w:val="0"/>
                <w:numId w:val="13"/>
              </w:numPr>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rPr>
            </w:pPr>
            <w:r w:rsidRPr="00875140">
              <w:rPr>
                <w:rFonts w:ascii="Times New Roman" w:eastAsia="Arial Unicode MS" w:hAnsi="Times New Roman" w:cs="Times New Roman"/>
                <w:bCs/>
                <w:color w:val="000000"/>
                <w:sz w:val="24"/>
                <w:szCs w:val="24"/>
                <w:lang w:eastAsia="ru-RU"/>
              </w:rPr>
              <w:t>Обеспечение безопасности дорожного движения, дорожных условий на автомобильных дорогах муниципального значения.</w:t>
            </w:r>
          </w:p>
          <w:p w:rsidR="00C118DF" w:rsidRPr="00875140" w:rsidRDefault="00C118DF" w:rsidP="00C118DF">
            <w:pPr>
              <w:numPr>
                <w:ilvl w:val="0"/>
                <w:numId w:val="13"/>
              </w:numPr>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rPr>
            </w:pPr>
            <w:r w:rsidRPr="00875140">
              <w:rPr>
                <w:rFonts w:ascii="Times New Roman" w:eastAsia="Arial Unicode MS" w:hAnsi="Times New Roman" w:cs="Times New Roman"/>
                <w:bCs/>
                <w:color w:val="000000"/>
                <w:sz w:val="24"/>
                <w:szCs w:val="24"/>
                <w:lang w:eastAsia="ru-RU"/>
              </w:rPr>
              <w:t>Формирование безопасного поведения участников дорожного движения и предупреждение дорожно-транспортного травматизма.</w:t>
            </w:r>
          </w:p>
        </w:tc>
      </w:tr>
      <w:tr w:rsidR="00C118DF" w:rsidRPr="00875140" w:rsidTr="0078096F">
        <w:trPr>
          <w:cantSplit/>
          <w:trHeight w:val="1560"/>
        </w:trPr>
        <w:tc>
          <w:tcPr>
            <w:tcW w:w="3402"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Задачи Подпрограммы</w:t>
            </w:r>
          </w:p>
        </w:tc>
        <w:tc>
          <w:tcPr>
            <w:tcW w:w="6109"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widowControl w:val="0"/>
              <w:numPr>
                <w:ilvl w:val="0"/>
                <w:numId w:val="15"/>
              </w:numPr>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875140">
              <w:rPr>
                <w:rFonts w:ascii="Times New Roman" w:eastAsiaTheme="minorEastAsia" w:hAnsi="Times New Roman" w:cs="Times New Roman"/>
                <w:iCs/>
                <w:sz w:val="24"/>
                <w:szCs w:val="24"/>
                <w:lang w:eastAsia="ru-RU"/>
              </w:rPr>
              <w:t>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w:t>
            </w:r>
          </w:p>
          <w:p w:rsidR="00C118DF" w:rsidRPr="00875140" w:rsidRDefault="00C118DF" w:rsidP="00C118DF">
            <w:pPr>
              <w:widowControl w:val="0"/>
              <w:numPr>
                <w:ilvl w:val="0"/>
                <w:numId w:val="15"/>
              </w:numPr>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875140">
              <w:rPr>
                <w:rFonts w:ascii="Times New Roman" w:eastAsiaTheme="minorEastAsia" w:hAnsi="Times New Roman" w:cs="Times New Roman"/>
                <w:iCs/>
                <w:sz w:val="24"/>
                <w:szCs w:val="24"/>
                <w:lang w:eastAsia="ru-RU"/>
              </w:rPr>
              <w:t>Развитие системы предупреждения опасного поведения участников дорожного движения.</w:t>
            </w:r>
          </w:p>
        </w:tc>
      </w:tr>
      <w:tr w:rsidR="00C118DF" w:rsidRPr="00875140" w:rsidTr="0078096F">
        <w:trPr>
          <w:cantSplit/>
          <w:trHeight w:val="955"/>
        </w:trPr>
        <w:tc>
          <w:tcPr>
            <w:tcW w:w="3402"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Важнейшие целевые показатели (индикаторы) реализации Подпрограммы</w:t>
            </w:r>
          </w:p>
        </w:tc>
        <w:tc>
          <w:tcPr>
            <w:tcW w:w="6109"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ind w:left="360"/>
              <w:contextualSpacing/>
              <w:jc w:val="both"/>
              <w:rPr>
                <w:rFonts w:ascii="Times New Roman" w:eastAsia="Arial Unicode MS" w:hAnsi="Times New Roman" w:cs="Times New Roman"/>
                <w:iCs/>
                <w:sz w:val="24"/>
                <w:szCs w:val="24"/>
                <w:lang w:eastAsia="ru-RU"/>
              </w:rPr>
            </w:pPr>
            <w:r w:rsidRPr="00875140">
              <w:rPr>
                <w:rFonts w:ascii="Times New Roman" w:eastAsia="Arial Unicode MS" w:hAnsi="Times New Roman" w:cs="Times New Roman"/>
                <w:iCs/>
                <w:sz w:val="24"/>
                <w:szCs w:val="24"/>
                <w:lang w:eastAsia="ru-RU"/>
              </w:rPr>
              <w:t>- количество пострадавших в результате ДТП.</w:t>
            </w:r>
          </w:p>
          <w:p w:rsidR="00C118DF" w:rsidRPr="00875140" w:rsidRDefault="00C118DF" w:rsidP="00C118DF">
            <w:pPr>
              <w:widowControl w:val="0"/>
              <w:autoSpaceDE w:val="0"/>
              <w:autoSpaceDN w:val="0"/>
              <w:adjustRightInd w:val="0"/>
              <w:spacing w:after="0" w:line="240" w:lineRule="auto"/>
              <w:ind w:left="720"/>
              <w:jc w:val="both"/>
              <w:rPr>
                <w:rFonts w:ascii="Times New Roman" w:eastAsiaTheme="minorEastAsia" w:hAnsi="Times New Roman" w:cs="Times New Roman"/>
                <w:iCs/>
                <w:sz w:val="24"/>
                <w:szCs w:val="24"/>
                <w:lang w:eastAsia="ru-RU"/>
              </w:rPr>
            </w:pPr>
          </w:p>
        </w:tc>
      </w:tr>
      <w:tr w:rsidR="00C118DF" w:rsidRPr="00875140" w:rsidTr="0078096F">
        <w:trPr>
          <w:cantSplit/>
          <w:trHeight w:val="652"/>
        </w:trPr>
        <w:tc>
          <w:tcPr>
            <w:tcW w:w="3402"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Заказчик Подпрограммы </w:t>
            </w:r>
          </w:p>
        </w:tc>
        <w:tc>
          <w:tcPr>
            <w:tcW w:w="6109"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Администрация городского поселения Зеленоборский Кандалакшского района</w:t>
            </w:r>
          </w:p>
        </w:tc>
      </w:tr>
      <w:tr w:rsidR="00C118DF" w:rsidRPr="00875140" w:rsidTr="0078096F">
        <w:trPr>
          <w:cantSplit/>
          <w:trHeight w:val="480"/>
        </w:trPr>
        <w:tc>
          <w:tcPr>
            <w:tcW w:w="3402"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Сроки реализации Подпрограммы</w:t>
            </w:r>
          </w:p>
        </w:tc>
        <w:tc>
          <w:tcPr>
            <w:tcW w:w="6109" w:type="dxa"/>
            <w:tcBorders>
              <w:top w:val="single" w:sz="6" w:space="0" w:color="auto"/>
              <w:left w:val="single" w:sz="6" w:space="0" w:color="auto"/>
              <w:bottom w:val="single" w:sz="6" w:space="0" w:color="auto"/>
              <w:right w:val="single" w:sz="6" w:space="0" w:color="auto"/>
            </w:tcBorders>
          </w:tcPr>
          <w:p w:rsidR="00C118DF" w:rsidRPr="00875140" w:rsidRDefault="00C118DF" w:rsidP="00B12D7B">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2016-20</w:t>
            </w:r>
            <w:r w:rsidR="00B12D7B" w:rsidRPr="00875140">
              <w:rPr>
                <w:rFonts w:ascii="Times New Roman" w:eastAsiaTheme="minorEastAsia" w:hAnsi="Times New Roman" w:cs="Times New Roman"/>
                <w:sz w:val="24"/>
                <w:szCs w:val="24"/>
                <w:lang w:eastAsia="ru-RU"/>
              </w:rPr>
              <w:t>20</w:t>
            </w:r>
            <w:r w:rsidRPr="00875140">
              <w:rPr>
                <w:rFonts w:ascii="Times New Roman" w:eastAsiaTheme="minorEastAsia" w:hAnsi="Times New Roman" w:cs="Times New Roman"/>
                <w:sz w:val="24"/>
                <w:szCs w:val="24"/>
                <w:lang w:eastAsia="ru-RU"/>
              </w:rPr>
              <w:t xml:space="preserve"> гг.</w:t>
            </w:r>
          </w:p>
        </w:tc>
      </w:tr>
      <w:tr w:rsidR="00C118DF" w:rsidRPr="00875140" w:rsidTr="0078096F">
        <w:trPr>
          <w:cantSplit/>
          <w:trHeight w:val="840"/>
        </w:trPr>
        <w:tc>
          <w:tcPr>
            <w:tcW w:w="3402"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Финансовое обеспечение Подпрограммы        </w:t>
            </w:r>
          </w:p>
        </w:tc>
        <w:tc>
          <w:tcPr>
            <w:tcW w:w="6109" w:type="dxa"/>
            <w:tcBorders>
              <w:top w:val="single" w:sz="6" w:space="0" w:color="auto"/>
              <w:left w:val="single" w:sz="6" w:space="0" w:color="auto"/>
              <w:bottom w:val="single" w:sz="6"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Общий </w:t>
            </w:r>
            <w:r w:rsidR="00875140" w:rsidRPr="00875140">
              <w:rPr>
                <w:rFonts w:ascii="Times New Roman" w:eastAsiaTheme="minorEastAsia" w:hAnsi="Times New Roman" w:cs="Times New Roman"/>
                <w:sz w:val="24"/>
                <w:szCs w:val="24"/>
                <w:lang w:eastAsia="ru-RU"/>
              </w:rPr>
              <w:t xml:space="preserve">объем финансирования всего: </w:t>
            </w:r>
            <w:r w:rsidR="00CE67F3">
              <w:rPr>
                <w:rFonts w:ascii="Times New Roman" w:eastAsiaTheme="minorEastAsia" w:hAnsi="Times New Roman" w:cs="Times New Roman"/>
                <w:sz w:val="24"/>
                <w:szCs w:val="24"/>
                <w:lang w:eastAsia="ru-RU"/>
              </w:rPr>
              <w:t>31847,5</w:t>
            </w:r>
            <w:r w:rsidR="00875140" w:rsidRPr="00875140">
              <w:rPr>
                <w:rFonts w:ascii="Times New Roman" w:eastAsiaTheme="minorEastAsia" w:hAnsi="Times New Roman" w:cs="Times New Roman"/>
                <w:sz w:val="24"/>
                <w:szCs w:val="24"/>
                <w:lang w:eastAsia="ru-RU"/>
              </w:rPr>
              <w:t xml:space="preserve"> </w:t>
            </w:r>
            <w:r w:rsidRPr="00875140">
              <w:rPr>
                <w:rFonts w:ascii="Times New Roman" w:eastAsiaTheme="minorEastAsia" w:hAnsi="Times New Roman" w:cs="Times New Roman"/>
                <w:sz w:val="24"/>
                <w:szCs w:val="24"/>
                <w:lang w:eastAsia="ru-RU"/>
              </w:rPr>
              <w:t xml:space="preserve">тыс.руб. в т.ч.: </w:t>
            </w:r>
          </w:p>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2016 г. – 7149,7 тыс. руб.,</w:t>
            </w:r>
          </w:p>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2017 г. – </w:t>
            </w:r>
            <w:r w:rsidR="00CE67F3">
              <w:rPr>
                <w:rFonts w:ascii="Times New Roman" w:eastAsiaTheme="minorEastAsia" w:hAnsi="Times New Roman" w:cs="Times New Roman"/>
                <w:sz w:val="24"/>
                <w:szCs w:val="24"/>
                <w:lang w:eastAsia="ru-RU"/>
              </w:rPr>
              <w:t>6748,9</w:t>
            </w:r>
            <w:r w:rsidRPr="00875140">
              <w:rPr>
                <w:rFonts w:ascii="Times New Roman" w:eastAsiaTheme="minorEastAsia" w:hAnsi="Times New Roman" w:cs="Times New Roman"/>
                <w:sz w:val="24"/>
                <w:szCs w:val="24"/>
                <w:lang w:eastAsia="ru-RU"/>
              </w:rPr>
              <w:t xml:space="preserve"> тыс.руб.</w:t>
            </w:r>
          </w:p>
          <w:p w:rsidR="00C118DF" w:rsidRPr="00875140" w:rsidRDefault="00875140"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2018 г. -  6500,0</w:t>
            </w:r>
            <w:r w:rsidR="00C118DF" w:rsidRPr="00875140">
              <w:rPr>
                <w:rFonts w:ascii="Times New Roman" w:eastAsiaTheme="minorEastAsia" w:hAnsi="Times New Roman" w:cs="Times New Roman"/>
                <w:sz w:val="24"/>
                <w:szCs w:val="24"/>
                <w:lang w:eastAsia="ru-RU"/>
              </w:rPr>
              <w:t xml:space="preserve"> тыс. руб.</w:t>
            </w:r>
          </w:p>
          <w:p w:rsidR="00B12D7B" w:rsidRPr="00875140" w:rsidRDefault="00875140"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2019 г. -  5593,0</w:t>
            </w:r>
            <w:r w:rsidR="00C118DF" w:rsidRPr="00875140">
              <w:rPr>
                <w:rFonts w:ascii="Times New Roman" w:eastAsiaTheme="minorEastAsia" w:hAnsi="Times New Roman" w:cs="Times New Roman"/>
                <w:sz w:val="24"/>
                <w:szCs w:val="24"/>
                <w:lang w:eastAsia="ru-RU"/>
              </w:rPr>
              <w:t xml:space="preserve"> тыс. руб.</w:t>
            </w:r>
          </w:p>
          <w:p w:rsidR="00C118DF" w:rsidRPr="00875140" w:rsidRDefault="00B12D7B"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2020 г.</w:t>
            </w:r>
            <w:r w:rsidR="00875140" w:rsidRPr="00875140">
              <w:rPr>
                <w:rFonts w:ascii="Times New Roman" w:eastAsiaTheme="minorEastAsia" w:hAnsi="Times New Roman" w:cs="Times New Roman"/>
                <w:sz w:val="24"/>
                <w:szCs w:val="24"/>
                <w:lang w:eastAsia="ru-RU"/>
              </w:rPr>
              <w:t xml:space="preserve"> – 5855,9 тыс. руб.</w:t>
            </w:r>
            <w:r w:rsidR="00C118DF" w:rsidRPr="00875140">
              <w:rPr>
                <w:rFonts w:ascii="Times New Roman" w:eastAsiaTheme="minorEastAsia" w:hAnsi="Times New Roman" w:cs="Times New Roman"/>
                <w:sz w:val="24"/>
                <w:szCs w:val="24"/>
                <w:lang w:eastAsia="ru-RU"/>
              </w:rPr>
              <w:br/>
              <w:t xml:space="preserve">Средства местного бюджета. </w:t>
            </w:r>
          </w:p>
        </w:tc>
      </w:tr>
      <w:tr w:rsidR="00C118DF" w:rsidRPr="00875140" w:rsidTr="0078096F">
        <w:trPr>
          <w:cantSplit/>
          <w:trHeight w:val="749"/>
        </w:trPr>
        <w:tc>
          <w:tcPr>
            <w:tcW w:w="3402" w:type="dxa"/>
            <w:tcBorders>
              <w:top w:val="single" w:sz="6" w:space="0" w:color="auto"/>
              <w:left w:val="single" w:sz="6" w:space="0" w:color="auto"/>
              <w:bottom w:val="single" w:sz="4"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Ожидаемые конечные</w:t>
            </w:r>
            <w:r w:rsidRPr="00875140">
              <w:rPr>
                <w:rFonts w:ascii="Times New Roman" w:eastAsiaTheme="minorEastAsia" w:hAnsi="Times New Roman" w:cs="Times New Roman"/>
                <w:sz w:val="24"/>
                <w:szCs w:val="24"/>
                <w:lang w:eastAsia="ru-RU"/>
              </w:rPr>
              <w:br/>
              <w:t xml:space="preserve">результаты от реализации </w:t>
            </w:r>
            <w:r w:rsidRPr="00875140">
              <w:rPr>
                <w:rFonts w:ascii="Times New Roman" w:eastAsiaTheme="minorEastAsia" w:hAnsi="Times New Roman" w:cs="Times New Roman"/>
                <w:sz w:val="24"/>
                <w:szCs w:val="24"/>
                <w:lang w:eastAsia="ru-RU"/>
              </w:rPr>
              <w:br/>
              <w:t>Подпрограммы</w:t>
            </w:r>
          </w:p>
        </w:tc>
        <w:tc>
          <w:tcPr>
            <w:tcW w:w="6109" w:type="dxa"/>
            <w:tcBorders>
              <w:top w:val="single" w:sz="6" w:space="0" w:color="auto"/>
              <w:left w:val="single" w:sz="6" w:space="0" w:color="auto"/>
              <w:bottom w:val="single" w:sz="4" w:space="0" w:color="auto"/>
              <w:right w:val="single" w:sz="6" w:space="0" w:color="auto"/>
            </w:tcBorders>
          </w:tcPr>
          <w:p w:rsidR="00C118DF" w:rsidRPr="00875140" w:rsidRDefault="00C118DF" w:rsidP="00C118DF">
            <w:pPr>
              <w:autoSpaceDE w:val="0"/>
              <w:autoSpaceDN w:val="0"/>
              <w:adjustRightInd w:val="0"/>
              <w:spacing w:after="0" w:line="240" w:lineRule="auto"/>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Обеспечение бесперебойного, круглогодичного и</w:t>
            </w:r>
          </w:p>
          <w:p w:rsidR="00C118DF" w:rsidRPr="00875140" w:rsidRDefault="00C118DF" w:rsidP="00C118DF">
            <w:pPr>
              <w:autoSpaceDE w:val="0"/>
              <w:autoSpaceDN w:val="0"/>
              <w:adjustRightInd w:val="0"/>
              <w:spacing w:after="0" w:line="240" w:lineRule="auto"/>
              <w:rPr>
                <w:rFonts w:ascii="Times New Roman" w:eastAsia="Arial Unicode MS" w:hAnsi="Times New Roman" w:cs="Times New Roman"/>
                <w:bCs/>
                <w:color w:val="000000"/>
                <w:sz w:val="24"/>
                <w:szCs w:val="24"/>
                <w:lang w:eastAsia="ru-RU"/>
              </w:rPr>
            </w:pPr>
            <w:r w:rsidRPr="00875140">
              <w:rPr>
                <w:rFonts w:ascii="Times New Roman" w:eastAsia="Arial Unicode MS" w:hAnsi="Times New Roman" w:cs="Times New Roman"/>
                <w:color w:val="000000"/>
                <w:sz w:val="24"/>
                <w:szCs w:val="24"/>
                <w:lang w:eastAsia="ru-RU"/>
              </w:rPr>
              <w:t>безопасного движения автотранспорта по сети дорог в поселении</w:t>
            </w:r>
            <w:r w:rsidRPr="00875140">
              <w:rPr>
                <w:rFonts w:ascii="Times New Roman" w:eastAsia="Arial Unicode MS" w:hAnsi="Times New Roman" w:cs="Times New Roman"/>
                <w:bCs/>
                <w:color w:val="000000"/>
                <w:sz w:val="24"/>
                <w:szCs w:val="24"/>
                <w:lang w:eastAsia="ru-RU"/>
              </w:rPr>
              <w:t>, сохранение жизни и</w:t>
            </w:r>
          </w:p>
          <w:p w:rsidR="00C118DF" w:rsidRPr="00875140" w:rsidRDefault="00C118DF" w:rsidP="00C118DF">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bCs/>
                <w:color w:val="000000"/>
                <w:sz w:val="24"/>
                <w:szCs w:val="24"/>
                <w:lang w:eastAsia="ru-RU"/>
              </w:rPr>
              <w:t>здоровья участников дорожного движения</w:t>
            </w:r>
          </w:p>
        </w:tc>
      </w:tr>
    </w:tbl>
    <w:p w:rsidR="00C118DF" w:rsidRPr="00875140" w:rsidRDefault="00C118DF" w:rsidP="00C118DF">
      <w:pPr>
        <w:autoSpaceDE w:val="0"/>
        <w:autoSpaceDN w:val="0"/>
        <w:adjustRightInd w:val="0"/>
        <w:spacing w:after="0" w:line="240" w:lineRule="auto"/>
        <w:ind w:left="900"/>
        <w:jc w:val="both"/>
        <w:rPr>
          <w:rFonts w:ascii="Times New Roman" w:eastAsiaTheme="minorEastAsia" w:hAnsi="Times New Roman" w:cs="Times New Roman"/>
          <w:sz w:val="24"/>
          <w:szCs w:val="24"/>
          <w:lang w:eastAsia="ru-RU"/>
        </w:rPr>
      </w:pPr>
    </w:p>
    <w:p w:rsidR="00C118DF" w:rsidRPr="00875140" w:rsidRDefault="00C118DF" w:rsidP="00C118DF">
      <w:pPr>
        <w:numPr>
          <w:ilvl w:val="0"/>
          <w:numId w:val="16"/>
        </w:num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b/>
          <w:sz w:val="24"/>
          <w:szCs w:val="24"/>
          <w:lang w:eastAsia="ru-RU"/>
        </w:rPr>
        <w:t>Содержание проблемы и обоснование ее решения программным методом</w:t>
      </w:r>
    </w:p>
    <w:p w:rsidR="00C118DF" w:rsidRPr="00875140" w:rsidRDefault="00C118DF" w:rsidP="00C118DF">
      <w:pPr>
        <w:autoSpaceDE w:val="0"/>
        <w:autoSpaceDN w:val="0"/>
        <w:adjustRightInd w:val="0"/>
        <w:spacing w:after="0" w:line="240" w:lineRule="auto"/>
        <w:ind w:left="1455"/>
        <w:rPr>
          <w:rFonts w:ascii="Times New Roman" w:eastAsiaTheme="minorEastAsia"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ind w:left="426" w:firstLine="669"/>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В настоящее время из-за высокой интенсивности движения автомобильного транспорта предупреждение аварийности становится одной из серьезнейших социально-экономических проблем. От ее успешного решения в значительной степени зависят не только жизнь и здоровье людей, но и развитие экономики поселения.</w:t>
      </w:r>
    </w:p>
    <w:p w:rsidR="00C118DF" w:rsidRPr="00875140" w:rsidRDefault="00C118DF" w:rsidP="00C118DF">
      <w:pPr>
        <w:autoSpaceDE w:val="0"/>
        <w:autoSpaceDN w:val="0"/>
        <w:adjustRightInd w:val="0"/>
        <w:spacing w:after="0" w:line="240" w:lineRule="auto"/>
        <w:ind w:left="426" w:firstLine="669"/>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Обеспечение безопасности дорожного движения на территории городского поселения Зеленоборский решается в рамках подпрограммы «Повышение безопасности дорожного движения» и предусматривает комплекс мероприятий, направленных на обеспечение безопасного поведения людей на дорогах и улицах поселения, на приобретение навыков применения Правил дорожного движения в повседневной жизни, совершенствование системы </w:t>
      </w:r>
      <w:r w:rsidRPr="00875140">
        <w:rPr>
          <w:rFonts w:ascii="Times New Roman" w:eastAsiaTheme="minorEastAsia" w:hAnsi="Times New Roman" w:cs="Times New Roman"/>
          <w:sz w:val="24"/>
          <w:szCs w:val="24"/>
          <w:lang w:eastAsia="ru-RU"/>
        </w:rPr>
        <w:lastRenderedPageBreak/>
        <w:t>маршрутного ориентирования водителей, повышение уровня эксплуатационного состояния опасных участков улично-дорожной сети.</w:t>
      </w:r>
    </w:p>
    <w:p w:rsidR="00C118DF" w:rsidRPr="00875140" w:rsidRDefault="00C118DF" w:rsidP="00C118DF">
      <w:pPr>
        <w:autoSpaceDE w:val="0"/>
        <w:autoSpaceDN w:val="0"/>
        <w:adjustRightInd w:val="0"/>
        <w:spacing w:after="0" w:line="240" w:lineRule="auto"/>
        <w:ind w:left="426" w:firstLine="669"/>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В результате реализации Подпрограммы ожидается улучшение  условий движения на автомобильных дорогах, снижение аварийности на дорогах и сокращение числа погибших в ДТП.</w:t>
      </w:r>
    </w:p>
    <w:p w:rsidR="00C118DF" w:rsidRPr="00875140" w:rsidRDefault="00C118DF" w:rsidP="00C118DF">
      <w:pPr>
        <w:autoSpaceDE w:val="0"/>
        <w:autoSpaceDN w:val="0"/>
        <w:adjustRightInd w:val="0"/>
        <w:spacing w:after="0" w:line="240" w:lineRule="auto"/>
        <w:ind w:left="426" w:firstLine="669"/>
        <w:jc w:val="center"/>
        <w:rPr>
          <w:rFonts w:ascii="Times New Roman" w:eastAsiaTheme="minorEastAsia"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p>
    <w:p w:rsidR="00C118DF" w:rsidRPr="00875140" w:rsidRDefault="00C118DF" w:rsidP="00C118DF">
      <w:pPr>
        <w:numPr>
          <w:ilvl w:val="0"/>
          <w:numId w:val="16"/>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Цели, задачи, сроки реализации Подпрограммы</w:t>
      </w:r>
    </w:p>
    <w:p w:rsidR="00C118DF" w:rsidRPr="00875140" w:rsidRDefault="00C118DF" w:rsidP="00C118DF">
      <w:pPr>
        <w:autoSpaceDE w:val="0"/>
        <w:autoSpaceDN w:val="0"/>
        <w:adjustRightInd w:val="0"/>
        <w:spacing w:after="0" w:line="240" w:lineRule="auto"/>
        <w:ind w:left="900"/>
        <w:jc w:val="both"/>
        <w:rPr>
          <w:rFonts w:ascii="Times New Roman" w:eastAsiaTheme="minorEastAsia"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Цели Подпрограммы:Повышение безопасности дорожного движения и снижение дорожно-транспортного травматизма</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875140">
        <w:rPr>
          <w:rFonts w:ascii="Times New Roman" w:eastAsiaTheme="minorEastAsia" w:hAnsi="Times New Roman" w:cs="Times New Roman"/>
          <w:bCs/>
          <w:sz w:val="24"/>
          <w:szCs w:val="24"/>
          <w:lang w:eastAsia="ru-RU"/>
        </w:rPr>
        <w:t>Задачи Подпрограммы:</w:t>
      </w:r>
    </w:p>
    <w:p w:rsidR="00C118DF" w:rsidRPr="00875140" w:rsidRDefault="00C118DF" w:rsidP="00C118DF">
      <w:pPr>
        <w:numPr>
          <w:ilvl w:val="0"/>
          <w:numId w:val="12"/>
        </w:numPr>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875140">
        <w:rPr>
          <w:rFonts w:ascii="Times New Roman" w:eastAsia="Arial Unicode MS" w:hAnsi="Times New Roman" w:cs="Times New Roman"/>
          <w:iCs/>
          <w:color w:val="000000"/>
          <w:sz w:val="24"/>
          <w:szCs w:val="24"/>
          <w:lang w:eastAsia="ru-RU"/>
        </w:rPr>
        <w:t xml:space="preserve">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 </w:t>
      </w:r>
    </w:p>
    <w:p w:rsidR="00C118DF" w:rsidRPr="00875140" w:rsidRDefault="00C118DF" w:rsidP="00C118DF">
      <w:pPr>
        <w:numPr>
          <w:ilvl w:val="0"/>
          <w:numId w:val="12"/>
        </w:numPr>
        <w:spacing w:after="0" w:line="240" w:lineRule="auto"/>
        <w:jc w:val="both"/>
        <w:rPr>
          <w:rFonts w:ascii="Times New Roman" w:eastAsia="Calibri" w:hAnsi="Times New Roman" w:cs="Times New Roman"/>
          <w:spacing w:val="3"/>
          <w:sz w:val="24"/>
          <w:szCs w:val="24"/>
        </w:rPr>
      </w:pPr>
      <w:r w:rsidRPr="00875140">
        <w:rPr>
          <w:rFonts w:ascii="Times New Roman" w:eastAsia="Calibri" w:hAnsi="Times New Roman" w:cs="Times New Roman"/>
          <w:iCs/>
          <w:spacing w:val="3"/>
          <w:sz w:val="24"/>
          <w:szCs w:val="24"/>
        </w:rPr>
        <w:t>Развитие системы предупреждения опасного поведения участников дорожного движения.</w:t>
      </w:r>
    </w:p>
    <w:p w:rsidR="00C118DF" w:rsidRPr="00875140" w:rsidRDefault="00C118DF" w:rsidP="00C118DF">
      <w:pPr>
        <w:spacing w:after="0" w:line="240" w:lineRule="auto"/>
        <w:jc w:val="both"/>
        <w:rPr>
          <w:rFonts w:ascii="Times New Roman" w:eastAsia="Calibri" w:hAnsi="Times New Roman" w:cs="Times New Roman"/>
          <w:iCs/>
          <w:spacing w:val="3"/>
          <w:sz w:val="24"/>
          <w:szCs w:val="24"/>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Срок реализации Подпрограммы – 2016-20</w:t>
      </w:r>
      <w:r w:rsidR="00AC6166" w:rsidRPr="00875140">
        <w:rPr>
          <w:rFonts w:ascii="Times New Roman" w:eastAsia="Arial Unicode MS" w:hAnsi="Times New Roman" w:cs="Times New Roman"/>
          <w:sz w:val="24"/>
          <w:szCs w:val="24"/>
          <w:lang w:eastAsia="ru-RU"/>
        </w:rPr>
        <w:t>20</w:t>
      </w:r>
      <w:r w:rsidRPr="00875140">
        <w:rPr>
          <w:rFonts w:ascii="Times New Roman" w:eastAsia="Arial Unicode MS" w:hAnsi="Times New Roman" w:cs="Times New Roman"/>
          <w:sz w:val="24"/>
          <w:szCs w:val="24"/>
          <w:lang w:eastAsia="ru-RU"/>
        </w:rPr>
        <w:t xml:space="preserve"> гг.</w:t>
      </w:r>
    </w:p>
    <w:p w:rsidR="00C118DF" w:rsidRPr="00875140" w:rsidRDefault="00C118DF" w:rsidP="00C118DF">
      <w:pPr>
        <w:autoSpaceDE w:val="0"/>
        <w:autoSpaceDN w:val="0"/>
        <w:adjustRightInd w:val="0"/>
        <w:spacing w:after="0" w:line="240" w:lineRule="auto"/>
        <w:rPr>
          <w:rFonts w:ascii="Times New Roman" w:eastAsia="Arial Unicode MS" w:hAnsi="Times New Roman" w:cs="Times New Roman"/>
          <w:b/>
          <w:sz w:val="24"/>
          <w:szCs w:val="24"/>
          <w:lang w:eastAsia="ru-RU"/>
        </w:rPr>
      </w:pPr>
    </w:p>
    <w:p w:rsidR="00C118DF" w:rsidRPr="00875140" w:rsidRDefault="00C118DF" w:rsidP="00C118DF">
      <w:pPr>
        <w:numPr>
          <w:ilvl w:val="0"/>
          <w:numId w:val="12"/>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Ресурсное обеспечение Подпрограммы</w:t>
      </w:r>
    </w:p>
    <w:p w:rsidR="00C118DF" w:rsidRPr="00875140" w:rsidRDefault="00C118DF" w:rsidP="00C118DF">
      <w:pPr>
        <w:autoSpaceDE w:val="0"/>
        <w:autoSpaceDN w:val="0"/>
        <w:adjustRightInd w:val="0"/>
        <w:spacing w:after="0" w:line="240" w:lineRule="auto"/>
        <w:rPr>
          <w:rFonts w:ascii="Times New Roman" w:eastAsia="Arial Unicode MS"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           Объем финансовых средств, необходимых для реализации Подпрограммы, за счет средств местного бюджета:</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Всего: </w:t>
      </w:r>
      <w:r w:rsidR="00CE67F3">
        <w:rPr>
          <w:rFonts w:ascii="Times New Roman" w:eastAsiaTheme="minorEastAsia" w:hAnsi="Times New Roman" w:cs="Times New Roman"/>
          <w:sz w:val="24"/>
          <w:szCs w:val="24"/>
          <w:lang w:eastAsia="ru-RU"/>
        </w:rPr>
        <w:t>31847,5</w:t>
      </w:r>
      <w:r w:rsidRPr="00875140">
        <w:rPr>
          <w:rFonts w:ascii="Times New Roman" w:eastAsiaTheme="minorEastAsia" w:hAnsi="Times New Roman" w:cs="Times New Roman"/>
          <w:sz w:val="24"/>
          <w:szCs w:val="24"/>
          <w:lang w:eastAsia="ru-RU"/>
        </w:rPr>
        <w:t xml:space="preserve"> тыс.руб. </w:t>
      </w:r>
      <w:r w:rsidRPr="00875140">
        <w:rPr>
          <w:rFonts w:ascii="Times New Roman" w:eastAsiaTheme="minorEastAsia" w:hAnsi="Times New Roman" w:cs="Times New Roman"/>
          <w:iCs/>
          <w:sz w:val="24"/>
          <w:szCs w:val="24"/>
          <w:lang w:eastAsia="ru-RU"/>
        </w:rPr>
        <w:t>средства местного бюджета</w:t>
      </w:r>
      <w:r w:rsidRPr="00875140">
        <w:rPr>
          <w:rFonts w:ascii="Times New Roman" w:eastAsiaTheme="minorEastAsia" w:hAnsi="Times New Roman" w:cs="Times New Roman"/>
          <w:sz w:val="24"/>
          <w:szCs w:val="24"/>
          <w:lang w:eastAsia="ru-RU"/>
        </w:rPr>
        <w:t xml:space="preserve"> в т.ч.: </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2016 г. – 7149,7 тыс. руб.,</w:t>
      </w:r>
    </w:p>
    <w:p w:rsidR="00C118DF" w:rsidRPr="00875140" w:rsidRDefault="00C118DF" w:rsidP="00C118D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2017 г. </w:t>
      </w:r>
      <w:r w:rsidR="00CE67F3">
        <w:rPr>
          <w:rFonts w:ascii="Times New Roman" w:eastAsiaTheme="minorEastAsia" w:hAnsi="Times New Roman" w:cs="Times New Roman"/>
          <w:sz w:val="24"/>
          <w:szCs w:val="24"/>
          <w:lang w:eastAsia="ru-RU"/>
        </w:rPr>
        <w:t>–</w:t>
      </w:r>
      <w:r w:rsidRPr="00875140">
        <w:rPr>
          <w:rFonts w:ascii="Times New Roman" w:eastAsiaTheme="minorEastAsia" w:hAnsi="Times New Roman" w:cs="Times New Roman"/>
          <w:sz w:val="24"/>
          <w:szCs w:val="24"/>
          <w:lang w:eastAsia="ru-RU"/>
        </w:rPr>
        <w:t xml:space="preserve"> </w:t>
      </w:r>
      <w:r w:rsidR="00CE67F3">
        <w:rPr>
          <w:rFonts w:ascii="Times New Roman" w:eastAsiaTheme="minorEastAsia" w:hAnsi="Times New Roman" w:cs="Times New Roman"/>
          <w:sz w:val="24"/>
          <w:szCs w:val="24"/>
          <w:lang w:eastAsia="ru-RU"/>
        </w:rPr>
        <w:t>6748,9</w:t>
      </w:r>
      <w:r w:rsidRPr="00875140">
        <w:rPr>
          <w:rFonts w:ascii="Times New Roman" w:eastAsiaTheme="minorEastAsia" w:hAnsi="Times New Roman" w:cs="Times New Roman"/>
          <w:sz w:val="24"/>
          <w:szCs w:val="24"/>
          <w:lang w:eastAsia="ru-RU"/>
        </w:rPr>
        <w:t xml:space="preserve"> тыс.руб.</w:t>
      </w:r>
    </w:p>
    <w:p w:rsidR="00C118DF" w:rsidRPr="00875140" w:rsidRDefault="00875140"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2018 г. – 6500,0</w:t>
      </w:r>
      <w:r w:rsidR="00C118DF" w:rsidRPr="00875140">
        <w:rPr>
          <w:rFonts w:ascii="Times New Roman" w:eastAsiaTheme="minorEastAsia" w:hAnsi="Times New Roman" w:cs="Times New Roman"/>
          <w:sz w:val="24"/>
          <w:szCs w:val="24"/>
          <w:lang w:eastAsia="ru-RU"/>
        </w:rPr>
        <w:t xml:space="preserve"> тыс. руб.</w:t>
      </w:r>
    </w:p>
    <w:p w:rsidR="00C118DF" w:rsidRPr="00875140" w:rsidRDefault="00875140"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2019 г. – 5593,0</w:t>
      </w:r>
      <w:r w:rsidR="00C118DF" w:rsidRPr="00875140">
        <w:rPr>
          <w:rFonts w:ascii="Times New Roman" w:eastAsiaTheme="minorEastAsia" w:hAnsi="Times New Roman" w:cs="Times New Roman"/>
          <w:sz w:val="24"/>
          <w:szCs w:val="24"/>
          <w:lang w:eastAsia="ru-RU"/>
        </w:rPr>
        <w:t xml:space="preserve"> тыс. руб.</w:t>
      </w:r>
    </w:p>
    <w:p w:rsidR="00B12D7B" w:rsidRPr="00875140" w:rsidRDefault="00B12D7B" w:rsidP="00C118DF">
      <w:pPr>
        <w:autoSpaceDE w:val="0"/>
        <w:autoSpaceDN w:val="0"/>
        <w:adjustRightInd w:val="0"/>
        <w:spacing w:after="0" w:line="240" w:lineRule="auto"/>
        <w:rPr>
          <w:rFonts w:ascii="Times New Roman" w:eastAsiaTheme="minorEastAsia" w:hAnsi="Times New Roman" w:cs="Times New Roman"/>
          <w:sz w:val="24"/>
          <w:szCs w:val="24"/>
          <w:lang w:eastAsia="ru-RU"/>
        </w:rPr>
      </w:pPr>
      <w:r w:rsidRPr="00875140">
        <w:rPr>
          <w:rFonts w:ascii="Times New Roman" w:eastAsiaTheme="minorEastAsia" w:hAnsi="Times New Roman" w:cs="Times New Roman"/>
          <w:sz w:val="24"/>
          <w:szCs w:val="24"/>
          <w:lang w:eastAsia="ru-RU"/>
        </w:rPr>
        <w:t xml:space="preserve">2020 г. </w:t>
      </w:r>
      <w:r w:rsidR="00875140" w:rsidRPr="00875140">
        <w:rPr>
          <w:rFonts w:ascii="Times New Roman" w:eastAsiaTheme="minorEastAsia" w:hAnsi="Times New Roman" w:cs="Times New Roman"/>
          <w:sz w:val="24"/>
          <w:szCs w:val="24"/>
          <w:lang w:eastAsia="ru-RU"/>
        </w:rPr>
        <w:t>– 5855,9 тыс. руб.</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C118DF" w:rsidRPr="00875140" w:rsidRDefault="00C118DF" w:rsidP="00C118DF">
      <w:pPr>
        <w:numPr>
          <w:ilvl w:val="0"/>
          <w:numId w:val="12"/>
        </w:numPr>
        <w:autoSpaceDE w:val="0"/>
        <w:autoSpaceDN w:val="0"/>
        <w:adjustRightInd w:val="0"/>
        <w:spacing w:after="0" w:line="240" w:lineRule="auto"/>
        <w:contextualSpacing/>
        <w:jc w:val="center"/>
        <w:rPr>
          <w:rFonts w:ascii="Times New Roman" w:eastAsia="Arial Unicode MS" w:hAnsi="Times New Roman" w:cs="Times New Roman"/>
          <w:b/>
          <w:bCs/>
          <w:sz w:val="24"/>
          <w:szCs w:val="24"/>
          <w:lang w:eastAsia="ru-RU"/>
        </w:rPr>
      </w:pPr>
      <w:r w:rsidRPr="00875140">
        <w:rPr>
          <w:rFonts w:ascii="Times New Roman" w:eastAsia="Arial Unicode MS" w:hAnsi="Times New Roman" w:cs="Times New Roman"/>
          <w:b/>
          <w:bCs/>
          <w:sz w:val="24"/>
          <w:szCs w:val="24"/>
          <w:lang w:eastAsia="ru-RU"/>
        </w:rPr>
        <w:t>Ожидаемые конечные результаты реализации Подпрограммы</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Эффективность реализации Подпрограммы заключается в сохранении жизни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Экологическая эффективность Подпрограммы обеспечивается выполнением подпрограммных мероприятий, результатом реализации которых является снижение количества дорожно-транспортных происшествий.</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 Решение задачи повышение безопасности дорожного движения и снижение дорожно-транспортного травматизма обеспечивается комплексом мероприятий по содержанию, ремонту и реконструкции дорог, улучшению условий дорожного движения, влияющих на уровень безопасности, по профилактике безопасного поведения среди населения, в том числе среди несовершеннолетних.      Предложенные Подпрограммой мероприятия позволят решить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bidi="ru-RU"/>
        </w:rPr>
      </w:pPr>
      <w:r w:rsidRPr="00875140">
        <w:rPr>
          <w:rFonts w:ascii="Times New Roman" w:eastAsia="Arial Unicode MS" w:hAnsi="Times New Roman" w:cs="Times New Roman"/>
          <w:sz w:val="24"/>
          <w:szCs w:val="24"/>
          <w:lang w:eastAsia="ru-RU"/>
        </w:rPr>
        <w:t xml:space="preserve">Оценка эффективности реализации мероприятий Программы производится в соответствии с Методикой </w:t>
      </w:r>
      <w:r w:rsidRPr="00875140">
        <w:rPr>
          <w:rFonts w:ascii="Times New Roman" w:eastAsia="Arial Unicode MS" w:hAnsi="Times New Roman" w:cs="Times New Roman"/>
          <w:sz w:val="24"/>
          <w:szCs w:val="24"/>
          <w:lang w:eastAsia="ru-RU" w:bidi="ru-RU"/>
        </w:rPr>
        <w:t xml:space="preserve">оценки эффективности муниципальных программ городского поселения Зеленоборский Кандалакшского района </w:t>
      </w:r>
      <w:r w:rsidRPr="00875140">
        <w:rPr>
          <w:rFonts w:ascii="Times New Roman" w:eastAsia="Arial Unicode MS" w:hAnsi="Times New Roman" w:cs="Times New Roman"/>
          <w:bCs/>
          <w:sz w:val="24"/>
          <w:szCs w:val="24"/>
          <w:lang w:eastAsia="ru-RU"/>
        </w:rPr>
        <w:t xml:space="preserve">(Приложение № 6 к </w:t>
      </w:r>
      <w:r w:rsidRPr="00875140">
        <w:rPr>
          <w:rFonts w:ascii="Times New Roman" w:eastAsia="Arial Unicode MS" w:hAnsi="Times New Roman" w:cs="Times New Roman"/>
          <w:sz w:val="24"/>
          <w:szCs w:val="24"/>
          <w:lang w:eastAsia="ru-RU"/>
        </w:rPr>
        <w:t xml:space="preserve">Порядку </w:t>
      </w:r>
      <w:r w:rsidRPr="00875140">
        <w:rPr>
          <w:rFonts w:ascii="Times New Roman" w:eastAsia="Arial Unicode MS" w:hAnsi="Times New Roman" w:cs="Times New Roman"/>
          <w:sz w:val="24"/>
          <w:szCs w:val="24"/>
          <w:lang w:eastAsia="ru-RU" w:bidi="ru-RU"/>
        </w:rPr>
        <w:t xml:space="preserve">разработки, реализации и оценки эффективности муниципальных программ городского поселения Зеленоборский </w:t>
      </w:r>
      <w:r w:rsidRPr="00875140">
        <w:rPr>
          <w:rFonts w:ascii="Times New Roman" w:eastAsia="Arial Unicode MS" w:hAnsi="Times New Roman" w:cs="Times New Roman"/>
          <w:sz w:val="24"/>
          <w:szCs w:val="24"/>
          <w:lang w:eastAsia="ru-RU" w:bidi="ru-RU"/>
        </w:rPr>
        <w:lastRenderedPageBreak/>
        <w:t>Кандалакшского района</w:t>
      </w:r>
      <w:r w:rsidRPr="00875140">
        <w:rPr>
          <w:rFonts w:ascii="Times New Roman" w:eastAsia="Arial Unicode MS" w:hAnsi="Times New Roman" w:cs="Times New Roman"/>
          <w:sz w:val="24"/>
          <w:szCs w:val="24"/>
          <w:lang w:eastAsia="ru-RU"/>
        </w:rPr>
        <w:t xml:space="preserve">, утвержденному постановлением администрации городского поселения  Зеленоборский Кандалакшского района №215 от 24.08.2015 г. </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C118DF" w:rsidRPr="00875140" w:rsidRDefault="00C118DF" w:rsidP="00C118DF">
      <w:pPr>
        <w:numPr>
          <w:ilvl w:val="0"/>
          <w:numId w:val="12"/>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 xml:space="preserve">Организация управления и контроль за ходом </w:t>
      </w:r>
    </w:p>
    <w:p w:rsidR="00C118DF" w:rsidRPr="00875140" w:rsidRDefault="00C118DF" w:rsidP="00C118DF">
      <w:pPr>
        <w:autoSpaceDE w:val="0"/>
        <w:autoSpaceDN w:val="0"/>
        <w:adjustRightInd w:val="0"/>
        <w:spacing w:after="0" w:line="240" w:lineRule="auto"/>
        <w:ind w:left="928"/>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реализации Подпрограммы</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Разработчиком Подпрограммы является администрация городского поселения Зеленоборский Кандалакшского района. </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bCs/>
          <w:sz w:val="24"/>
          <w:szCs w:val="24"/>
          <w:lang w:eastAsia="ru-RU"/>
        </w:rPr>
      </w:pPr>
      <w:r w:rsidRPr="00875140">
        <w:rPr>
          <w:rFonts w:ascii="Times New Roman" w:eastAsia="Arial Unicode MS" w:hAnsi="Times New Roman" w:cs="Times New Roman"/>
          <w:bCs/>
          <w:sz w:val="24"/>
          <w:szCs w:val="24"/>
          <w:lang w:eastAsia="ru-RU"/>
        </w:rPr>
        <w:t xml:space="preserve">Общий контроль за выполнением Подпрограммы осуществляет заместитель главы администрации городского поселения Зеленоборский. </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bCs/>
          <w:sz w:val="24"/>
          <w:szCs w:val="24"/>
          <w:lang w:eastAsia="ru-RU"/>
        </w:rPr>
      </w:pPr>
      <w:r w:rsidRPr="00875140">
        <w:rPr>
          <w:rFonts w:ascii="Times New Roman" w:eastAsia="Arial Unicode MS" w:hAnsi="Times New Roman" w:cs="Times New Roman"/>
          <w:bCs/>
          <w:sz w:val="24"/>
          <w:szCs w:val="24"/>
          <w:lang w:eastAsia="ru-RU"/>
        </w:rPr>
        <w:t xml:space="preserve">Текущий контроль реализации подпрограммных мероприятий осуществляется специалистом, который контролируют выполнение подпрограммных мероприятий, выявляет несоответствие результатов реализации плановым показателям, устанавливают причины не достижения ожидаемых результатов и определяют меры по их устранению. </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bCs/>
          <w:sz w:val="24"/>
          <w:szCs w:val="24"/>
          <w:lang w:eastAsia="ru-RU"/>
        </w:rPr>
      </w:pPr>
      <w:r w:rsidRPr="00875140">
        <w:rPr>
          <w:rFonts w:ascii="Times New Roman" w:eastAsia="Arial Unicode MS" w:hAnsi="Times New Roman" w:cs="Times New Roman"/>
          <w:bCs/>
          <w:sz w:val="24"/>
          <w:szCs w:val="24"/>
          <w:lang w:eastAsia="ru-RU"/>
        </w:rPr>
        <w:t xml:space="preserve">Исполнители Подпрограммы несут ответственность за ее реализацию в соответствии с действующим законодательством. </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bCs/>
          <w:sz w:val="24"/>
          <w:szCs w:val="24"/>
          <w:lang w:eastAsia="ru-RU"/>
        </w:rPr>
      </w:pP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C118DF" w:rsidRPr="00875140" w:rsidRDefault="00C118DF" w:rsidP="00C118DF">
      <w:pPr>
        <w:numPr>
          <w:ilvl w:val="0"/>
          <w:numId w:val="12"/>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Механизм реализации Подпрограммы</w:t>
      </w:r>
    </w:p>
    <w:p w:rsidR="00C118DF" w:rsidRPr="00875140" w:rsidRDefault="00C118DF" w:rsidP="00C118DF">
      <w:pPr>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C118DF" w:rsidRPr="00875140" w:rsidRDefault="00C118DF" w:rsidP="00C118DF">
      <w:pPr>
        <w:autoSpaceDE w:val="0"/>
        <w:autoSpaceDN w:val="0"/>
        <w:adjustRightInd w:val="0"/>
        <w:spacing w:after="0" w:line="240" w:lineRule="auto"/>
        <w:ind w:firstLine="708"/>
        <w:jc w:val="both"/>
        <w:rPr>
          <w:rFonts w:ascii="Times New Roman" w:eastAsia="Arial Unicode MS" w:hAnsi="Times New Roman" w:cs="Times New Roman"/>
          <w:bCs/>
          <w:sz w:val="24"/>
          <w:szCs w:val="24"/>
          <w:lang w:eastAsia="ru-RU"/>
        </w:rPr>
      </w:pPr>
      <w:r w:rsidRPr="00875140">
        <w:rPr>
          <w:rFonts w:ascii="Times New Roman" w:eastAsia="Arial Unicode MS" w:hAnsi="Times New Roman" w:cs="Times New Roman"/>
          <w:bCs/>
          <w:sz w:val="24"/>
          <w:szCs w:val="24"/>
          <w:lang w:eastAsia="ru-RU"/>
        </w:rPr>
        <w:t xml:space="preserve">Отбор организаций для выполнения подпрограммных мероприятий осуществляется в соответствии с Федеральным Законом от 01.01.2014 № 44-ФЗ «О контрактной системе в сфере закупок товаров, услуг для обеспечения государственных и муниципальных нужд». </w:t>
      </w:r>
    </w:p>
    <w:p w:rsidR="00C118DF" w:rsidRPr="00875140" w:rsidRDefault="00C118DF" w:rsidP="00C118DF">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Подпрограммы.</w:t>
      </w:r>
    </w:p>
    <w:p w:rsidR="00C118DF" w:rsidRPr="00875140" w:rsidRDefault="00C118DF" w:rsidP="00C118DF">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Внесение изменений в муниципальную Подпрограмму осуществляется на основании Постановления администрации городского поселения Зеленоборский.</w:t>
      </w:r>
    </w:p>
    <w:p w:rsidR="00C118DF" w:rsidRPr="00875140" w:rsidRDefault="00C118DF" w:rsidP="00C118DF">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rsidR="00C118DF" w:rsidRPr="00875140" w:rsidRDefault="00C118DF" w:rsidP="00C118DF">
      <w:pPr>
        <w:autoSpaceDE w:val="0"/>
        <w:autoSpaceDN w:val="0"/>
        <w:adjustRightInd w:val="0"/>
        <w:spacing w:after="0" w:line="240" w:lineRule="auto"/>
        <w:jc w:val="right"/>
        <w:rPr>
          <w:rFonts w:ascii="Times New Roman" w:eastAsia="Arial Unicode MS" w:hAnsi="Times New Roman" w:cs="Times New Roman"/>
          <w:color w:val="000000"/>
          <w:sz w:val="24"/>
          <w:szCs w:val="24"/>
          <w:lang w:eastAsia="ru-RU"/>
        </w:rPr>
        <w:sectPr w:rsidR="00C118DF" w:rsidRPr="00875140" w:rsidSect="00F33672">
          <w:pgSz w:w="11906" w:h="16838"/>
          <w:pgMar w:top="709" w:right="851" w:bottom="992" w:left="851" w:header="720" w:footer="720" w:gutter="0"/>
          <w:cols w:space="720"/>
          <w:docGrid w:linePitch="326"/>
        </w:sectPr>
      </w:pPr>
    </w:p>
    <w:p w:rsidR="00875140" w:rsidRPr="00875140" w:rsidRDefault="00875140" w:rsidP="00875140">
      <w:pPr>
        <w:autoSpaceDE w:val="0"/>
        <w:autoSpaceDN w:val="0"/>
        <w:adjustRightInd w:val="0"/>
        <w:spacing w:after="0" w:line="240" w:lineRule="auto"/>
        <w:jc w:val="right"/>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lastRenderedPageBreak/>
        <w:t>Приложение №1 к Подпрограмме</w:t>
      </w:r>
    </w:p>
    <w:p w:rsidR="00875140" w:rsidRPr="00875140" w:rsidRDefault="00875140" w:rsidP="00875140">
      <w:pPr>
        <w:autoSpaceDE w:val="0"/>
        <w:autoSpaceDN w:val="0"/>
        <w:adjustRightInd w:val="0"/>
        <w:spacing w:after="0" w:line="240" w:lineRule="auto"/>
        <w:jc w:val="right"/>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«Повышение безопасности дорожного движения и снижение дорожно-транспортного травматизма в городском поселении Зеленоборский Кандалакшского района»</w:t>
      </w:r>
    </w:p>
    <w:p w:rsidR="00875140" w:rsidRPr="00875140" w:rsidRDefault="00875140" w:rsidP="00875140">
      <w:pPr>
        <w:autoSpaceDE w:val="0"/>
        <w:autoSpaceDN w:val="0"/>
        <w:adjustRightInd w:val="0"/>
        <w:spacing w:after="0" w:line="240" w:lineRule="auto"/>
        <w:jc w:val="right"/>
        <w:rPr>
          <w:rFonts w:ascii="Times New Roman" w:eastAsia="Arial Unicode MS" w:hAnsi="Times New Roman" w:cs="Times New Roman"/>
          <w:color w:val="000000"/>
          <w:sz w:val="24"/>
          <w:szCs w:val="24"/>
          <w:lang w:eastAsia="ru-RU"/>
        </w:rPr>
      </w:pPr>
    </w:p>
    <w:p w:rsidR="00875140" w:rsidRPr="00875140" w:rsidRDefault="00875140" w:rsidP="00875140">
      <w:pPr>
        <w:autoSpaceDE w:val="0"/>
        <w:autoSpaceDN w:val="0"/>
        <w:adjustRightInd w:val="0"/>
        <w:spacing w:after="0" w:line="240" w:lineRule="auto"/>
        <w:jc w:val="right"/>
        <w:rPr>
          <w:rFonts w:ascii="Times New Roman" w:eastAsia="Arial Unicode MS" w:hAnsi="Times New Roman" w:cs="Times New Roman"/>
          <w:color w:val="000000"/>
          <w:sz w:val="24"/>
          <w:szCs w:val="24"/>
          <w:lang w:eastAsia="ru-RU"/>
        </w:rPr>
      </w:pPr>
    </w:p>
    <w:p w:rsidR="00875140" w:rsidRPr="00875140" w:rsidRDefault="00875140" w:rsidP="0087514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75140">
        <w:rPr>
          <w:rFonts w:ascii="Times New Roman" w:eastAsia="Times New Roman" w:hAnsi="Times New Roman" w:cs="Times New Roman"/>
          <w:b/>
          <w:bCs/>
          <w:sz w:val="24"/>
          <w:szCs w:val="24"/>
          <w:lang w:eastAsia="ru-RU"/>
        </w:rPr>
        <w:t xml:space="preserve">                                                                  Перечень основных мероприятий  Подпрограммы</w:t>
      </w:r>
    </w:p>
    <w:tbl>
      <w:tblPr>
        <w:tblW w:w="15735" w:type="dxa"/>
        <w:tblInd w:w="-743" w:type="dxa"/>
        <w:tblLayout w:type="fixed"/>
        <w:tblLook w:val="04A0" w:firstRow="1" w:lastRow="0" w:firstColumn="1" w:lastColumn="0" w:noHBand="0" w:noVBand="1"/>
      </w:tblPr>
      <w:tblGrid>
        <w:gridCol w:w="564"/>
        <w:gridCol w:w="141"/>
        <w:gridCol w:w="2267"/>
        <w:gridCol w:w="78"/>
        <w:gridCol w:w="914"/>
        <w:gridCol w:w="426"/>
        <w:gridCol w:w="285"/>
        <w:gridCol w:w="761"/>
        <w:gridCol w:w="231"/>
        <w:gridCol w:w="764"/>
        <w:gridCol w:w="86"/>
        <w:gridCol w:w="890"/>
        <w:gridCol w:w="103"/>
        <w:gridCol w:w="850"/>
        <w:gridCol w:w="851"/>
        <w:gridCol w:w="356"/>
        <w:gridCol w:w="494"/>
        <w:gridCol w:w="980"/>
        <w:gridCol w:w="16"/>
        <w:gridCol w:w="929"/>
        <w:gridCol w:w="915"/>
        <w:gridCol w:w="1700"/>
        <w:gridCol w:w="1134"/>
      </w:tblGrid>
      <w:tr w:rsidR="00875140" w:rsidRPr="00875140" w:rsidTr="00875140">
        <w:trPr>
          <w:gridBefore w:val="2"/>
          <w:gridAfter w:val="7"/>
          <w:wBefore w:w="705" w:type="dxa"/>
          <w:wAfter w:w="6168" w:type="dxa"/>
          <w:trHeight w:val="300"/>
        </w:trPr>
        <w:tc>
          <w:tcPr>
            <w:tcW w:w="3685" w:type="dxa"/>
            <w:gridSpan w:val="4"/>
            <w:tcBorders>
              <w:top w:val="nil"/>
              <w:left w:val="nil"/>
              <w:bottom w:val="nil"/>
              <w:right w:val="nil"/>
            </w:tcBorders>
            <w:shd w:val="clear" w:color="auto" w:fill="auto"/>
            <w:noWrap/>
            <w:vAlign w:val="bottom"/>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1046" w:type="dxa"/>
            <w:gridSpan w:val="2"/>
            <w:tcBorders>
              <w:top w:val="nil"/>
              <w:left w:val="nil"/>
              <w:bottom w:val="nil"/>
              <w:right w:val="nil"/>
            </w:tcBorders>
            <w:shd w:val="clear" w:color="auto" w:fill="auto"/>
            <w:noWrap/>
            <w:vAlign w:val="bottom"/>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995" w:type="dxa"/>
            <w:gridSpan w:val="2"/>
            <w:tcBorders>
              <w:top w:val="nil"/>
              <w:left w:val="nil"/>
              <w:bottom w:val="nil"/>
              <w:right w:val="nil"/>
            </w:tcBorders>
            <w:shd w:val="clear" w:color="auto" w:fill="auto"/>
            <w:noWrap/>
            <w:vAlign w:val="bottom"/>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976" w:type="dxa"/>
            <w:gridSpan w:val="2"/>
            <w:tcBorders>
              <w:top w:val="nil"/>
              <w:left w:val="nil"/>
              <w:bottom w:val="nil"/>
              <w:right w:val="nil"/>
            </w:tcBorders>
            <w:shd w:val="clear" w:color="auto" w:fill="auto"/>
            <w:noWrap/>
            <w:vAlign w:val="bottom"/>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2160" w:type="dxa"/>
            <w:gridSpan w:val="4"/>
            <w:tcBorders>
              <w:top w:val="nil"/>
              <w:left w:val="nil"/>
              <w:bottom w:val="nil"/>
              <w:right w:val="nil"/>
            </w:tcBorders>
            <w:shd w:val="clear" w:color="auto" w:fill="auto"/>
            <w:noWrap/>
            <w:vAlign w:val="bottom"/>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r>
      <w:tr w:rsidR="00875140" w:rsidRPr="00875140" w:rsidTr="00875140">
        <w:trPr>
          <w:gridBefore w:val="2"/>
          <w:gridAfter w:val="19"/>
          <w:wBefore w:w="705" w:type="dxa"/>
          <w:wAfter w:w="12685" w:type="dxa"/>
          <w:trHeight w:val="83"/>
        </w:trPr>
        <w:tc>
          <w:tcPr>
            <w:tcW w:w="2345" w:type="dxa"/>
            <w:gridSpan w:val="2"/>
            <w:tcBorders>
              <w:top w:val="nil"/>
              <w:left w:val="nil"/>
              <w:bottom w:val="nil"/>
              <w:right w:val="nil"/>
            </w:tcBorders>
            <w:shd w:val="clear" w:color="auto" w:fill="auto"/>
            <w:vAlign w:val="center"/>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1"/>
        </w:trPr>
        <w:tc>
          <w:tcPr>
            <w:tcW w:w="564" w:type="dxa"/>
            <w:vMerge w:val="restart"/>
          </w:tcPr>
          <w:p w:rsidR="00875140" w:rsidRPr="00875140" w:rsidRDefault="00875140" w:rsidP="00875140">
            <w:pPr>
              <w:spacing w:after="0" w:line="240" w:lineRule="auto"/>
              <w:jc w:val="both"/>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 п/п</w:t>
            </w:r>
          </w:p>
        </w:tc>
        <w:tc>
          <w:tcPr>
            <w:tcW w:w="2408" w:type="dxa"/>
            <w:gridSpan w:val="2"/>
            <w:vMerge w:val="restart"/>
          </w:tcPr>
          <w:p w:rsidR="00875140" w:rsidRPr="00875140" w:rsidRDefault="00875140" w:rsidP="00875140">
            <w:pPr>
              <w:spacing w:after="0" w:line="240" w:lineRule="auto"/>
              <w:jc w:val="both"/>
              <w:rPr>
                <w:rFonts w:ascii="Times New Roman" w:eastAsia="Times New Roman" w:hAnsi="Times New Roman" w:cs="Times New Roman"/>
                <w:b/>
                <w:lang w:eastAsia="ru-RU"/>
              </w:rPr>
            </w:pPr>
            <w:r w:rsidRPr="00875140">
              <w:rPr>
                <w:rFonts w:ascii="Times New Roman" w:eastAsia="Times New Roman" w:hAnsi="Times New Roman" w:cs="Times New Roman"/>
                <w:b/>
                <w:color w:val="000000"/>
                <w:lang w:eastAsia="ru-RU"/>
              </w:rPr>
              <w:t xml:space="preserve">Муниципальная программа, основное мероприятие, </w:t>
            </w:r>
          </w:p>
        </w:tc>
        <w:tc>
          <w:tcPr>
            <w:tcW w:w="992" w:type="dxa"/>
            <w:gridSpan w:val="2"/>
            <w:vMerge w:val="restart"/>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Всего</w:t>
            </w:r>
          </w:p>
        </w:tc>
        <w:tc>
          <w:tcPr>
            <w:tcW w:w="8937" w:type="dxa"/>
            <w:gridSpan w:val="16"/>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Объемы и источники финансирования тыс. руб.</w:t>
            </w:r>
          </w:p>
        </w:tc>
        <w:tc>
          <w:tcPr>
            <w:tcW w:w="1700" w:type="dxa"/>
            <w:vMerge w:val="restart"/>
            <w:vAlign w:val="center"/>
          </w:tcPr>
          <w:p w:rsidR="00875140" w:rsidRPr="00875140" w:rsidRDefault="00875140" w:rsidP="00875140">
            <w:pPr>
              <w:spacing w:after="0" w:line="240" w:lineRule="auto"/>
              <w:jc w:val="center"/>
              <w:rPr>
                <w:rFonts w:ascii="Times New Roman" w:hAnsi="Times New Roman" w:cs="Times New Roman"/>
                <w:b/>
                <w:color w:val="000000"/>
                <w:lang w:eastAsia="ru-RU"/>
              </w:rPr>
            </w:pPr>
            <w:r w:rsidRPr="00875140">
              <w:rPr>
                <w:rFonts w:ascii="Times New Roman" w:hAnsi="Times New Roman" w:cs="Times New Roman"/>
                <w:b/>
                <w:color w:val="000000"/>
                <w:lang w:eastAsia="ru-RU"/>
              </w:rPr>
              <w:t xml:space="preserve"> Ожидаемый конечный результат выполнения основного мероприятия</w:t>
            </w:r>
          </w:p>
        </w:tc>
        <w:tc>
          <w:tcPr>
            <w:tcW w:w="1134" w:type="dxa"/>
            <w:vMerge w:val="restart"/>
            <w:vAlign w:val="center"/>
          </w:tcPr>
          <w:p w:rsidR="00875140" w:rsidRPr="00875140" w:rsidRDefault="00875140" w:rsidP="00875140">
            <w:pPr>
              <w:spacing w:after="0" w:line="240" w:lineRule="auto"/>
              <w:jc w:val="center"/>
              <w:rPr>
                <w:rFonts w:ascii="Times New Roman" w:hAnsi="Times New Roman" w:cs="Times New Roman"/>
                <w:b/>
                <w:color w:val="000000"/>
                <w:lang w:eastAsia="ru-RU"/>
              </w:rPr>
            </w:pPr>
            <w:r w:rsidRPr="00875140">
              <w:rPr>
                <w:rFonts w:ascii="Times New Roman" w:hAnsi="Times New Roman" w:cs="Times New Roman"/>
                <w:b/>
                <w:color w:val="000000"/>
                <w:lang w:eastAsia="ru-RU"/>
              </w:rPr>
              <w:t xml:space="preserve">Исполнители </w:t>
            </w: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564" w:type="dxa"/>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408" w:type="dxa"/>
            <w:gridSpan w:val="2"/>
            <w:vMerge/>
          </w:tcPr>
          <w:p w:rsidR="00875140" w:rsidRPr="00875140" w:rsidRDefault="00875140" w:rsidP="00875140">
            <w:pPr>
              <w:spacing w:after="0" w:line="240" w:lineRule="auto"/>
              <w:jc w:val="both"/>
              <w:rPr>
                <w:rFonts w:ascii="Times New Roman" w:eastAsia="Times New Roman" w:hAnsi="Times New Roman" w:cs="Times New Roman"/>
                <w:b/>
                <w:color w:val="000000"/>
                <w:sz w:val="20"/>
                <w:szCs w:val="20"/>
                <w:lang w:eastAsia="ru-RU"/>
              </w:rPr>
            </w:pPr>
          </w:p>
        </w:tc>
        <w:tc>
          <w:tcPr>
            <w:tcW w:w="992" w:type="dxa"/>
            <w:gridSpan w:val="2"/>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8937" w:type="dxa"/>
            <w:gridSpan w:val="16"/>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В том числе по годам</w:t>
            </w:r>
          </w:p>
        </w:tc>
        <w:tc>
          <w:tcPr>
            <w:tcW w:w="1700" w:type="dxa"/>
            <w:vMerge/>
            <w:vAlign w:val="center"/>
          </w:tcPr>
          <w:p w:rsidR="00875140" w:rsidRPr="00875140" w:rsidRDefault="00875140" w:rsidP="00875140">
            <w:pPr>
              <w:spacing w:after="0" w:line="240" w:lineRule="auto"/>
              <w:jc w:val="center"/>
              <w:rPr>
                <w:rFonts w:ascii="Times New Roman" w:hAnsi="Times New Roman" w:cs="Times New Roman"/>
                <w:b/>
                <w:color w:val="000000"/>
                <w:sz w:val="20"/>
                <w:szCs w:val="20"/>
                <w:lang w:eastAsia="ru-RU"/>
              </w:rPr>
            </w:pPr>
          </w:p>
        </w:tc>
        <w:tc>
          <w:tcPr>
            <w:tcW w:w="1134" w:type="dxa"/>
            <w:vMerge/>
            <w:vAlign w:val="center"/>
          </w:tcPr>
          <w:p w:rsidR="00875140" w:rsidRPr="00875140" w:rsidRDefault="00875140" w:rsidP="00875140">
            <w:pPr>
              <w:spacing w:after="0" w:line="240" w:lineRule="auto"/>
              <w:jc w:val="center"/>
              <w:rPr>
                <w:rFonts w:ascii="Times New Roman" w:hAnsi="Times New Roman" w:cs="Times New Roman"/>
                <w:b/>
                <w:color w:val="000000"/>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564" w:type="dxa"/>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408" w:type="dxa"/>
            <w:gridSpan w:val="2"/>
            <w:vMerge/>
          </w:tcPr>
          <w:p w:rsidR="00875140" w:rsidRPr="00875140" w:rsidRDefault="00875140" w:rsidP="00875140">
            <w:pPr>
              <w:spacing w:after="0" w:line="240" w:lineRule="auto"/>
              <w:jc w:val="both"/>
              <w:rPr>
                <w:rFonts w:ascii="Times New Roman" w:eastAsia="Times New Roman" w:hAnsi="Times New Roman" w:cs="Times New Roman"/>
                <w:b/>
                <w:color w:val="000000"/>
                <w:sz w:val="20"/>
                <w:szCs w:val="20"/>
                <w:lang w:eastAsia="ru-RU"/>
              </w:rPr>
            </w:pPr>
          </w:p>
        </w:tc>
        <w:tc>
          <w:tcPr>
            <w:tcW w:w="992" w:type="dxa"/>
            <w:gridSpan w:val="2"/>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1703" w:type="dxa"/>
            <w:gridSpan w:val="4"/>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2016</w:t>
            </w:r>
          </w:p>
        </w:tc>
        <w:tc>
          <w:tcPr>
            <w:tcW w:w="1843" w:type="dxa"/>
            <w:gridSpan w:val="4"/>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2017</w:t>
            </w:r>
          </w:p>
        </w:tc>
        <w:tc>
          <w:tcPr>
            <w:tcW w:w="1701" w:type="dxa"/>
            <w:gridSpan w:val="2"/>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2018</w:t>
            </w:r>
          </w:p>
        </w:tc>
        <w:tc>
          <w:tcPr>
            <w:tcW w:w="1830" w:type="dxa"/>
            <w:gridSpan w:val="3"/>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2019</w:t>
            </w:r>
          </w:p>
        </w:tc>
        <w:tc>
          <w:tcPr>
            <w:tcW w:w="1860" w:type="dxa"/>
            <w:gridSpan w:val="3"/>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2020</w:t>
            </w:r>
          </w:p>
        </w:tc>
        <w:tc>
          <w:tcPr>
            <w:tcW w:w="1700" w:type="dxa"/>
            <w:vMerge/>
            <w:vAlign w:val="center"/>
          </w:tcPr>
          <w:p w:rsidR="00875140" w:rsidRPr="00875140" w:rsidRDefault="00875140" w:rsidP="00875140">
            <w:pPr>
              <w:spacing w:after="0" w:line="240" w:lineRule="auto"/>
              <w:jc w:val="center"/>
              <w:rPr>
                <w:rFonts w:ascii="Times New Roman" w:hAnsi="Times New Roman" w:cs="Times New Roman"/>
                <w:b/>
                <w:color w:val="000000"/>
                <w:sz w:val="20"/>
                <w:szCs w:val="20"/>
                <w:lang w:eastAsia="ru-RU"/>
              </w:rPr>
            </w:pPr>
          </w:p>
        </w:tc>
        <w:tc>
          <w:tcPr>
            <w:tcW w:w="1134" w:type="dxa"/>
            <w:vMerge/>
            <w:vAlign w:val="center"/>
          </w:tcPr>
          <w:p w:rsidR="00875140" w:rsidRPr="00875140" w:rsidRDefault="00875140" w:rsidP="00875140">
            <w:pPr>
              <w:spacing w:after="0" w:line="240" w:lineRule="auto"/>
              <w:jc w:val="center"/>
              <w:rPr>
                <w:rFonts w:ascii="Times New Roman" w:hAnsi="Times New Roman" w:cs="Times New Roman"/>
                <w:b/>
                <w:color w:val="000000"/>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1"/>
        </w:trPr>
        <w:tc>
          <w:tcPr>
            <w:tcW w:w="564" w:type="dxa"/>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408" w:type="dxa"/>
            <w:gridSpan w:val="2"/>
            <w:vMerge/>
          </w:tcPr>
          <w:p w:rsidR="00875140" w:rsidRPr="00875140" w:rsidRDefault="00875140" w:rsidP="00875140">
            <w:pPr>
              <w:spacing w:after="0" w:line="240" w:lineRule="auto"/>
              <w:jc w:val="both"/>
              <w:rPr>
                <w:rFonts w:ascii="Times New Roman" w:eastAsia="Times New Roman" w:hAnsi="Times New Roman" w:cs="Times New Roman"/>
                <w:b/>
                <w:color w:val="000000"/>
                <w:sz w:val="20"/>
                <w:szCs w:val="20"/>
                <w:lang w:eastAsia="ru-RU"/>
              </w:rPr>
            </w:pPr>
          </w:p>
        </w:tc>
        <w:tc>
          <w:tcPr>
            <w:tcW w:w="992" w:type="dxa"/>
            <w:gridSpan w:val="2"/>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711" w:type="dxa"/>
            <w:gridSpan w:val="2"/>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ОБ</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МБ</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ОБ</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МБ</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ОБ</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МБ</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ОБ</w:t>
            </w:r>
          </w:p>
        </w:tc>
        <w:tc>
          <w:tcPr>
            <w:tcW w:w="980" w:type="dxa"/>
          </w:tcPr>
          <w:p w:rsidR="00875140" w:rsidRPr="00875140" w:rsidRDefault="00875140" w:rsidP="00875140">
            <w:pPr>
              <w:spacing w:after="0" w:line="240" w:lineRule="auto"/>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МБ</w:t>
            </w:r>
          </w:p>
        </w:tc>
        <w:tc>
          <w:tcPr>
            <w:tcW w:w="945" w:type="dxa"/>
            <w:gridSpan w:val="2"/>
          </w:tcPr>
          <w:p w:rsidR="00875140" w:rsidRPr="00875140" w:rsidRDefault="00875140" w:rsidP="00875140">
            <w:pPr>
              <w:spacing w:after="0" w:line="240" w:lineRule="auto"/>
              <w:jc w:val="center"/>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ОБ</w:t>
            </w:r>
          </w:p>
        </w:tc>
        <w:tc>
          <w:tcPr>
            <w:tcW w:w="915" w:type="dxa"/>
          </w:tcPr>
          <w:p w:rsidR="00875140" w:rsidRPr="00875140" w:rsidRDefault="00875140" w:rsidP="00875140">
            <w:pPr>
              <w:spacing w:after="0" w:line="240" w:lineRule="auto"/>
              <w:rPr>
                <w:rFonts w:ascii="Times New Roman" w:eastAsia="Times New Roman" w:hAnsi="Times New Roman" w:cs="Times New Roman"/>
                <w:b/>
                <w:lang w:eastAsia="ru-RU"/>
              </w:rPr>
            </w:pPr>
            <w:r w:rsidRPr="00875140">
              <w:rPr>
                <w:rFonts w:ascii="Times New Roman" w:eastAsia="Times New Roman" w:hAnsi="Times New Roman" w:cs="Times New Roman"/>
                <w:b/>
                <w:lang w:eastAsia="ru-RU"/>
              </w:rPr>
              <w:t>МБ</w:t>
            </w:r>
          </w:p>
        </w:tc>
        <w:tc>
          <w:tcPr>
            <w:tcW w:w="1700" w:type="dxa"/>
            <w:vMerge/>
            <w:vAlign w:val="center"/>
          </w:tcPr>
          <w:p w:rsidR="00875140" w:rsidRPr="00875140" w:rsidRDefault="00875140" w:rsidP="00875140">
            <w:pPr>
              <w:spacing w:after="0" w:line="240" w:lineRule="auto"/>
              <w:jc w:val="center"/>
              <w:rPr>
                <w:rFonts w:ascii="Times New Roman" w:hAnsi="Times New Roman" w:cs="Times New Roman"/>
                <w:b/>
                <w:color w:val="000000"/>
                <w:sz w:val="20"/>
                <w:szCs w:val="20"/>
                <w:lang w:eastAsia="ru-RU"/>
              </w:rPr>
            </w:pPr>
          </w:p>
        </w:tc>
        <w:tc>
          <w:tcPr>
            <w:tcW w:w="1134" w:type="dxa"/>
            <w:vMerge/>
            <w:vAlign w:val="center"/>
          </w:tcPr>
          <w:p w:rsidR="00875140" w:rsidRPr="00875140" w:rsidRDefault="00875140" w:rsidP="00875140">
            <w:pPr>
              <w:spacing w:after="0" w:line="240" w:lineRule="auto"/>
              <w:jc w:val="center"/>
              <w:rPr>
                <w:rFonts w:ascii="Times New Roman" w:hAnsi="Times New Roman" w:cs="Times New Roman"/>
                <w:b/>
                <w:color w:val="000000"/>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564"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408" w:type="dxa"/>
            <w:gridSpan w:val="2"/>
          </w:tcPr>
          <w:p w:rsidR="00875140" w:rsidRPr="00875140" w:rsidRDefault="00875140" w:rsidP="00875140">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b/>
                <w:lang w:eastAsia="ru-RU"/>
              </w:rPr>
              <w:t xml:space="preserve">Подпрограмма      </w:t>
            </w:r>
            <w:r w:rsidRPr="00875140">
              <w:rPr>
                <w:rFonts w:ascii="Times New Roman" w:hAnsi="Times New Roman" w:cs="Times New Roman"/>
                <w:b/>
                <w:sz w:val="20"/>
                <w:szCs w:val="20"/>
                <w:lang w:eastAsia="ru-RU"/>
              </w:rPr>
              <w:t xml:space="preserve">             </w:t>
            </w:r>
            <w:r w:rsidRPr="00875140">
              <w:rPr>
                <w:rFonts w:ascii="Times New Roman" w:eastAsia="Times New Roman" w:hAnsi="Times New Roman" w:cs="Times New Roman"/>
                <w:b/>
                <w:sz w:val="24"/>
                <w:szCs w:val="24"/>
                <w:lang w:eastAsia="ru-RU"/>
              </w:rPr>
              <w:t>"Повышение безопасности дорожного движения и снижение дорожно-транспортного травматизма в городском поселении Зеленоборский Кандалакшского района"</w:t>
            </w:r>
          </w:p>
        </w:tc>
        <w:tc>
          <w:tcPr>
            <w:tcW w:w="992" w:type="dxa"/>
            <w:gridSpan w:val="2"/>
          </w:tcPr>
          <w:p w:rsidR="00875140" w:rsidRPr="00875140" w:rsidRDefault="00CE67F3" w:rsidP="00875140">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31847,5</w:t>
            </w:r>
          </w:p>
        </w:tc>
        <w:tc>
          <w:tcPr>
            <w:tcW w:w="711"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7149,7</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993" w:type="dxa"/>
            <w:gridSpan w:val="2"/>
          </w:tcPr>
          <w:p w:rsidR="00875140" w:rsidRPr="00875140" w:rsidRDefault="00CE67F3" w:rsidP="00875140">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6748,9</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6500,0</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980" w:type="dxa"/>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5593,0</w:t>
            </w:r>
          </w:p>
        </w:tc>
        <w:tc>
          <w:tcPr>
            <w:tcW w:w="945"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915" w:type="dxa"/>
          </w:tcPr>
          <w:p w:rsidR="00875140" w:rsidRPr="00875140" w:rsidRDefault="00875140" w:rsidP="00875140">
            <w:pPr>
              <w:spacing w:after="0" w:line="240" w:lineRule="auto"/>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5855,9</w:t>
            </w:r>
          </w:p>
        </w:tc>
        <w:tc>
          <w:tcPr>
            <w:tcW w:w="1700" w:type="dxa"/>
            <w:vAlign w:val="center"/>
          </w:tcPr>
          <w:p w:rsidR="00875140" w:rsidRPr="00875140" w:rsidRDefault="00875140" w:rsidP="00875140">
            <w:pPr>
              <w:spacing w:after="0" w:line="240" w:lineRule="auto"/>
              <w:jc w:val="center"/>
              <w:rPr>
                <w:rFonts w:ascii="Times New Roman" w:hAnsi="Times New Roman" w:cs="Times New Roman"/>
                <w:b/>
                <w:color w:val="000000"/>
                <w:sz w:val="20"/>
                <w:szCs w:val="20"/>
                <w:lang w:eastAsia="ru-RU"/>
              </w:rPr>
            </w:pPr>
          </w:p>
        </w:tc>
        <w:tc>
          <w:tcPr>
            <w:tcW w:w="1134" w:type="dxa"/>
            <w:vAlign w:val="center"/>
          </w:tcPr>
          <w:p w:rsidR="00875140" w:rsidRPr="00875140" w:rsidRDefault="00875140" w:rsidP="00875140">
            <w:pPr>
              <w:spacing w:after="0" w:line="240" w:lineRule="auto"/>
              <w:jc w:val="center"/>
              <w:rPr>
                <w:rFonts w:ascii="Times New Roman" w:hAnsi="Times New Roman" w:cs="Times New Roman"/>
                <w:b/>
                <w:color w:val="000000"/>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564"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408" w:type="dxa"/>
            <w:gridSpan w:val="2"/>
          </w:tcPr>
          <w:p w:rsidR="00875140" w:rsidRPr="00875140" w:rsidRDefault="00875140" w:rsidP="00875140">
            <w:pPr>
              <w:spacing w:after="0" w:line="240" w:lineRule="auto"/>
              <w:jc w:val="both"/>
              <w:rPr>
                <w:rFonts w:ascii="Times New Roman" w:hAnsi="Times New Roman" w:cs="Times New Roman"/>
                <w:b/>
                <w:color w:val="000000"/>
                <w:sz w:val="20"/>
                <w:szCs w:val="20"/>
                <w:lang w:eastAsia="ru-RU"/>
              </w:rPr>
            </w:pPr>
            <w:r w:rsidRPr="00875140">
              <w:rPr>
                <w:rFonts w:ascii="Times New Roman" w:hAnsi="Times New Roman" w:cs="Times New Roman"/>
                <w:b/>
                <w:color w:val="000000"/>
                <w:sz w:val="24"/>
                <w:szCs w:val="24"/>
                <w:lang w:eastAsia="ru-RU"/>
              </w:rPr>
              <w:t>Задача</w:t>
            </w:r>
            <w:r w:rsidRPr="00875140">
              <w:rPr>
                <w:rFonts w:ascii="Times New Roman" w:hAnsi="Times New Roman" w:cs="Times New Roman"/>
                <w:b/>
                <w:color w:val="000000"/>
                <w:sz w:val="20"/>
                <w:szCs w:val="20"/>
                <w:lang w:eastAsia="ru-RU"/>
              </w:rPr>
              <w:t xml:space="preserve"> 1</w:t>
            </w:r>
            <w:r w:rsidRPr="00875140">
              <w:rPr>
                <w:rFonts w:ascii="Times New Roman" w:hAnsi="Times New Roman" w:cs="Times New Roman"/>
                <w:color w:val="000000"/>
                <w:sz w:val="20"/>
                <w:szCs w:val="20"/>
                <w:lang w:eastAsia="ru-RU"/>
              </w:rPr>
              <w:t xml:space="preserve"> </w:t>
            </w:r>
            <w:r w:rsidRPr="00875140">
              <w:rPr>
                <w:rFonts w:ascii="Times New Roman" w:hAnsi="Times New Roman" w:cs="Times New Roman"/>
                <w:b/>
                <w:color w:val="000000"/>
                <w:sz w:val="20"/>
                <w:szCs w:val="20"/>
                <w:lang w:eastAsia="ru-RU"/>
              </w:rPr>
              <w:t xml:space="preserve">. </w:t>
            </w:r>
            <w:r w:rsidRPr="00875140">
              <w:rPr>
                <w:rFonts w:ascii="Times New Roman" w:hAnsi="Times New Roman" w:cs="Times New Roman"/>
                <w:b/>
                <w:iCs/>
                <w:color w:val="000000"/>
                <w:sz w:val="24"/>
                <w:szCs w:val="24"/>
                <w:lang w:eastAsia="ru-RU"/>
              </w:rPr>
              <w:t xml:space="preserve">Развитие транспортной системы, предупреждения опасного поведения участников </w:t>
            </w:r>
            <w:r w:rsidRPr="00875140">
              <w:rPr>
                <w:rFonts w:ascii="Times New Roman" w:hAnsi="Times New Roman" w:cs="Times New Roman"/>
                <w:b/>
                <w:iCs/>
                <w:color w:val="000000"/>
                <w:sz w:val="24"/>
                <w:szCs w:val="24"/>
                <w:lang w:eastAsia="ru-RU"/>
              </w:rPr>
              <w:lastRenderedPageBreak/>
              <w:t>дорожного движения</w:t>
            </w:r>
          </w:p>
        </w:tc>
        <w:tc>
          <w:tcPr>
            <w:tcW w:w="992" w:type="dxa"/>
            <w:gridSpan w:val="2"/>
          </w:tcPr>
          <w:p w:rsidR="00875140" w:rsidRPr="00875140" w:rsidRDefault="00CE67F3" w:rsidP="00875140">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31847,5</w:t>
            </w:r>
          </w:p>
        </w:tc>
        <w:tc>
          <w:tcPr>
            <w:tcW w:w="711"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7149,7</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993" w:type="dxa"/>
            <w:gridSpan w:val="2"/>
          </w:tcPr>
          <w:p w:rsidR="00875140" w:rsidRPr="00875140" w:rsidRDefault="00CE67F3" w:rsidP="00875140">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6748,9</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6500,0</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980" w:type="dxa"/>
          </w:tcPr>
          <w:p w:rsidR="00875140" w:rsidRPr="00875140" w:rsidRDefault="00875140" w:rsidP="00875140">
            <w:pPr>
              <w:spacing w:after="0" w:line="240" w:lineRule="auto"/>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5593,0</w:t>
            </w:r>
          </w:p>
        </w:tc>
        <w:tc>
          <w:tcPr>
            <w:tcW w:w="945"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915" w:type="dxa"/>
          </w:tcPr>
          <w:p w:rsidR="00875140" w:rsidRPr="00875140" w:rsidRDefault="00875140" w:rsidP="00875140">
            <w:pPr>
              <w:spacing w:after="0" w:line="240" w:lineRule="auto"/>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5855,9</w:t>
            </w:r>
          </w:p>
        </w:tc>
        <w:tc>
          <w:tcPr>
            <w:tcW w:w="1700" w:type="dxa"/>
            <w:vAlign w:val="center"/>
          </w:tcPr>
          <w:p w:rsidR="00875140" w:rsidRPr="00875140" w:rsidRDefault="00875140" w:rsidP="00875140">
            <w:pPr>
              <w:spacing w:after="0" w:line="240" w:lineRule="auto"/>
              <w:jc w:val="center"/>
              <w:rPr>
                <w:rFonts w:ascii="Times New Roman" w:hAnsi="Times New Roman" w:cs="Times New Roman"/>
                <w:b/>
                <w:color w:val="000000"/>
                <w:sz w:val="20"/>
                <w:szCs w:val="20"/>
                <w:lang w:eastAsia="ru-RU"/>
              </w:rPr>
            </w:pPr>
          </w:p>
        </w:tc>
        <w:tc>
          <w:tcPr>
            <w:tcW w:w="1134" w:type="dxa"/>
            <w:vAlign w:val="center"/>
          </w:tcPr>
          <w:p w:rsidR="00875140" w:rsidRPr="00875140" w:rsidRDefault="00875140" w:rsidP="00875140">
            <w:pPr>
              <w:spacing w:after="0" w:line="240" w:lineRule="auto"/>
              <w:jc w:val="center"/>
              <w:rPr>
                <w:rFonts w:ascii="Times New Roman" w:hAnsi="Times New Roman" w:cs="Times New Roman"/>
                <w:b/>
                <w:color w:val="000000"/>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564"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408" w:type="dxa"/>
            <w:gridSpan w:val="2"/>
          </w:tcPr>
          <w:p w:rsidR="00875140" w:rsidRPr="00875140" w:rsidRDefault="00875140" w:rsidP="00875140">
            <w:pPr>
              <w:spacing w:after="0" w:line="240" w:lineRule="auto"/>
              <w:jc w:val="both"/>
              <w:rPr>
                <w:rFonts w:ascii="Times New Roman" w:hAnsi="Times New Roman" w:cs="Times New Roman"/>
                <w:b/>
                <w:color w:val="000000"/>
                <w:sz w:val="24"/>
                <w:szCs w:val="24"/>
                <w:lang w:eastAsia="ru-RU"/>
              </w:rPr>
            </w:pPr>
            <w:r w:rsidRPr="00875140">
              <w:rPr>
                <w:rFonts w:ascii="Times New Roman" w:hAnsi="Times New Roman" w:cs="Times New Roman"/>
                <w:b/>
                <w:color w:val="000000"/>
                <w:sz w:val="24"/>
                <w:szCs w:val="24"/>
                <w:lang w:eastAsia="ru-RU"/>
              </w:rPr>
              <w:t>Мероприятие 1 Обеспечение безопасности дорожного движения</w:t>
            </w:r>
          </w:p>
        </w:tc>
        <w:tc>
          <w:tcPr>
            <w:tcW w:w="992" w:type="dxa"/>
            <w:gridSpan w:val="2"/>
          </w:tcPr>
          <w:p w:rsidR="00875140" w:rsidRPr="00875140" w:rsidRDefault="00CE67F3" w:rsidP="00875140">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31847,5</w:t>
            </w:r>
          </w:p>
        </w:tc>
        <w:tc>
          <w:tcPr>
            <w:tcW w:w="711"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p>
        </w:tc>
        <w:tc>
          <w:tcPr>
            <w:tcW w:w="992" w:type="dxa"/>
            <w:gridSpan w:val="2"/>
          </w:tcPr>
          <w:p w:rsidR="00875140" w:rsidRPr="00875140" w:rsidRDefault="00CE67F3" w:rsidP="00875140">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7149,7</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993" w:type="dxa"/>
            <w:gridSpan w:val="2"/>
          </w:tcPr>
          <w:p w:rsidR="00875140" w:rsidRPr="00875140" w:rsidRDefault="00F436E3" w:rsidP="00CE67F3">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r w:rsidR="00CE67F3">
              <w:rPr>
                <w:rFonts w:ascii="Times New Roman" w:eastAsia="Times New Roman" w:hAnsi="Times New Roman" w:cs="Times New Roman"/>
                <w:b/>
                <w:color w:val="000000"/>
                <w:lang w:eastAsia="ru-RU"/>
              </w:rPr>
              <w:t>7</w:t>
            </w:r>
            <w:r>
              <w:rPr>
                <w:rFonts w:ascii="Times New Roman" w:eastAsia="Times New Roman" w:hAnsi="Times New Roman" w:cs="Times New Roman"/>
                <w:b/>
                <w:color w:val="000000"/>
                <w:lang w:eastAsia="ru-RU"/>
              </w:rPr>
              <w:t>48,9</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6500,0</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980" w:type="dxa"/>
          </w:tcPr>
          <w:p w:rsidR="00875140" w:rsidRPr="00875140" w:rsidRDefault="00875140" w:rsidP="00875140">
            <w:pPr>
              <w:spacing w:after="0" w:line="240" w:lineRule="auto"/>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5593,0</w:t>
            </w:r>
          </w:p>
        </w:tc>
        <w:tc>
          <w:tcPr>
            <w:tcW w:w="945"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0</w:t>
            </w:r>
          </w:p>
        </w:tc>
        <w:tc>
          <w:tcPr>
            <w:tcW w:w="915" w:type="dxa"/>
          </w:tcPr>
          <w:p w:rsidR="00875140" w:rsidRPr="00875140" w:rsidRDefault="00875140" w:rsidP="00875140">
            <w:pPr>
              <w:spacing w:after="0" w:line="240" w:lineRule="auto"/>
              <w:rPr>
                <w:rFonts w:ascii="Times New Roman" w:eastAsia="Times New Roman" w:hAnsi="Times New Roman" w:cs="Times New Roman"/>
                <w:b/>
                <w:color w:val="000000"/>
                <w:lang w:eastAsia="ru-RU"/>
              </w:rPr>
            </w:pPr>
            <w:r w:rsidRPr="00875140">
              <w:rPr>
                <w:rFonts w:ascii="Times New Roman" w:eastAsia="Times New Roman" w:hAnsi="Times New Roman" w:cs="Times New Roman"/>
                <w:b/>
                <w:color w:val="000000"/>
                <w:lang w:eastAsia="ru-RU"/>
              </w:rPr>
              <w:t>5855,9</w:t>
            </w:r>
          </w:p>
        </w:tc>
        <w:tc>
          <w:tcPr>
            <w:tcW w:w="1700" w:type="dxa"/>
            <w:vAlign w:val="center"/>
          </w:tcPr>
          <w:p w:rsidR="00875140" w:rsidRPr="00875140" w:rsidRDefault="00875140" w:rsidP="00875140">
            <w:pPr>
              <w:spacing w:after="0" w:line="240" w:lineRule="auto"/>
              <w:jc w:val="center"/>
              <w:rPr>
                <w:rFonts w:ascii="Times New Roman" w:hAnsi="Times New Roman" w:cs="Times New Roman"/>
                <w:b/>
                <w:color w:val="000000"/>
                <w:sz w:val="20"/>
                <w:szCs w:val="20"/>
                <w:lang w:eastAsia="ru-RU"/>
              </w:rPr>
            </w:pPr>
          </w:p>
        </w:tc>
        <w:tc>
          <w:tcPr>
            <w:tcW w:w="1134" w:type="dxa"/>
            <w:vAlign w:val="center"/>
          </w:tcPr>
          <w:p w:rsidR="00875140" w:rsidRPr="00875140" w:rsidRDefault="00875140" w:rsidP="00875140">
            <w:pPr>
              <w:spacing w:after="0" w:line="240" w:lineRule="auto"/>
              <w:jc w:val="center"/>
              <w:rPr>
                <w:rFonts w:ascii="Times New Roman" w:hAnsi="Times New Roman" w:cs="Times New Roman"/>
                <w:b/>
                <w:color w:val="000000"/>
                <w:sz w:val="24"/>
                <w:szCs w:val="24"/>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564"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408" w:type="dxa"/>
            <w:gridSpan w:val="2"/>
          </w:tcPr>
          <w:p w:rsidR="00875140" w:rsidRPr="00875140" w:rsidRDefault="00875140" w:rsidP="00875140">
            <w:pPr>
              <w:spacing w:after="0" w:line="240" w:lineRule="auto"/>
              <w:jc w:val="both"/>
              <w:rPr>
                <w:rFonts w:ascii="Times New Roman" w:hAnsi="Times New Roman" w:cs="Times New Roman"/>
                <w:color w:val="000000"/>
                <w:sz w:val="24"/>
                <w:szCs w:val="24"/>
                <w:lang w:eastAsia="ru-RU"/>
              </w:rPr>
            </w:pPr>
            <w:r w:rsidRPr="00875140">
              <w:rPr>
                <w:rFonts w:ascii="Times New Roman" w:hAnsi="Times New Roman" w:cs="Times New Roman"/>
                <w:color w:val="000000"/>
                <w:sz w:val="24"/>
                <w:szCs w:val="24"/>
                <w:lang w:eastAsia="ru-RU"/>
              </w:rPr>
              <w:t>1.1.1 Выполнение работ по содержанию и обслуживанию автомобильных дорог общего пользования местного значения и организация административно-производственной работы</w:t>
            </w:r>
          </w:p>
        </w:tc>
        <w:tc>
          <w:tcPr>
            <w:tcW w:w="992" w:type="dxa"/>
            <w:gridSpan w:val="2"/>
          </w:tcPr>
          <w:p w:rsidR="00875140" w:rsidRPr="00875140" w:rsidRDefault="00875140" w:rsidP="00875140">
            <w:pPr>
              <w:spacing w:after="0" w:line="240" w:lineRule="auto"/>
              <w:jc w:val="both"/>
              <w:rPr>
                <w:rFonts w:ascii="Times New Roman" w:eastAsia="Times New Roman" w:hAnsi="Times New Roman" w:cs="Times New Roman"/>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F436E3" w:rsidP="00875140">
            <w:pPr>
              <w:rPr>
                <w:rFonts w:ascii="Times New Roman" w:eastAsia="Times New Roman" w:hAnsi="Times New Roman" w:cs="Times New Roman"/>
                <w:lang w:eastAsia="ru-RU"/>
              </w:rPr>
            </w:pPr>
            <w:r>
              <w:rPr>
                <w:rFonts w:ascii="Times New Roman" w:eastAsia="Times New Roman" w:hAnsi="Times New Roman" w:cs="Times New Roman"/>
                <w:lang w:eastAsia="ru-RU"/>
              </w:rPr>
              <w:t>30286,5</w:t>
            </w:r>
          </w:p>
        </w:tc>
        <w:tc>
          <w:tcPr>
            <w:tcW w:w="711"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6578,7</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F436E3" w:rsidP="0087514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5758,9</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6500,0</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tc>
        <w:tc>
          <w:tcPr>
            <w:tcW w:w="996"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5593,0</w:t>
            </w:r>
          </w:p>
        </w:tc>
        <w:tc>
          <w:tcPr>
            <w:tcW w:w="929" w:type="dxa"/>
          </w:tcPr>
          <w:p w:rsidR="00875140" w:rsidRPr="00875140" w:rsidRDefault="00875140" w:rsidP="00875140">
            <w:pPr>
              <w:spacing w:after="0" w:line="240" w:lineRule="auto"/>
              <w:jc w:val="center"/>
              <w:rPr>
                <w:rFonts w:ascii="Times New Roman" w:eastAsia="Times New Roman" w:hAnsi="Times New Roman" w:cs="Times New Roman"/>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p w:rsidR="00875140" w:rsidRPr="00875140" w:rsidRDefault="00875140" w:rsidP="00875140">
            <w:pPr>
              <w:rPr>
                <w:rFonts w:ascii="Times New Roman" w:eastAsia="Times New Roman" w:hAnsi="Times New Roman" w:cs="Times New Roman"/>
                <w:lang w:eastAsia="ru-RU"/>
              </w:rPr>
            </w:pPr>
          </w:p>
        </w:tc>
        <w:tc>
          <w:tcPr>
            <w:tcW w:w="915" w:type="dxa"/>
          </w:tcPr>
          <w:p w:rsidR="00F436E3" w:rsidRDefault="00F436E3" w:rsidP="00875140">
            <w:pPr>
              <w:rPr>
                <w:rFonts w:ascii="Times New Roman" w:eastAsia="Times New Roman" w:hAnsi="Times New Roman" w:cs="Times New Roman"/>
                <w:lang w:eastAsia="ru-RU"/>
              </w:rPr>
            </w:pPr>
          </w:p>
          <w:p w:rsidR="00F436E3" w:rsidRDefault="00F436E3" w:rsidP="00875140">
            <w:pPr>
              <w:rPr>
                <w:rFonts w:ascii="Times New Roman" w:eastAsia="Times New Roman" w:hAnsi="Times New Roman" w:cs="Times New Roman"/>
                <w:lang w:eastAsia="ru-RU"/>
              </w:rPr>
            </w:pPr>
          </w:p>
          <w:p w:rsidR="00875140" w:rsidRPr="00875140" w:rsidRDefault="00875140" w:rsidP="00875140">
            <w:pP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5855,9</w:t>
            </w:r>
          </w:p>
          <w:p w:rsidR="00875140" w:rsidRPr="00875140" w:rsidRDefault="00875140" w:rsidP="00875140">
            <w:pPr>
              <w:rPr>
                <w:rFonts w:ascii="Times New Roman" w:eastAsia="Times New Roman" w:hAnsi="Times New Roman" w:cs="Times New Roman"/>
                <w:lang w:eastAsia="ru-RU"/>
              </w:rPr>
            </w:pPr>
          </w:p>
        </w:tc>
        <w:tc>
          <w:tcPr>
            <w:tcW w:w="1700" w:type="dxa"/>
            <w:vAlign w:val="center"/>
          </w:tcPr>
          <w:p w:rsidR="00875140" w:rsidRPr="00875140" w:rsidRDefault="00875140" w:rsidP="00875140">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Обеспечение нормативного уровня содержания автомобильных дорог общего пользования местного значения г.п. Зеленоборский</w:t>
            </w:r>
          </w:p>
        </w:tc>
        <w:tc>
          <w:tcPr>
            <w:tcW w:w="1134" w:type="dxa"/>
            <w:vAlign w:val="center"/>
          </w:tcPr>
          <w:p w:rsidR="00875140" w:rsidRPr="00875140" w:rsidRDefault="00875140" w:rsidP="00875140">
            <w:pPr>
              <w:spacing w:after="0" w:line="240" w:lineRule="auto"/>
              <w:jc w:val="center"/>
              <w:rPr>
                <w:rFonts w:ascii="Times New Roman" w:hAnsi="Times New Roman" w:cs="Times New Roman"/>
                <w:sz w:val="24"/>
                <w:szCs w:val="24"/>
                <w:lang w:eastAsia="ru-RU"/>
              </w:rPr>
            </w:pPr>
            <w:r w:rsidRPr="00875140">
              <w:rPr>
                <w:rFonts w:ascii="Times New Roman" w:hAnsi="Times New Roman" w:cs="Times New Roman"/>
                <w:sz w:val="24"/>
                <w:szCs w:val="24"/>
                <w:lang w:eastAsia="ru-RU"/>
              </w:rPr>
              <w:t>Администрация г.п. Зеленоборский, МКУ «Отдел городского хозяйства»</w:t>
            </w: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564"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408" w:type="dxa"/>
            <w:gridSpan w:val="2"/>
          </w:tcPr>
          <w:p w:rsidR="00875140" w:rsidRPr="00875140" w:rsidRDefault="00875140" w:rsidP="00875140">
            <w:pPr>
              <w:spacing w:after="0" w:line="240" w:lineRule="auto"/>
              <w:jc w:val="both"/>
              <w:rPr>
                <w:rFonts w:ascii="Times New Roman" w:hAnsi="Times New Roman" w:cs="Times New Roman"/>
                <w:b/>
                <w:color w:val="000000"/>
                <w:sz w:val="24"/>
                <w:szCs w:val="24"/>
                <w:lang w:eastAsia="ru-RU"/>
              </w:rPr>
            </w:pPr>
            <w:r w:rsidRPr="00875140">
              <w:rPr>
                <w:rFonts w:ascii="Times New Roman" w:hAnsi="Times New Roman" w:cs="Times New Roman"/>
                <w:color w:val="000000"/>
                <w:sz w:val="24"/>
                <w:szCs w:val="24"/>
                <w:lang w:eastAsia="ru-RU"/>
              </w:rPr>
              <w:t xml:space="preserve">1.1.2 Обеспечение безопасных условий для движения пешеходов и повышения безопасных дорожных условий </w:t>
            </w:r>
          </w:p>
        </w:tc>
        <w:tc>
          <w:tcPr>
            <w:tcW w:w="992" w:type="dxa"/>
            <w:gridSpan w:val="2"/>
          </w:tcPr>
          <w:p w:rsidR="00875140" w:rsidRPr="00875140" w:rsidRDefault="00875140" w:rsidP="00875140">
            <w:pPr>
              <w:spacing w:after="0" w:line="240" w:lineRule="auto"/>
              <w:jc w:val="both"/>
              <w:rPr>
                <w:rFonts w:ascii="Times New Roman" w:eastAsia="Times New Roman" w:hAnsi="Times New Roman" w:cs="Times New Roman"/>
                <w:b/>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CE67F3" w:rsidP="00875140">
            <w:pPr>
              <w:rPr>
                <w:rFonts w:ascii="Times New Roman" w:eastAsia="Times New Roman" w:hAnsi="Times New Roman" w:cs="Times New Roman"/>
                <w:lang w:eastAsia="ru-RU"/>
              </w:rPr>
            </w:pPr>
            <w:r>
              <w:rPr>
                <w:rFonts w:ascii="Times New Roman" w:eastAsia="Times New Roman" w:hAnsi="Times New Roman" w:cs="Times New Roman"/>
                <w:lang w:eastAsia="ru-RU"/>
              </w:rPr>
              <w:t>1561,0</w:t>
            </w:r>
          </w:p>
        </w:tc>
        <w:tc>
          <w:tcPr>
            <w:tcW w:w="711"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571,0</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990,0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tc>
        <w:tc>
          <w:tcPr>
            <w:tcW w:w="996"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tc>
        <w:tc>
          <w:tcPr>
            <w:tcW w:w="929" w:type="dxa"/>
          </w:tcPr>
          <w:p w:rsidR="00875140" w:rsidRPr="00875140" w:rsidRDefault="00875140" w:rsidP="00875140">
            <w:pPr>
              <w:spacing w:after="0" w:line="240" w:lineRule="auto"/>
              <w:jc w:val="center"/>
              <w:rPr>
                <w:rFonts w:ascii="Times New Roman" w:eastAsia="Times New Roman" w:hAnsi="Times New Roman" w:cs="Times New Roman"/>
                <w:b/>
                <w:color w:val="000000"/>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tc>
        <w:tc>
          <w:tcPr>
            <w:tcW w:w="915" w:type="dxa"/>
          </w:tcPr>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jc w:val="center"/>
              <w:rPr>
                <w:rFonts w:ascii="Times New Roman" w:eastAsia="Times New Roman" w:hAnsi="Times New Roman" w:cs="Times New Roman"/>
                <w:lang w:eastAsia="ru-RU"/>
              </w:rPr>
            </w:pPr>
            <w:r w:rsidRPr="00875140">
              <w:rPr>
                <w:rFonts w:ascii="Times New Roman" w:eastAsia="Times New Roman" w:hAnsi="Times New Roman" w:cs="Times New Roman"/>
                <w:lang w:eastAsia="ru-RU"/>
              </w:rPr>
              <w:t>0</w:t>
            </w:r>
          </w:p>
          <w:p w:rsidR="00875140" w:rsidRPr="00875140" w:rsidRDefault="00875140" w:rsidP="00875140">
            <w:pPr>
              <w:rPr>
                <w:rFonts w:ascii="Times New Roman" w:eastAsia="Times New Roman" w:hAnsi="Times New Roman" w:cs="Times New Roman"/>
                <w:lang w:eastAsia="ru-RU"/>
              </w:rPr>
            </w:pPr>
          </w:p>
          <w:p w:rsidR="00875140" w:rsidRPr="00875140" w:rsidRDefault="00875140" w:rsidP="00875140">
            <w:pPr>
              <w:rPr>
                <w:rFonts w:ascii="Times New Roman" w:eastAsia="Times New Roman" w:hAnsi="Times New Roman" w:cs="Times New Roman"/>
                <w:lang w:eastAsia="ru-RU"/>
              </w:rPr>
            </w:pPr>
          </w:p>
        </w:tc>
        <w:tc>
          <w:tcPr>
            <w:tcW w:w="1700" w:type="dxa"/>
            <w:vAlign w:val="center"/>
          </w:tcPr>
          <w:p w:rsidR="00875140" w:rsidRPr="00875140" w:rsidRDefault="00875140" w:rsidP="00875140">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Приведение в нормативное состояние автомобильных дорог общего пользования местного значения</w:t>
            </w:r>
          </w:p>
        </w:tc>
        <w:tc>
          <w:tcPr>
            <w:tcW w:w="1134" w:type="dxa"/>
            <w:vAlign w:val="center"/>
          </w:tcPr>
          <w:p w:rsidR="00875140" w:rsidRPr="00875140" w:rsidRDefault="00875140" w:rsidP="00875140">
            <w:pPr>
              <w:spacing w:after="0" w:line="240" w:lineRule="auto"/>
              <w:jc w:val="center"/>
              <w:rPr>
                <w:rFonts w:ascii="Times New Roman" w:hAnsi="Times New Roman" w:cs="Times New Roman"/>
                <w:sz w:val="24"/>
                <w:szCs w:val="24"/>
                <w:lang w:eastAsia="ru-RU"/>
              </w:rPr>
            </w:pPr>
            <w:r w:rsidRPr="00875140">
              <w:rPr>
                <w:rFonts w:ascii="Times New Roman" w:hAnsi="Times New Roman" w:cs="Times New Roman"/>
                <w:sz w:val="24"/>
                <w:szCs w:val="24"/>
                <w:lang w:eastAsia="ru-RU"/>
              </w:rPr>
              <w:t xml:space="preserve">Администрация г.п. Зеленоборский, МКУ «Отдел городского </w:t>
            </w:r>
            <w:r w:rsidRPr="00875140">
              <w:rPr>
                <w:rFonts w:ascii="Times New Roman" w:hAnsi="Times New Roman" w:cs="Times New Roman"/>
                <w:sz w:val="24"/>
                <w:szCs w:val="24"/>
                <w:lang w:eastAsia="ru-RU"/>
              </w:rPr>
              <w:lastRenderedPageBreak/>
              <w:t>хозяйства»</w:t>
            </w:r>
          </w:p>
        </w:tc>
      </w:tr>
    </w:tbl>
    <w:p w:rsidR="00875140" w:rsidRPr="00875140" w:rsidRDefault="00875140" w:rsidP="00875140">
      <w:pPr>
        <w:rPr>
          <w:rFonts w:ascii="Times New Roman" w:hAnsi="Times New Roman" w:cs="Times New Roman"/>
        </w:rPr>
      </w:pPr>
    </w:p>
    <w:p w:rsidR="00C118DF" w:rsidRPr="00875140" w:rsidRDefault="00C118DF" w:rsidP="00C118DF">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sectPr w:rsidR="00C118DF" w:rsidRPr="00875140" w:rsidSect="0078096F">
          <w:pgSz w:w="16838" w:h="11906" w:orient="landscape"/>
          <w:pgMar w:top="1701" w:right="709" w:bottom="1134" w:left="992" w:header="720" w:footer="720" w:gutter="0"/>
          <w:cols w:space="720"/>
          <w:docGrid w:linePitch="326"/>
        </w:sectPr>
      </w:pPr>
    </w:p>
    <w:p w:rsidR="00C118DF" w:rsidRPr="00875140" w:rsidRDefault="00C118DF" w:rsidP="00C118DF">
      <w:pPr>
        <w:autoSpaceDE w:val="0"/>
        <w:autoSpaceDN w:val="0"/>
        <w:adjustRightInd w:val="0"/>
        <w:spacing w:after="0" w:line="240" w:lineRule="auto"/>
        <w:rPr>
          <w:rFonts w:ascii="Times New Roman" w:eastAsia="Arial Unicode MS" w:hAnsi="Times New Roman" w:cs="Times New Roman"/>
          <w:sz w:val="24"/>
          <w:szCs w:val="24"/>
          <w:lang w:eastAsia="ru-RU"/>
        </w:rPr>
      </w:pPr>
    </w:p>
    <w:p w:rsidR="00C118DF" w:rsidRPr="00875140" w:rsidRDefault="00C118DF" w:rsidP="00C118DF">
      <w:pPr>
        <w:autoSpaceDE w:val="0"/>
        <w:autoSpaceDN w:val="0"/>
        <w:adjustRightInd w:val="0"/>
        <w:spacing w:after="0" w:line="240" w:lineRule="auto"/>
        <w:rPr>
          <w:rFonts w:ascii="Times New Roman" w:eastAsia="Arial Unicode MS" w:hAnsi="Times New Roman" w:cs="Times New Roman"/>
          <w:sz w:val="24"/>
          <w:szCs w:val="24"/>
          <w:lang w:eastAsia="ru-RU"/>
        </w:rPr>
      </w:pPr>
    </w:p>
    <w:p w:rsidR="00C118DF" w:rsidRPr="00875140" w:rsidRDefault="00C118DF" w:rsidP="00C118DF">
      <w:pPr>
        <w:keepNext/>
        <w:spacing w:after="0" w:line="240" w:lineRule="auto"/>
        <w:jc w:val="center"/>
        <w:outlineLvl w:val="6"/>
        <w:rPr>
          <w:rFonts w:ascii="Times New Roman" w:eastAsia="Times New Roman" w:hAnsi="Times New Roman" w:cs="Times New Roman"/>
          <w:b/>
          <w:sz w:val="24"/>
          <w:szCs w:val="24"/>
          <w:lang w:eastAsia="ru-RU"/>
        </w:rPr>
      </w:pPr>
      <w:r w:rsidRPr="00875140">
        <w:rPr>
          <w:rFonts w:ascii="Times New Roman" w:eastAsia="Times New Roman" w:hAnsi="Times New Roman" w:cs="Times New Roman"/>
          <w:b/>
          <w:sz w:val="24"/>
          <w:szCs w:val="24"/>
          <w:lang w:eastAsia="ru-RU"/>
        </w:rPr>
        <w:t>Паспорт Подпрограммы</w:t>
      </w:r>
    </w:p>
    <w:p w:rsidR="00C118DF" w:rsidRPr="00875140" w:rsidRDefault="00C118DF" w:rsidP="00C118DF">
      <w:pPr>
        <w:spacing w:after="0" w:line="240" w:lineRule="auto"/>
        <w:ind w:right="-1"/>
        <w:jc w:val="center"/>
        <w:rPr>
          <w:rFonts w:ascii="Times New Roman" w:eastAsia="Times New Roman" w:hAnsi="Times New Roman" w:cs="Times New Roman"/>
          <w:b/>
          <w:sz w:val="24"/>
          <w:szCs w:val="24"/>
          <w:lang w:eastAsia="ru-RU"/>
        </w:rPr>
      </w:pPr>
      <w:r w:rsidRPr="00875140">
        <w:rPr>
          <w:rFonts w:ascii="Times New Roman" w:eastAsia="Times New Roman" w:hAnsi="Times New Roman" w:cs="Times New Roman"/>
          <w:b/>
          <w:sz w:val="24"/>
          <w:szCs w:val="24"/>
          <w:lang w:eastAsia="ru-RU"/>
        </w:rPr>
        <w:t>«Организация транспортного обслуживания населения</w:t>
      </w:r>
    </w:p>
    <w:p w:rsidR="00C118DF" w:rsidRPr="00875140" w:rsidRDefault="00C118DF" w:rsidP="00C118DF">
      <w:pPr>
        <w:spacing w:after="0" w:line="240" w:lineRule="auto"/>
        <w:ind w:right="-1"/>
        <w:jc w:val="center"/>
        <w:rPr>
          <w:rFonts w:ascii="Times New Roman" w:eastAsia="Times New Roman" w:hAnsi="Times New Roman" w:cs="Times New Roman"/>
          <w:b/>
          <w:sz w:val="24"/>
          <w:szCs w:val="24"/>
          <w:lang w:eastAsia="ru-RU"/>
        </w:rPr>
      </w:pPr>
      <w:r w:rsidRPr="00875140">
        <w:rPr>
          <w:rFonts w:ascii="Times New Roman" w:eastAsia="Times New Roman" w:hAnsi="Times New Roman" w:cs="Times New Roman"/>
          <w:b/>
          <w:sz w:val="24"/>
          <w:szCs w:val="24"/>
          <w:lang w:eastAsia="ru-RU"/>
        </w:rPr>
        <w:t xml:space="preserve">городского поселения Зеленоборский Кандалакшского района»  </w:t>
      </w:r>
    </w:p>
    <w:p w:rsidR="00C118DF" w:rsidRPr="00875140" w:rsidRDefault="00C118DF" w:rsidP="00C118DF">
      <w:pPr>
        <w:spacing w:after="0" w:line="240" w:lineRule="auto"/>
        <w:ind w:right="-1"/>
        <w:jc w:val="center"/>
        <w:rPr>
          <w:rFonts w:ascii="Times New Roman" w:eastAsia="Times New Roman" w:hAnsi="Times New Roman" w:cs="Times New Roman"/>
          <w:b/>
          <w:sz w:val="24"/>
          <w:szCs w:val="24"/>
          <w:lang w:eastAsia="ru-RU"/>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7206"/>
      </w:tblGrid>
      <w:tr w:rsidR="00C118DF" w:rsidRPr="00875140" w:rsidTr="0078096F">
        <w:tc>
          <w:tcPr>
            <w:tcW w:w="3120" w:type="dxa"/>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Theme="minorEastAsia" w:hAnsi="Times New Roman" w:cs="Times New Roman"/>
                <w:sz w:val="24"/>
                <w:szCs w:val="24"/>
                <w:lang w:eastAsia="ru-RU"/>
              </w:rPr>
              <w:t>Наименование Программы, в которую входит подпрограмма</w:t>
            </w: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p>
        </w:tc>
        <w:tc>
          <w:tcPr>
            <w:tcW w:w="7206" w:type="dxa"/>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Theme="minorEastAsia" w:hAnsi="Times New Roman" w:cs="Times New Roman"/>
                <w:bCs/>
                <w:sz w:val="24"/>
                <w:szCs w:val="24"/>
                <w:lang w:eastAsia="ru-RU"/>
              </w:rPr>
              <w:t>«Развитие транспортной системы на территории городского поселения Зеленоборский Кандалакшского района»</w:t>
            </w:r>
          </w:p>
        </w:tc>
      </w:tr>
      <w:tr w:rsidR="00C118DF" w:rsidRPr="00875140" w:rsidTr="0078096F">
        <w:tc>
          <w:tcPr>
            <w:tcW w:w="3120" w:type="dxa"/>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Цель Подпрограммы</w:t>
            </w:r>
          </w:p>
        </w:tc>
        <w:tc>
          <w:tcPr>
            <w:tcW w:w="7206" w:type="dxa"/>
          </w:tcPr>
          <w:p w:rsidR="00C118DF" w:rsidRPr="00875140" w:rsidRDefault="00C118DF" w:rsidP="00C118DF">
            <w:pPr>
              <w:spacing w:after="0" w:line="240" w:lineRule="auto"/>
              <w:ind w:left="-108"/>
              <w:contextualSpacing/>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Организация транспортного обслуживания населения на территории городского поселения Зеленоборский</w:t>
            </w:r>
          </w:p>
        </w:tc>
      </w:tr>
      <w:tr w:rsidR="00C118DF" w:rsidRPr="00875140" w:rsidTr="0078096F">
        <w:tc>
          <w:tcPr>
            <w:tcW w:w="3120" w:type="dxa"/>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Задачи Подпрограммы</w:t>
            </w:r>
          </w:p>
        </w:tc>
        <w:tc>
          <w:tcPr>
            <w:tcW w:w="7206" w:type="dxa"/>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Организация гарантированного и качественного удовлетворения потребностей населения в транспортных услугах</w:t>
            </w:r>
          </w:p>
        </w:tc>
      </w:tr>
      <w:tr w:rsidR="00C118DF" w:rsidRPr="00875140" w:rsidTr="0078096F">
        <w:tc>
          <w:tcPr>
            <w:tcW w:w="3120" w:type="dxa"/>
          </w:tcPr>
          <w:p w:rsidR="00C118DF" w:rsidRPr="00875140" w:rsidRDefault="00C118DF" w:rsidP="00C11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Важнейшие целевые показатели (индикаторы) реализации Подпрограммы</w:t>
            </w:r>
          </w:p>
        </w:tc>
        <w:tc>
          <w:tcPr>
            <w:tcW w:w="7206" w:type="dxa"/>
          </w:tcPr>
          <w:p w:rsidR="00C118DF" w:rsidRPr="00875140" w:rsidRDefault="00C118DF" w:rsidP="00C118DF">
            <w:pPr>
              <w:autoSpaceDE w:val="0"/>
              <w:autoSpaceDN w:val="0"/>
              <w:adjustRightInd w:val="0"/>
              <w:spacing w:after="0" w:line="240" w:lineRule="auto"/>
              <w:ind w:left="360"/>
              <w:contextualSpacing/>
              <w:jc w:val="both"/>
              <w:rPr>
                <w:rFonts w:ascii="Times New Roman" w:eastAsia="Arial Unicode MS" w:hAnsi="Times New Roman" w:cs="Times New Roman"/>
                <w:iCs/>
                <w:sz w:val="24"/>
                <w:szCs w:val="24"/>
                <w:lang w:eastAsia="ru-RU"/>
              </w:rPr>
            </w:pPr>
            <w:r w:rsidRPr="00875140">
              <w:rPr>
                <w:rFonts w:ascii="Times New Roman" w:eastAsia="Arial Unicode MS" w:hAnsi="Times New Roman" w:cs="Times New Roman"/>
                <w:iCs/>
                <w:sz w:val="24"/>
                <w:szCs w:val="24"/>
                <w:lang w:eastAsia="ru-RU"/>
              </w:rPr>
              <w:t>- количество рейсов ;</w:t>
            </w:r>
          </w:p>
          <w:p w:rsidR="00C118DF" w:rsidRPr="00875140" w:rsidRDefault="00C118DF" w:rsidP="00C118DF">
            <w:pPr>
              <w:autoSpaceDE w:val="0"/>
              <w:autoSpaceDN w:val="0"/>
              <w:adjustRightInd w:val="0"/>
              <w:spacing w:after="0" w:line="240" w:lineRule="auto"/>
              <w:ind w:left="360"/>
              <w:contextualSpacing/>
              <w:jc w:val="both"/>
              <w:rPr>
                <w:rFonts w:ascii="Times New Roman" w:eastAsia="Arial Unicode MS" w:hAnsi="Times New Roman" w:cs="Times New Roman"/>
                <w:iCs/>
                <w:sz w:val="24"/>
                <w:szCs w:val="24"/>
                <w:lang w:eastAsia="ru-RU"/>
              </w:rPr>
            </w:pPr>
            <w:r w:rsidRPr="00875140">
              <w:rPr>
                <w:rFonts w:ascii="Times New Roman" w:eastAsia="Arial Unicode MS" w:hAnsi="Times New Roman" w:cs="Times New Roman"/>
                <w:iCs/>
                <w:sz w:val="24"/>
                <w:szCs w:val="24"/>
                <w:lang w:eastAsia="ru-RU"/>
              </w:rPr>
              <w:t>- перевезено пассажиров общественным автомобильным и городским транспортом.</w:t>
            </w: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p>
        </w:tc>
      </w:tr>
      <w:tr w:rsidR="00C118DF" w:rsidRPr="00875140" w:rsidTr="0078096F">
        <w:tc>
          <w:tcPr>
            <w:tcW w:w="3120" w:type="dxa"/>
          </w:tcPr>
          <w:p w:rsidR="00C118DF" w:rsidRPr="00875140" w:rsidRDefault="00C118DF" w:rsidP="00C11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Заказчики Подпрограммы</w:t>
            </w:r>
          </w:p>
          <w:p w:rsidR="00C118DF" w:rsidRPr="00875140" w:rsidRDefault="00C118DF" w:rsidP="00C11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6" w:type="dxa"/>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Администрация городского поселения Зеленоборский Кандалакшского района</w:t>
            </w:r>
          </w:p>
        </w:tc>
      </w:tr>
      <w:tr w:rsidR="00C118DF" w:rsidRPr="00875140" w:rsidTr="0078096F">
        <w:tc>
          <w:tcPr>
            <w:tcW w:w="3120" w:type="dxa"/>
            <w:tcBorders>
              <w:top w:val="nil"/>
            </w:tcBorders>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Сроки реализации Подпрограммы</w:t>
            </w:r>
          </w:p>
        </w:tc>
        <w:tc>
          <w:tcPr>
            <w:tcW w:w="7206" w:type="dxa"/>
            <w:tcBorders>
              <w:top w:val="nil"/>
            </w:tcBorders>
          </w:tcPr>
          <w:p w:rsidR="00C118DF" w:rsidRPr="00875140" w:rsidRDefault="00C118DF" w:rsidP="00B12D7B">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2016-20</w:t>
            </w:r>
            <w:r w:rsidR="00B12D7B" w:rsidRPr="00875140">
              <w:rPr>
                <w:rFonts w:ascii="Times New Roman" w:eastAsia="Arial Unicode MS" w:hAnsi="Times New Roman" w:cs="Times New Roman"/>
                <w:color w:val="000000"/>
                <w:sz w:val="24"/>
                <w:szCs w:val="24"/>
                <w:lang w:eastAsia="ru-RU"/>
              </w:rPr>
              <w:t>20</w:t>
            </w:r>
            <w:r w:rsidRPr="00875140">
              <w:rPr>
                <w:rFonts w:ascii="Times New Roman" w:eastAsia="Arial Unicode MS" w:hAnsi="Times New Roman" w:cs="Times New Roman"/>
                <w:color w:val="000000"/>
                <w:sz w:val="24"/>
                <w:szCs w:val="24"/>
                <w:lang w:eastAsia="ru-RU"/>
              </w:rPr>
              <w:t xml:space="preserve"> гг.</w:t>
            </w:r>
          </w:p>
        </w:tc>
      </w:tr>
      <w:tr w:rsidR="00C118DF" w:rsidRPr="00875140" w:rsidTr="0078096F">
        <w:trPr>
          <w:trHeight w:val="1070"/>
        </w:trPr>
        <w:tc>
          <w:tcPr>
            <w:tcW w:w="3120" w:type="dxa"/>
          </w:tcPr>
          <w:p w:rsidR="00C118DF" w:rsidRPr="00875140" w:rsidRDefault="00C118DF" w:rsidP="00C118DF">
            <w:pPr>
              <w:spacing w:after="0" w:line="240" w:lineRule="auto"/>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Объемы финансирования  Подпрограммы                                                      </w:t>
            </w:r>
          </w:p>
        </w:tc>
        <w:tc>
          <w:tcPr>
            <w:tcW w:w="7206" w:type="dxa"/>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Финансовые затраты на реализацию Подпрограммы: всего: </w:t>
            </w:r>
            <w:r w:rsidR="008F0436">
              <w:rPr>
                <w:rFonts w:ascii="Times New Roman" w:eastAsia="Arial Unicode MS" w:hAnsi="Times New Roman" w:cs="Times New Roman"/>
                <w:color w:val="000000"/>
                <w:sz w:val="24"/>
                <w:szCs w:val="24"/>
                <w:lang w:eastAsia="ru-RU"/>
              </w:rPr>
              <w:t>3 941,8</w:t>
            </w:r>
            <w:r w:rsidR="007D4F35">
              <w:rPr>
                <w:rFonts w:ascii="Times New Roman" w:eastAsia="Arial Unicode MS" w:hAnsi="Times New Roman" w:cs="Times New Roman"/>
                <w:color w:val="000000"/>
                <w:sz w:val="24"/>
                <w:szCs w:val="24"/>
                <w:lang w:eastAsia="ru-RU"/>
              </w:rPr>
              <w:t>8</w:t>
            </w:r>
            <w:r w:rsidRPr="00875140">
              <w:rPr>
                <w:rFonts w:ascii="Times New Roman" w:eastAsia="Arial Unicode MS" w:hAnsi="Times New Roman" w:cs="Times New Roman"/>
                <w:color w:val="000000"/>
                <w:sz w:val="24"/>
                <w:szCs w:val="24"/>
                <w:lang w:eastAsia="ru-RU"/>
              </w:rPr>
              <w:t xml:space="preserve"> тыс. руб., в т.ч.:</w:t>
            </w: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2016 г.–  1340,6</w:t>
            </w:r>
            <w:r w:rsidR="007D4F35">
              <w:rPr>
                <w:rFonts w:ascii="Times New Roman" w:eastAsia="Arial Unicode MS" w:hAnsi="Times New Roman" w:cs="Times New Roman"/>
                <w:color w:val="000000"/>
                <w:sz w:val="24"/>
                <w:szCs w:val="24"/>
                <w:lang w:eastAsia="ru-RU"/>
              </w:rPr>
              <w:t>4</w:t>
            </w:r>
            <w:r w:rsidRPr="00875140">
              <w:rPr>
                <w:rFonts w:ascii="Times New Roman" w:eastAsia="Arial Unicode MS" w:hAnsi="Times New Roman" w:cs="Times New Roman"/>
                <w:color w:val="000000"/>
                <w:sz w:val="24"/>
                <w:szCs w:val="24"/>
                <w:lang w:eastAsia="ru-RU"/>
              </w:rPr>
              <w:t xml:space="preserve"> тыс. руб., </w:t>
            </w: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2017 г. – 648,19 тыс. руб., </w:t>
            </w: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2018 г. – </w:t>
            </w:r>
            <w:r w:rsidR="008F0436">
              <w:rPr>
                <w:rFonts w:ascii="Times New Roman" w:eastAsia="Arial Unicode MS" w:hAnsi="Times New Roman" w:cs="Times New Roman"/>
                <w:color w:val="000000"/>
                <w:sz w:val="24"/>
                <w:szCs w:val="24"/>
                <w:lang w:eastAsia="ru-RU"/>
              </w:rPr>
              <w:t>65</w:t>
            </w:r>
            <w:r w:rsidR="00AC6166" w:rsidRPr="00875140">
              <w:rPr>
                <w:rFonts w:ascii="Times New Roman" w:eastAsia="Arial Unicode MS" w:hAnsi="Times New Roman" w:cs="Times New Roman"/>
                <w:color w:val="000000"/>
                <w:sz w:val="24"/>
                <w:szCs w:val="24"/>
                <w:lang w:eastAsia="ru-RU"/>
              </w:rPr>
              <w:t>3,05</w:t>
            </w:r>
            <w:r w:rsidRPr="00875140">
              <w:rPr>
                <w:rFonts w:ascii="Times New Roman" w:eastAsia="Arial Unicode MS" w:hAnsi="Times New Roman" w:cs="Times New Roman"/>
                <w:color w:val="000000"/>
                <w:sz w:val="24"/>
                <w:szCs w:val="24"/>
                <w:lang w:eastAsia="ru-RU"/>
              </w:rPr>
              <w:t xml:space="preserve"> тыс. руб.</w:t>
            </w:r>
            <w:r w:rsidR="00670A6C" w:rsidRPr="00875140">
              <w:rPr>
                <w:rFonts w:ascii="Times New Roman" w:eastAsia="Arial Unicode MS" w:hAnsi="Times New Roman" w:cs="Times New Roman"/>
                <w:color w:val="000000"/>
                <w:sz w:val="24"/>
                <w:szCs w:val="24"/>
                <w:lang w:eastAsia="ru-RU"/>
              </w:rPr>
              <w:t xml:space="preserve"> </w:t>
            </w: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2019 г. – </w:t>
            </w:r>
            <w:r w:rsidR="008F0436">
              <w:rPr>
                <w:rFonts w:ascii="Times New Roman" w:eastAsia="Arial Unicode MS" w:hAnsi="Times New Roman" w:cs="Times New Roman"/>
                <w:color w:val="000000"/>
                <w:sz w:val="24"/>
                <w:szCs w:val="24"/>
                <w:lang w:eastAsia="ru-RU"/>
              </w:rPr>
              <w:t>65</w:t>
            </w:r>
            <w:r w:rsidR="00AC6166" w:rsidRPr="00875140">
              <w:rPr>
                <w:rFonts w:ascii="Times New Roman" w:eastAsia="Arial Unicode MS" w:hAnsi="Times New Roman" w:cs="Times New Roman"/>
                <w:color w:val="000000"/>
                <w:sz w:val="24"/>
                <w:szCs w:val="24"/>
                <w:lang w:eastAsia="ru-RU"/>
              </w:rPr>
              <w:t>0,0</w:t>
            </w:r>
            <w:r w:rsidRPr="00875140">
              <w:rPr>
                <w:rFonts w:ascii="Times New Roman" w:eastAsia="Arial Unicode MS" w:hAnsi="Times New Roman" w:cs="Times New Roman"/>
                <w:color w:val="000000"/>
                <w:sz w:val="24"/>
                <w:szCs w:val="24"/>
                <w:lang w:eastAsia="ru-RU"/>
              </w:rPr>
              <w:t xml:space="preserve"> тыс.руб.</w:t>
            </w:r>
          </w:p>
          <w:p w:rsidR="00B12D7B" w:rsidRPr="00875140" w:rsidRDefault="00B12D7B" w:rsidP="008F0436">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2020 г.</w:t>
            </w:r>
            <w:r w:rsidR="00AC6166" w:rsidRPr="00875140">
              <w:rPr>
                <w:rFonts w:ascii="Times New Roman" w:eastAsia="Arial Unicode MS" w:hAnsi="Times New Roman" w:cs="Times New Roman"/>
                <w:color w:val="000000"/>
                <w:sz w:val="24"/>
                <w:szCs w:val="24"/>
                <w:lang w:eastAsia="ru-RU"/>
              </w:rPr>
              <w:t xml:space="preserve"> – </w:t>
            </w:r>
            <w:r w:rsidR="008F0436">
              <w:rPr>
                <w:rFonts w:ascii="Times New Roman" w:eastAsia="Arial Unicode MS" w:hAnsi="Times New Roman" w:cs="Times New Roman"/>
                <w:color w:val="000000"/>
                <w:sz w:val="24"/>
                <w:szCs w:val="24"/>
                <w:lang w:eastAsia="ru-RU"/>
              </w:rPr>
              <w:t>65</w:t>
            </w:r>
            <w:r w:rsidR="00AC6166" w:rsidRPr="00875140">
              <w:rPr>
                <w:rFonts w:ascii="Times New Roman" w:eastAsia="Arial Unicode MS" w:hAnsi="Times New Roman" w:cs="Times New Roman"/>
                <w:color w:val="000000"/>
                <w:sz w:val="24"/>
                <w:szCs w:val="24"/>
                <w:lang w:eastAsia="ru-RU"/>
              </w:rPr>
              <w:t>0,0 тыс. руб.</w:t>
            </w:r>
          </w:p>
        </w:tc>
      </w:tr>
      <w:tr w:rsidR="00C118DF" w:rsidRPr="00875140" w:rsidTr="0078096F">
        <w:tc>
          <w:tcPr>
            <w:tcW w:w="3120" w:type="dxa"/>
            <w:tcBorders>
              <w:bottom w:val="single" w:sz="4" w:space="0" w:color="auto"/>
            </w:tcBorders>
          </w:tcPr>
          <w:p w:rsidR="00C118DF" w:rsidRPr="00875140" w:rsidRDefault="00C118DF" w:rsidP="00C118DF">
            <w:pPr>
              <w:spacing w:after="0" w:line="240" w:lineRule="auto"/>
              <w:rPr>
                <w:rFonts w:ascii="Times New Roman" w:eastAsia="Arial Unicode MS" w:hAnsi="Times New Roman" w:cs="Times New Roman"/>
                <w:color w:val="000000"/>
                <w:sz w:val="24"/>
                <w:szCs w:val="24"/>
                <w:lang w:eastAsia="ru-RU"/>
              </w:rPr>
            </w:pPr>
          </w:p>
          <w:p w:rsidR="00C118DF" w:rsidRPr="00875140" w:rsidRDefault="00C118DF" w:rsidP="00C118DF">
            <w:pPr>
              <w:spacing w:after="0" w:line="240" w:lineRule="auto"/>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Ожидаемые конечные результаты</w:t>
            </w:r>
          </w:p>
          <w:p w:rsidR="00C118DF" w:rsidRPr="00875140" w:rsidRDefault="00C118DF" w:rsidP="00C118DF">
            <w:pPr>
              <w:spacing w:after="0" w:line="240" w:lineRule="auto"/>
              <w:rPr>
                <w:rFonts w:ascii="Times New Roman" w:eastAsia="Arial Unicode MS" w:hAnsi="Times New Roman" w:cs="Times New Roman"/>
                <w:color w:val="000000"/>
                <w:sz w:val="24"/>
                <w:szCs w:val="24"/>
                <w:lang w:eastAsia="ru-RU"/>
              </w:rPr>
            </w:pPr>
          </w:p>
        </w:tc>
        <w:tc>
          <w:tcPr>
            <w:tcW w:w="7206" w:type="dxa"/>
            <w:tcBorders>
              <w:bottom w:val="single" w:sz="4" w:space="0" w:color="auto"/>
            </w:tcBorders>
          </w:tcPr>
          <w:p w:rsidR="00C118DF" w:rsidRPr="00875140" w:rsidRDefault="00C118DF" w:rsidP="00C118DF">
            <w:pPr>
              <w:numPr>
                <w:ilvl w:val="0"/>
                <w:numId w:val="14"/>
              </w:numPr>
              <w:spacing w:after="0" w:line="240" w:lineRule="auto"/>
              <w:contextualSpacing/>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Сохранение  социально-значимого автобусного маршрута на территории городского поселения Зеленоборский Кандалакшского района.</w:t>
            </w:r>
          </w:p>
          <w:p w:rsidR="00C118DF" w:rsidRPr="00875140" w:rsidRDefault="00C118DF" w:rsidP="00C118DF">
            <w:pPr>
              <w:numPr>
                <w:ilvl w:val="0"/>
                <w:numId w:val="14"/>
              </w:numPr>
              <w:spacing w:after="0" w:line="240" w:lineRule="auto"/>
              <w:contextualSpacing/>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Обеспечение населения более качественными транспортными услугами.</w:t>
            </w:r>
          </w:p>
          <w:p w:rsidR="00C118DF" w:rsidRPr="00875140" w:rsidRDefault="00C118DF" w:rsidP="00C118DF">
            <w:pPr>
              <w:numPr>
                <w:ilvl w:val="0"/>
                <w:numId w:val="14"/>
              </w:numPr>
              <w:spacing w:after="0" w:line="240" w:lineRule="auto"/>
              <w:contextualSpacing/>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Решение проблем транспортного обслуживания отдельных категорий населения.</w:t>
            </w:r>
          </w:p>
        </w:tc>
      </w:tr>
    </w:tbl>
    <w:p w:rsidR="00C118DF" w:rsidRPr="00875140" w:rsidRDefault="00C118DF" w:rsidP="00C118DF">
      <w:pPr>
        <w:spacing w:after="0" w:line="240" w:lineRule="auto"/>
        <w:rPr>
          <w:rFonts w:ascii="Times New Roman" w:eastAsia="Arial Unicode MS" w:hAnsi="Times New Roman" w:cs="Times New Roman"/>
          <w:color w:val="000000"/>
          <w:sz w:val="24"/>
          <w:szCs w:val="24"/>
          <w:lang w:eastAsia="ru-RU"/>
        </w:rPr>
      </w:pPr>
    </w:p>
    <w:p w:rsidR="00C118DF" w:rsidRPr="00875140" w:rsidRDefault="00C118DF" w:rsidP="00C118DF">
      <w:pPr>
        <w:keepNext/>
        <w:spacing w:after="0" w:line="240" w:lineRule="auto"/>
        <w:jc w:val="center"/>
        <w:outlineLvl w:val="6"/>
        <w:rPr>
          <w:rFonts w:ascii="Times New Roman" w:eastAsia="Times New Roman" w:hAnsi="Times New Roman" w:cs="Times New Roman"/>
          <w:b/>
          <w:sz w:val="24"/>
          <w:szCs w:val="24"/>
          <w:lang w:eastAsia="ru-RU"/>
        </w:rPr>
      </w:pPr>
      <w:r w:rsidRPr="00875140">
        <w:rPr>
          <w:rFonts w:ascii="Times New Roman" w:eastAsia="Times New Roman" w:hAnsi="Times New Roman" w:cs="Times New Roman"/>
          <w:b/>
          <w:sz w:val="24"/>
          <w:szCs w:val="24"/>
          <w:lang w:eastAsia="ru-RU"/>
        </w:rPr>
        <w:t>Введение</w:t>
      </w:r>
    </w:p>
    <w:p w:rsidR="00C118DF" w:rsidRPr="00875140" w:rsidRDefault="00C118DF" w:rsidP="00C118DF">
      <w:pPr>
        <w:spacing w:after="0" w:line="240" w:lineRule="auto"/>
        <w:rPr>
          <w:rFonts w:ascii="Times New Roman" w:eastAsia="Arial Unicode MS" w:hAnsi="Times New Roman" w:cs="Times New Roman"/>
          <w:b/>
          <w:color w:val="000000"/>
          <w:sz w:val="24"/>
          <w:szCs w:val="24"/>
          <w:lang w:eastAsia="ru-RU"/>
        </w:rPr>
      </w:pPr>
    </w:p>
    <w:p w:rsidR="00C118DF" w:rsidRPr="00875140" w:rsidRDefault="00C118DF" w:rsidP="00C118DF">
      <w:pPr>
        <w:spacing w:after="0" w:line="240" w:lineRule="auto"/>
        <w:jc w:val="both"/>
        <w:rPr>
          <w:rFonts w:ascii="Times New Roman" w:eastAsia="Times New Roman" w:hAnsi="Times New Roman" w:cs="Times New Roman"/>
          <w:snapToGrid w:val="0"/>
          <w:sz w:val="24"/>
          <w:szCs w:val="24"/>
          <w:lang w:eastAsia="ru-RU"/>
        </w:rPr>
      </w:pPr>
      <w:r w:rsidRPr="00875140">
        <w:rPr>
          <w:rFonts w:ascii="Times New Roman" w:eastAsia="Times New Roman" w:hAnsi="Times New Roman" w:cs="Times New Roman"/>
          <w:snapToGrid w:val="0"/>
          <w:sz w:val="24"/>
          <w:szCs w:val="24"/>
          <w:lang w:eastAsia="ru-RU"/>
        </w:rPr>
        <w:t xml:space="preserve">          Транспорт – одна из важнейших отраслей народнохозяйственного комплекса. Роль автомобильного пассажирского транспорта в вопросах жизнеобеспечения инфраструктуры муниципального образования, повышения уровня и качества жизни населения является особо значимой. В связи с этим обеспечение населения транспортными услугами является одной из основных задач органов местного самоуправления. </w:t>
      </w:r>
    </w:p>
    <w:p w:rsidR="00C118DF" w:rsidRPr="00875140" w:rsidRDefault="00C118DF" w:rsidP="00C118DF">
      <w:pPr>
        <w:spacing w:after="0" w:line="240" w:lineRule="auto"/>
        <w:jc w:val="both"/>
        <w:rPr>
          <w:rFonts w:ascii="Times New Roman" w:eastAsia="Times New Roman" w:hAnsi="Times New Roman" w:cs="Times New Roman"/>
          <w:snapToGrid w:val="0"/>
          <w:sz w:val="24"/>
          <w:szCs w:val="24"/>
          <w:lang w:eastAsia="ru-RU"/>
        </w:rPr>
      </w:pPr>
    </w:p>
    <w:p w:rsidR="00C118DF" w:rsidRPr="00875140" w:rsidRDefault="00C118DF" w:rsidP="00C118DF">
      <w:pPr>
        <w:numPr>
          <w:ilvl w:val="0"/>
          <w:numId w:val="17"/>
        </w:numPr>
        <w:spacing w:after="0" w:line="240" w:lineRule="auto"/>
        <w:contextualSpacing/>
        <w:jc w:val="center"/>
        <w:rPr>
          <w:rFonts w:ascii="Times New Roman" w:eastAsia="Arial Unicode MS" w:hAnsi="Times New Roman" w:cs="Times New Roman"/>
          <w:b/>
          <w:color w:val="000000"/>
          <w:sz w:val="24"/>
          <w:szCs w:val="24"/>
          <w:lang w:eastAsia="ru-RU"/>
        </w:rPr>
      </w:pPr>
      <w:r w:rsidRPr="00875140">
        <w:rPr>
          <w:rFonts w:ascii="Times New Roman" w:eastAsia="Arial Unicode MS" w:hAnsi="Times New Roman" w:cs="Times New Roman"/>
          <w:b/>
          <w:color w:val="000000"/>
          <w:sz w:val="24"/>
          <w:szCs w:val="24"/>
          <w:lang w:eastAsia="ru-RU"/>
        </w:rPr>
        <w:t>Содержание проблемы и обоснование ее решения программным методом</w:t>
      </w:r>
    </w:p>
    <w:p w:rsidR="00C118DF" w:rsidRPr="00875140" w:rsidRDefault="00C118DF" w:rsidP="00C118DF">
      <w:pPr>
        <w:spacing w:after="0" w:line="240" w:lineRule="auto"/>
        <w:jc w:val="both"/>
        <w:rPr>
          <w:rFonts w:ascii="Times New Roman" w:eastAsia="Times New Roman" w:hAnsi="Times New Roman" w:cs="Times New Roman"/>
          <w:snapToGrid w:val="0"/>
          <w:sz w:val="24"/>
          <w:szCs w:val="24"/>
          <w:lang w:eastAsia="ru-RU"/>
        </w:rPr>
      </w:pPr>
    </w:p>
    <w:p w:rsidR="00C118DF" w:rsidRPr="00875140" w:rsidRDefault="00C118DF" w:rsidP="00C118DF">
      <w:pPr>
        <w:spacing w:after="0" w:line="240" w:lineRule="auto"/>
        <w:jc w:val="center"/>
        <w:rPr>
          <w:rFonts w:ascii="Times New Roman" w:eastAsia="Times New Roman" w:hAnsi="Times New Roman" w:cs="Times New Roman"/>
          <w:i/>
          <w:snapToGrid w:val="0"/>
          <w:sz w:val="24"/>
          <w:szCs w:val="24"/>
          <w:lang w:eastAsia="ru-RU"/>
        </w:rPr>
      </w:pPr>
      <w:r w:rsidRPr="00875140">
        <w:rPr>
          <w:rFonts w:ascii="Times New Roman" w:eastAsia="Times New Roman" w:hAnsi="Times New Roman" w:cs="Times New Roman"/>
          <w:i/>
          <w:snapToGrid w:val="0"/>
          <w:sz w:val="24"/>
          <w:szCs w:val="24"/>
          <w:lang w:eastAsia="ru-RU"/>
        </w:rPr>
        <w:t>Транспортное обслуживание на социально-значимых маршрутах</w:t>
      </w:r>
    </w:p>
    <w:p w:rsidR="00C118DF" w:rsidRPr="00875140" w:rsidRDefault="00C118DF" w:rsidP="00C118DF">
      <w:pPr>
        <w:spacing w:after="0" w:line="240" w:lineRule="auto"/>
        <w:jc w:val="center"/>
        <w:rPr>
          <w:rFonts w:ascii="Times New Roman" w:eastAsia="Times New Roman" w:hAnsi="Times New Roman" w:cs="Times New Roman"/>
          <w:i/>
          <w:snapToGrid w:val="0"/>
          <w:sz w:val="24"/>
          <w:szCs w:val="24"/>
          <w:lang w:eastAsia="ru-RU"/>
        </w:rPr>
      </w:pPr>
    </w:p>
    <w:p w:rsidR="00C118DF" w:rsidRPr="00875140" w:rsidRDefault="00C118DF" w:rsidP="00C118DF">
      <w:pPr>
        <w:spacing w:after="0" w:line="240" w:lineRule="auto"/>
        <w:ind w:firstLine="709"/>
        <w:jc w:val="both"/>
        <w:rPr>
          <w:rFonts w:ascii="Times New Roman" w:eastAsia="Times New Roman" w:hAnsi="Times New Roman" w:cs="Times New Roman"/>
          <w:snapToGrid w:val="0"/>
          <w:sz w:val="24"/>
          <w:szCs w:val="24"/>
          <w:lang w:eastAsia="ru-RU"/>
        </w:rPr>
      </w:pPr>
      <w:r w:rsidRPr="00875140">
        <w:rPr>
          <w:rFonts w:ascii="Times New Roman" w:eastAsia="Times New Roman" w:hAnsi="Times New Roman" w:cs="Times New Roman"/>
          <w:snapToGrid w:val="0"/>
          <w:sz w:val="24"/>
          <w:szCs w:val="24"/>
          <w:lang w:eastAsia="ru-RU"/>
        </w:rPr>
        <w:t xml:space="preserve">Пассажирскими перевозками на территории муниципального образования городское поселение Зеленоборский Кандалакшского района занимается одно транспортное предприятие. Основной объем пассажирских перевозок осуществляет: ООО «Зеленоборское АТП № 1». </w:t>
      </w:r>
    </w:p>
    <w:p w:rsidR="00C118DF" w:rsidRPr="00875140" w:rsidRDefault="00C118DF" w:rsidP="00C118DF">
      <w:pPr>
        <w:spacing w:after="0" w:line="240" w:lineRule="auto"/>
        <w:ind w:firstLine="709"/>
        <w:jc w:val="both"/>
        <w:rPr>
          <w:rFonts w:ascii="Times New Roman" w:eastAsia="Times New Roman" w:hAnsi="Times New Roman" w:cs="Times New Roman"/>
          <w:snapToGrid w:val="0"/>
          <w:sz w:val="24"/>
          <w:szCs w:val="24"/>
          <w:lang w:eastAsia="ru-RU"/>
        </w:rPr>
      </w:pPr>
      <w:r w:rsidRPr="00875140">
        <w:rPr>
          <w:rFonts w:ascii="Times New Roman" w:eastAsia="Times New Roman" w:hAnsi="Times New Roman" w:cs="Times New Roman"/>
          <w:snapToGrid w:val="0"/>
          <w:sz w:val="24"/>
          <w:szCs w:val="24"/>
          <w:lang w:eastAsia="ru-RU"/>
        </w:rPr>
        <w:lastRenderedPageBreak/>
        <w:t>Транспортная схема по обслуживанию пассажиров автомобильным транспортом общего пользования состоит из 3 маршрутов общей протяженностью 147 км; из которых 2 маршрута на территории городского поселения Зеленоборский и 1 междугородний маршрут. По этим маршрутам транспортным предприятием ежегодно перевозится свыше 300,0 тыс. пассажиров. Вместе с тем наблюдается тенденция ежегодного снижения пассажиропотока.</w:t>
      </w:r>
    </w:p>
    <w:p w:rsidR="00C118DF" w:rsidRPr="00875140" w:rsidRDefault="00C118DF" w:rsidP="00C118DF">
      <w:pPr>
        <w:spacing w:after="0" w:line="240" w:lineRule="auto"/>
        <w:ind w:firstLine="709"/>
        <w:jc w:val="both"/>
        <w:rPr>
          <w:rFonts w:ascii="Times New Roman" w:eastAsia="Times New Roman" w:hAnsi="Times New Roman" w:cs="Times New Roman"/>
          <w:snapToGrid w:val="0"/>
          <w:sz w:val="24"/>
          <w:szCs w:val="24"/>
          <w:lang w:eastAsia="ru-RU"/>
        </w:rPr>
      </w:pPr>
      <w:r w:rsidRPr="00875140">
        <w:rPr>
          <w:rFonts w:ascii="Times New Roman" w:eastAsia="Times New Roman" w:hAnsi="Times New Roman" w:cs="Times New Roman"/>
          <w:snapToGrid w:val="0"/>
          <w:sz w:val="24"/>
          <w:szCs w:val="24"/>
          <w:lang w:eastAsia="ru-RU"/>
        </w:rPr>
        <w:t>Постоянный рост цен на ГСМ, коммунальные услуги, платежи за автобусы, приобретенные по лизингу, усугубляют и без того сложное финансовое положение транспортного  предприятия. По этой причине транспортное предприятие по итогам своей деятельности за прошедший год имеет убытки.</w:t>
      </w:r>
    </w:p>
    <w:p w:rsidR="00C118DF" w:rsidRPr="00875140" w:rsidRDefault="00C118DF" w:rsidP="00C118DF">
      <w:pPr>
        <w:spacing w:after="0" w:line="240" w:lineRule="auto"/>
        <w:ind w:firstLine="709"/>
        <w:jc w:val="both"/>
        <w:rPr>
          <w:rFonts w:ascii="Times New Roman" w:eastAsia="Times New Roman" w:hAnsi="Times New Roman" w:cs="Times New Roman"/>
          <w:snapToGrid w:val="0"/>
          <w:sz w:val="24"/>
          <w:szCs w:val="24"/>
          <w:lang w:eastAsia="ru-RU"/>
        </w:rPr>
      </w:pPr>
      <w:r w:rsidRPr="00875140">
        <w:rPr>
          <w:rFonts w:ascii="Times New Roman" w:eastAsia="Times New Roman" w:hAnsi="Times New Roman" w:cs="Times New Roman"/>
          <w:snapToGrid w:val="0"/>
          <w:sz w:val="24"/>
          <w:szCs w:val="24"/>
          <w:lang w:eastAsia="ru-RU"/>
        </w:rPr>
        <w:t>Таким образом, основные проблемы пассажирской транспортной организации, выражаются в следующем:</w:t>
      </w:r>
    </w:p>
    <w:p w:rsidR="00C118DF" w:rsidRPr="00875140" w:rsidRDefault="00C118DF" w:rsidP="00C118DF">
      <w:pPr>
        <w:numPr>
          <w:ilvl w:val="0"/>
          <w:numId w:val="5"/>
        </w:numPr>
        <w:tabs>
          <w:tab w:val="num" w:pos="420"/>
        </w:tabs>
        <w:spacing w:after="0" w:line="240" w:lineRule="auto"/>
        <w:ind w:left="420"/>
        <w:jc w:val="both"/>
        <w:rPr>
          <w:rFonts w:ascii="Times New Roman" w:eastAsia="Times New Roman" w:hAnsi="Times New Roman" w:cs="Times New Roman"/>
          <w:snapToGrid w:val="0"/>
          <w:sz w:val="24"/>
          <w:szCs w:val="24"/>
          <w:lang w:eastAsia="ru-RU"/>
        </w:rPr>
      </w:pPr>
      <w:r w:rsidRPr="00875140">
        <w:rPr>
          <w:rFonts w:ascii="Times New Roman" w:eastAsia="Times New Roman" w:hAnsi="Times New Roman" w:cs="Times New Roman"/>
          <w:snapToGrid w:val="0"/>
          <w:sz w:val="24"/>
          <w:szCs w:val="24"/>
          <w:lang w:eastAsia="ru-RU"/>
        </w:rPr>
        <w:t>старение основных фондов при крайне малых ресурсах для их обновления;</w:t>
      </w:r>
    </w:p>
    <w:p w:rsidR="00C118DF" w:rsidRPr="00875140" w:rsidRDefault="00C118DF" w:rsidP="00C118DF">
      <w:pPr>
        <w:numPr>
          <w:ilvl w:val="0"/>
          <w:numId w:val="5"/>
        </w:numPr>
        <w:tabs>
          <w:tab w:val="num" w:pos="420"/>
        </w:tabs>
        <w:spacing w:after="0" w:line="240" w:lineRule="auto"/>
        <w:ind w:left="420"/>
        <w:jc w:val="both"/>
        <w:rPr>
          <w:rFonts w:ascii="Times New Roman" w:eastAsia="Times New Roman" w:hAnsi="Times New Roman" w:cs="Times New Roman"/>
          <w:snapToGrid w:val="0"/>
          <w:sz w:val="24"/>
          <w:szCs w:val="24"/>
          <w:lang w:eastAsia="ru-RU"/>
        </w:rPr>
      </w:pPr>
      <w:r w:rsidRPr="00875140">
        <w:rPr>
          <w:rFonts w:ascii="Times New Roman" w:eastAsia="Times New Roman" w:hAnsi="Times New Roman" w:cs="Times New Roman"/>
          <w:snapToGrid w:val="0"/>
          <w:sz w:val="24"/>
          <w:szCs w:val="24"/>
          <w:lang w:eastAsia="ru-RU"/>
        </w:rPr>
        <w:t>снижение транспортной активности населения по причине низкого уровня жизни, неудовлетворительного качества обслуживания;</w:t>
      </w:r>
    </w:p>
    <w:p w:rsidR="00C118DF" w:rsidRPr="00875140" w:rsidRDefault="00C118DF" w:rsidP="00C118DF">
      <w:pPr>
        <w:numPr>
          <w:ilvl w:val="0"/>
          <w:numId w:val="5"/>
        </w:numPr>
        <w:tabs>
          <w:tab w:val="num" w:pos="420"/>
        </w:tabs>
        <w:spacing w:after="0" w:line="240" w:lineRule="auto"/>
        <w:ind w:left="420"/>
        <w:jc w:val="both"/>
        <w:rPr>
          <w:rFonts w:ascii="Times New Roman" w:eastAsia="Times New Roman" w:hAnsi="Times New Roman" w:cs="Times New Roman"/>
          <w:snapToGrid w:val="0"/>
          <w:sz w:val="24"/>
          <w:szCs w:val="24"/>
          <w:lang w:eastAsia="ru-RU"/>
        </w:rPr>
      </w:pPr>
      <w:r w:rsidRPr="00875140">
        <w:rPr>
          <w:rFonts w:ascii="Times New Roman" w:eastAsia="Times New Roman" w:hAnsi="Times New Roman" w:cs="Times New Roman"/>
          <w:snapToGrid w:val="0"/>
          <w:sz w:val="24"/>
          <w:szCs w:val="24"/>
          <w:lang w:eastAsia="ru-RU"/>
        </w:rPr>
        <w:t>высокая текучесть кадров;</w:t>
      </w:r>
    </w:p>
    <w:p w:rsidR="00C118DF" w:rsidRPr="00875140" w:rsidRDefault="00C118DF" w:rsidP="00C118DF">
      <w:pPr>
        <w:numPr>
          <w:ilvl w:val="0"/>
          <w:numId w:val="5"/>
        </w:numPr>
        <w:tabs>
          <w:tab w:val="num" w:pos="420"/>
        </w:tabs>
        <w:spacing w:after="0" w:line="240" w:lineRule="auto"/>
        <w:ind w:left="420"/>
        <w:jc w:val="both"/>
        <w:rPr>
          <w:rFonts w:ascii="Times New Roman" w:eastAsia="Times New Roman" w:hAnsi="Times New Roman" w:cs="Times New Roman"/>
          <w:snapToGrid w:val="0"/>
          <w:sz w:val="24"/>
          <w:szCs w:val="24"/>
          <w:lang w:eastAsia="ru-RU"/>
        </w:rPr>
      </w:pPr>
      <w:r w:rsidRPr="00875140">
        <w:rPr>
          <w:rFonts w:ascii="Times New Roman" w:eastAsia="Times New Roman" w:hAnsi="Times New Roman" w:cs="Times New Roman"/>
          <w:snapToGrid w:val="0"/>
          <w:sz w:val="24"/>
          <w:szCs w:val="24"/>
          <w:lang w:eastAsia="ru-RU"/>
        </w:rPr>
        <w:t>сложное финансовое положение предприятия.</w:t>
      </w:r>
    </w:p>
    <w:p w:rsidR="00C118DF" w:rsidRPr="00875140" w:rsidRDefault="00C118DF" w:rsidP="00C118DF">
      <w:pPr>
        <w:spacing w:after="0" w:line="240" w:lineRule="auto"/>
        <w:ind w:firstLine="709"/>
        <w:jc w:val="both"/>
        <w:rPr>
          <w:rFonts w:ascii="Times New Roman" w:eastAsia="Times New Roman" w:hAnsi="Times New Roman" w:cs="Times New Roman"/>
          <w:snapToGrid w:val="0"/>
          <w:sz w:val="24"/>
          <w:szCs w:val="24"/>
          <w:lang w:eastAsia="ru-RU"/>
        </w:rPr>
      </w:pPr>
      <w:r w:rsidRPr="00875140">
        <w:rPr>
          <w:rFonts w:ascii="Times New Roman" w:eastAsia="Times New Roman" w:hAnsi="Times New Roman" w:cs="Times New Roman"/>
          <w:snapToGrid w:val="0"/>
          <w:sz w:val="24"/>
          <w:szCs w:val="24"/>
          <w:lang w:eastAsia="ru-RU"/>
        </w:rPr>
        <w:t xml:space="preserve">Решению выявленных проблем поможет привлечение к обслуживанию социально-значимых пассажирских маршрутов предпринимателей, оказывающих транспортные услуги населению. Проведение конкурсов (аукционов) с выделением средств из бюджета на частичное возмещение убытков от обслуживания этих маршрутов позволит сохранить сеть существующих транспортных маршрутов на территории городского поселения Зеленоборский, обеспечит более качественное обслуживание пассажиров. </w:t>
      </w:r>
    </w:p>
    <w:p w:rsidR="00C118DF" w:rsidRPr="00875140" w:rsidRDefault="00C118DF" w:rsidP="00C118DF">
      <w:pPr>
        <w:spacing w:after="0" w:line="240" w:lineRule="auto"/>
        <w:jc w:val="both"/>
        <w:rPr>
          <w:rFonts w:ascii="Times New Roman" w:eastAsia="Times New Roman" w:hAnsi="Times New Roman" w:cs="Times New Roman"/>
          <w:snapToGrid w:val="0"/>
          <w:sz w:val="24"/>
          <w:szCs w:val="24"/>
          <w:lang w:eastAsia="ru-RU"/>
        </w:rPr>
      </w:pPr>
    </w:p>
    <w:p w:rsidR="00C118DF" w:rsidRPr="00875140" w:rsidRDefault="00C118DF" w:rsidP="00C118DF">
      <w:pPr>
        <w:spacing w:after="0" w:line="240" w:lineRule="auto"/>
        <w:ind w:firstLine="709"/>
        <w:jc w:val="center"/>
        <w:rPr>
          <w:rFonts w:ascii="Times New Roman" w:eastAsia="Times New Roman" w:hAnsi="Times New Roman" w:cs="Times New Roman"/>
          <w:i/>
          <w:snapToGrid w:val="0"/>
          <w:sz w:val="24"/>
          <w:szCs w:val="24"/>
          <w:lang w:eastAsia="ru-RU"/>
        </w:rPr>
      </w:pPr>
      <w:r w:rsidRPr="00875140">
        <w:rPr>
          <w:rFonts w:ascii="Times New Roman" w:eastAsia="Times New Roman" w:hAnsi="Times New Roman" w:cs="Times New Roman"/>
          <w:i/>
          <w:snapToGrid w:val="0"/>
          <w:sz w:val="24"/>
          <w:szCs w:val="24"/>
          <w:lang w:eastAsia="ru-RU"/>
        </w:rPr>
        <w:t>Единый социальный проездной билет</w:t>
      </w:r>
    </w:p>
    <w:p w:rsidR="00C118DF" w:rsidRPr="00875140" w:rsidRDefault="00C118DF" w:rsidP="00C118DF">
      <w:pPr>
        <w:spacing w:after="0" w:line="240" w:lineRule="auto"/>
        <w:ind w:firstLine="709"/>
        <w:jc w:val="center"/>
        <w:rPr>
          <w:rFonts w:ascii="Times New Roman" w:eastAsia="Times New Roman" w:hAnsi="Times New Roman" w:cs="Times New Roman"/>
          <w:i/>
          <w:snapToGrid w:val="0"/>
          <w:sz w:val="24"/>
          <w:szCs w:val="24"/>
          <w:lang w:eastAsia="ru-RU"/>
        </w:rPr>
      </w:pPr>
    </w:p>
    <w:p w:rsidR="00C118DF" w:rsidRPr="00875140" w:rsidRDefault="00C118DF" w:rsidP="00C118DF">
      <w:pPr>
        <w:spacing w:after="0" w:line="240" w:lineRule="auto"/>
        <w:ind w:firstLine="709"/>
        <w:jc w:val="both"/>
        <w:rPr>
          <w:rFonts w:ascii="Times New Roman" w:eastAsia="Times New Roman" w:hAnsi="Times New Roman" w:cs="Times New Roman"/>
          <w:snapToGrid w:val="0"/>
          <w:sz w:val="24"/>
          <w:szCs w:val="24"/>
          <w:lang w:eastAsia="ru-RU"/>
        </w:rPr>
      </w:pPr>
      <w:r w:rsidRPr="00875140">
        <w:rPr>
          <w:rFonts w:ascii="Times New Roman" w:eastAsia="Times New Roman" w:hAnsi="Times New Roman" w:cs="Times New Roman"/>
          <w:snapToGrid w:val="0"/>
          <w:sz w:val="24"/>
          <w:szCs w:val="24"/>
          <w:lang w:eastAsia="ru-RU"/>
        </w:rPr>
        <w:t>В соответствии с решениями Правительством РФ и Мурманской области для определенных категорий населения введен единый социальный билет для проезда на автотранспорте общего пользования городского и пригородного сообщения. Средства на покрытие разницы между фактической стоимостью проезда и установленной стоимостью единого социального проездного билета из областного бюджета поступают в ООО «Зеленоборское АТП № 1», которое осуществляет продажу проездных билетов и обеспечивает транспортное обслуживание льготных категорий населения на городских и междугородных маршрутах.</w:t>
      </w:r>
    </w:p>
    <w:p w:rsidR="00C118DF" w:rsidRPr="00875140" w:rsidRDefault="00C118DF" w:rsidP="00C118DF">
      <w:pPr>
        <w:spacing w:after="0" w:line="240" w:lineRule="auto"/>
        <w:jc w:val="both"/>
        <w:rPr>
          <w:rFonts w:ascii="Times New Roman" w:eastAsia="Times New Roman" w:hAnsi="Times New Roman" w:cs="Times New Roman"/>
          <w:snapToGrid w:val="0"/>
          <w:sz w:val="24"/>
          <w:szCs w:val="24"/>
          <w:lang w:eastAsia="ru-RU"/>
        </w:rPr>
      </w:pPr>
    </w:p>
    <w:p w:rsidR="00C118DF" w:rsidRPr="00875140" w:rsidRDefault="00C118DF" w:rsidP="00C118DF">
      <w:pPr>
        <w:numPr>
          <w:ilvl w:val="0"/>
          <w:numId w:val="17"/>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Цели, задачи, сроки реализации Подпрограммы</w:t>
      </w:r>
    </w:p>
    <w:p w:rsidR="00C118DF" w:rsidRPr="00875140" w:rsidRDefault="00C118DF" w:rsidP="00C118DF">
      <w:pPr>
        <w:spacing w:after="0" w:line="240" w:lineRule="auto"/>
        <w:ind w:left="1770"/>
        <w:jc w:val="both"/>
        <w:rPr>
          <w:rFonts w:ascii="Times New Roman" w:eastAsia="Arial Unicode MS" w:hAnsi="Times New Roman" w:cs="Times New Roman"/>
          <w:b/>
          <w:color w:val="000000"/>
          <w:sz w:val="24"/>
          <w:szCs w:val="24"/>
          <w:lang w:eastAsia="ru-RU"/>
        </w:rPr>
      </w:pP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Цель Подпрограммы: </w:t>
      </w: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           Организация транспортного обслуживания населения на территории городского поселения Зеленоборский</w:t>
      </w: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Достижению поставленных целей будут способствовать следующие задачи: </w:t>
      </w:r>
    </w:p>
    <w:p w:rsidR="00C118DF" w:rsidRPr="00875140" w:rsidRDefault="00C118DF" w:rsidP="00C118DF">
      <w:pPr>
        <w:numPr>
          <w:ilvl w:val="0"/>
          <w:numId w:val="19"/>
        </w:numPr>
        <w:spacing w:after="0" w:line="240" w:lineRule="auto"/>
        <w:contextualSpacing/>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Создание конкурентной среды в сфере транспортного обслуживания населения.</w:t>
      </w:r>
    </w:p>
    <w:p w:rsidR="00C118DF" w:rsidRPr="00875140" w:rsidRDefault="00C118DF" w:rsidP="00C118DF">
      <w:pPr>
        <w:numPr>
          <w:ilvl w:val="0"/>
          <w:numId w:val="19"/>
        </w:numPr>
        <w:spacing w:after="0" w:line="240" w:lineRule="auto"/>
        <w:contextualSpacing/>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Обеспечение условий обслуживания для транспортных организаций, оказывающих транспортные услуги населению на социально-значимых убыточных автобусных маршрутах.</w:t>
      </w:r>
    </w:p>
    <w:p w:rsidR="00C118DF" w:rsidRPr="00875140" w:rsidRDefault="00C118DF" w:rsidP="00C118DF">
      <w:pPr>
        <w:numPr>
          <w:ilvl w:val="0"/>
          <w:numId w:val="19"/>
        </w:numPr>
        <w:spacing w:after="0" w:line="240" w:lineRule="auto"/>
        <w:contextualSpacing/>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Оказание поддержки малообеспеченным категориям граждан; финансирование мероприятий городское поселение Зеленоборский в части транспортного обслуживания.</w:t>
      </w:r>
    </w:p>
    <w:p w:rsidR="00C118DF" w:rsidRPr="00875140" w:rsidRDefault="00C118DF" w:rsidP="00C118DF">
      <w:pPr>
        <w:spacing w:after="0" w:line="240" w:lineRule="auto"/>
        <w:ind w:left="360"/>
        <w:contextualSpacing/>
        <w:jc w:val="both"/>
        <w:rPr>
          <w:rFonts w:ascii="Times New Roman" w:eastAsia="Arial Unicode MS" w:hAnsi="Times New Roman" w:cs="Times New Roman"/>
          <w:color w:val="000000"/>
          <w:sz w:val="24"/>
          <w:szCs w:val="24"/>
          <w:lang w:eastAsia="ru-RU"/>
        </w:rPr>
      </w:pP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         Реализация мероприятий Подпрограммы  рассчитана на 2016-20</w:t>
      </w:r>
      <w:r w:rsidR="007217E5" w:rsidRPr="00875140">
        <w:rPr>
          <w:rFonts w:ascii="Times New Roman" w:eastAsia="Arial Unicode MS" w:hAnsi="Times New Roman" w:cs="Times New Roman"/>
          <w:color w:val="000000"/>
          <w:sz w:val="24"/>
          <w:szCs w:val="24"/>
          <w:lang w:eastAsia="ru-RU"/>
        </w:rPr>
        <w:t>20</w:t>
      </w:r>
      <w:r w:rsidRPr="00875140">
        <w:rPr>
          <w:rFonts w:ascii="Times New Roman" w:eastAsia="Arial Unicode MS" w:hAnsi="Times New Roman" w:cs="Times New Roman"/>
          <w:color w:val="000000"/>
          <w:sz w:val="24"/>
          <w:szCs w:val="24"/>
          <w:lang w:eastAsia="ru-RU"/>
        </w:rPr>
        <w:t xml:space="preserve"> гг.</w:t>
      </w:r>
    </w:p>
    <w:p w:rsidR="00C118DF" w:rsidRPr="00875140" w:rsidRDefault="00C118DF" w:rsidP="00C118DF">
      <w:pPr>
        <w:spacing w:after="0" w:line="240" w:lineRule="auto"/>
        <w:rPr>
          <w:rFonts w:ascii="Times New Roman" w:eastAsia="Arial Unicode MS" w:hAnsi="Times New Roman" w:cs="Times New Roman"/>
          <w:color w:val="000000"/>
          <w:sz w:val="24"/>
          <w:szCs w:val="24"/>
          <w:lang w:eastAsia="ru-RU"/>
        </w:rPr>
      </w:pPr>
    </w:p>
    <w:p w:rsidR="00C118DF" w:rsidRPr="00875140" w:rsidRDefault="00C118DF" w:rsidP="00C118DF">
      <w:pPr>
        <w:numPr>
          <w:ilvl w:val="0"/>
          <w:numId w:val="17"/>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Ресурсное обеспечение Подпрограммы</w:t>
      </w:r>
    </w:p>
    <w:p w:rsidR="00C118DF" w:rsidRPr="00875140" w:rsidRDefault="00C118DF" w:rsidP="00C118DF">
      <w:pPr>
        <w:autoSpaceDE w:val="0"/>
        <w:autoSpaceDN w:val="0"/>
        <w:adjustRightInd w:val="0"/>
        <w:spacing w:after="0" w:line="240" w:lineRule="auto"/>
        <w:rPr>
          <w:rFonts w:ascii="Times New Roman" w:eastAsia="Arial Unicode MS" w:hAnsi="Times New Roman" w:cs="Times New Roman"/>
          <w:b/>
          <w:sz w:val="24"/>
          <w:szCs w:val="24"/>
          <w:lang w:eastAsia="ru-RU"/>
        </w:rPr>
      </w:pP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lastRenderedPageBreak/>
        <w:t xml:space="preserve">            Финансирование Подпрограммы осуществляется за счет бюджета городского поселения Зеленоборский на соответствующий финансовый год.</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           Объем финансовых средств, необходимых для реализации Подпрограммы за счет средств бюджета составляет: всего: </w:t>
      </w:r>
      <w:r w:rsidR="008F0436">
        <w:rPr>
          <w:rFonts w:ascii="Times New Roman" w:eastAsia="Arial Unicode MS" w:hAnsi="Times New Roman" w:cs="Times New Roman"/>
          <w:color w:val="000000"/>
          <w:sz w:val="24"/>
          <w:szCs w:val="24"/>
          <w:lang w:eastAsia="ru-RU"/>
        </w:rPr>
        <w:t>3 941,8</w:t>
      </w:r>
      <w:r w:rsidR="007D4F35">
        <w:rPr>
          <w:rFonts w:ascii="Times New Roman" w:eastAsia="Arial Unicode MS" w:hAnsi="Times New Roman" w:cs="Times New Roman"/>
          <w:color w:val="000000"/>
          <w:sz w:val="24"/>
          <w:szCs w:val="24"/>
          <w:lang w:eastAsia="ru-RU"/>
        </w:rPr>
        <w:t>8</w:t>
      </w:r>
      <w:r w:rsidR="008F0436" w:rsidRPr="00875140">
        <w:rPr>
          <w:rFonts w:ascii="Times New Roman" w:eastAsia="Arial Unicode MS" w:hAnsi="Times New Roman" w:cs="Times New Roman"/>
          <w:color w:val="000000"/>
          <w:sz w:val="24"/>
          <w:szCs w:val="24"/>
          <w:lang w:eastAsia="ru-RU"/>
        </w:rPr>
        <w:t xml:space="preserve"> </w:t>
      </w:r>
      <w:r w:rsidRPr="00875140">
        <w:rPr>
          <w:rFonts w:ascii="Times New Roman" w:eastAsia="Arial Unicode MS" w:hAnsi="Times New Roman" w:cs="Times New Roman"/>
          <w:sz w:val="24"/>
          <w:szCs w:val="24"/>
          <w:lang w:eastAsia="ru-RU"/>
        </w:rPr>
        <w:t xml:space="preserve"> тыс.руб., в том числе:</w:t>
      </w:r>
    </w:p>
    <w:p w:rsidR="00C118DF" w:rsidRPr="00875140" w:rsidRDefault="001153F4"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C118DF" w:rsidRPr="00875140">
        <w:rPr>
          <w:rFonts w:ascii="Times New Roman" w:eastAsia="Arial Unicode MS" w:hAnsi="Times New Roman" w:cs="Times New Roman"/>
          <w:sz w:val="24"/>
          <w:szCs w:val="24"/>
          <w:lang w:eastAsia="ru-RU"/>
        </w:rPr>
        <w:t>2016 г. – 1340,64 тыс. руб.,</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 2017 г. –</w:t>
      </w:r>
      <w:r w:rsidR="001153F4">
        <w:rPr>
          <w:rFonts w:ascii="Times New Roman" w:eastAsia="Arial Unicode MS" w:hAnsi="Times New Roman" w:cs="Times New Roman"/>
          <w:sz w:val="24"/>
          <w:szCs w:val="24"/>
          <w:lang w:eastAsia="ru-RU"/>
        </w:rPr>
        <w:t xml:space="preserve">  </w:t>
      </w:r>
      <w:r w:rsidRPr="00875140">
        <w:rPr>
          <w:rFonts w:ascii="Times New Roman" w:eastAsia="Arial Unicode MS" w:hAnsi="Times New Roman" w:cs="Times New Roman"/>
          <w:sz w:val="24"/>
          <w:szCs w:val="24"/>
          <w:lang w:eastAsia="ru-RU"/>
        </w:rPr>
        <w:t>648,19 тыс. руб.,</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 2018 г.- </w:t>
      </w:r>
      <w:r w:rsidR="001153F4">
        <w:rPr>
          <w:rFonts w:ascii="Times New Roman" w:eastAsia="Arial Unicode MS" w:hAnsi="Times New Roman" w:cs="Times New Roman"/>
          <w:sz w:val="24"/>
          <w:szCs w:val="24"/>
          <w:lang w:eastAsia="ru-RU"/>
        </w:rPr>
        <w:t xml:space="preserve">  </w:t>
      </w:r>
      <w:r w:rsidR="008F0436">
        <w:rPr>
          <w:rFonts w:ascii="Times New Roman" w:eastAsia="Arial Unicode MS" w:hAnsi="Times New Roman" w:cs="Times New Roman"/>
          <w:sz w:val="24"/>
          <w:szCs w:val="24"/>
          <w:lang w:eastAsia="ru-RU"/>
        </w:rPr>
        <w:t>65</w:t>
      </w:r>
      <w:r w:rsidR="00882ACF" w:rsidRPr="00875140">
        <w:rPr>
          <w:rFonts w:ascii="Times New Roman" w:eastAsia="Arial Unicode MS" w:hAnsi="Times New Roman" w:cs="Times New Roman"/>
          <w:sz w:val="24"/>
          <w:szCs w:val="24"/>
          <w:lang w:eastAsia="ru-RU"/>
        </w:rPr>
        <w:t>3,05</w:t>
      </w:r>
      <w:r w:rsidRPr="00875140">
        <w:rPr>
          <w:rFonts w:ascii="Times New Roman" w:eastAsia="Arial Unicode MS" w:hAnsi="Times New Roman" w:cs="Times New Roman"/>
          <w:sz w:val="24"/>
          <w:szCs w:val="24"/>
          <w:lang w:eastAsia="ru-RU"/>
        </w:rPr>
        <w:t xml:space="preserve"> тыс. руб.,</w:t>
      </w:r>
    </w:p>
    <w:p w:rsidR="00C118DF" w:rsidRPr="00875140" w:rsidRDefault="001153F4"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C118DF" w:rsidRPr="00875140">
        <w:rPr>
          <w:rFonts w:ascii="Times New Roman" w:eastAsia="Arial Unicode MS" w:hAnsi="Times New Roman" w:cs="Times New Roman"/>
          <w:sz w:val="24"/>
          <w:szCs w:val="24"/>
          <w:lang w:eastAsia="ru-RU"/>
        </w:rPr>
        <w:t xml:space="preserve">2019 г.- </w:t>
      </w:r>
      <w:r>
        <w:rPr>
          <w:rFonts w:ascii="Times New Roman" w:eastAsia="Arial Unicode MS" w:hAnsi="Times New Roman" w:cs="Times New Roman"/>
          <w:sz w:val="24"/>
          <w:szCs w:val="24"/>
          <w:lang w:eastAsia="ru-RU"/>
        </w:rPr>
        <w:t xml:space="preserve">  </w:t>
      </w:r>
      <w:r w:rsidR="008F0436">
        <w:rPr>
          <w:rFonts w:ascii="Times New Roman" w:eastAsia="Arial Unicode MS" w:hAnsi="Times New Roman" w:cs="Times New Roman"/>
          <w:sz w:val="24"/>
          <w:szCs w:val="24"/>
          <w:lang w:eastAsia="ru-RU"/>
        </w:rPr>
        <w:t>65</w:t>
      </w:r>
      <w:r w:rsidR="00882ACF" w:rsidRPr="00875140">
        <w:rPr>
          <w:rFonts w:ascii="Times New Roman" w:eastAsia="Arial Unicode MS" w:hAnsi="Times New Roman" w:cs="Times New Roman"/>
          <w:sz w:val="24"/>
          <w:szCs w:val="24"/>
          <w:lang w:eastAsia="ru-RU"/>
        </w:rPr>
        <w:t>0,00</w:t>
      </w:r>
      <w:r w:rsidR="00C118DF" w:rsidRPr="00875140">
        <w:rPr>
          <w:rFonts w:ascii="Times New Roman" w:eastAsia="Arial Unicode MS" w:hAnsi="Times New Roman" w:cs="Times New Roman"/>
          <w:sz w:val="24"/>
          <w:szCs w:val="24"/>
          <w:lang w:eastAsia="ru-RU"/>
        </w:rPr>
        <w:t xml:space="preserve"> тыс. руб.</w:t>
      </w:r>
    </w:p>
    <w:p w:rsidR="007217E5" w:rsidRPr="00875140" w:rsidRDefault="001153F4"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7217E5" w:rsidRPr="00875140">
        <w:rPr>
          <w:rFonts w:ascii="Times New Roman" w:eastAsia="Arial Unicode MS" w:hAnsi="Times New Roman" w:cs="Times New Roman"/>
          <w:sz w:val="24"/>
          <w:szCs w:val="24"/>
          <w:lang w:eastAsia="ru-RU"/>
        </w:rPr>
        <w:t xml:space="preserve">2020 г. </w:t>
      </w:r>
      <w:r w:rsidR="00882ACF" w:rsidRPr="00875140">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w:t>
      </w:r>
      <w:r w:rsidR="008F0436">
        <w:rPr>
          <w:rFonts w:ascii="Times New Roman" w:eastAsia="Arial Unicode MS" w:hAnsi="Times New Roman" w:cs="Times New Roman"/>
          <w:sz w:val="24"/>
          <w:szCs w:val="24"/>
          <w:lang w:eastAsia="ru-RU"/>
        </w:rPr>
        <w:t>65</w:t>
      </w:r>
      <w:r w:rsidR="00882ACF" w:rsidRPr="00875140">
        <w:rPr>
          <w:rFonts w:ascii="Times New Roman" w:eastAsia="Arial Unicode MS" w:hAnsi="Times New Roman" w:cs="Times New Roman"/>
          <w:sz w:val="24"/>
          <w:szCs w:val="24"/>
          <w:lang w:eastAsia="ru-RU"/>
        </w:rPr>
        <w:t>0,00 тыс. руб.</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C118DF" w:rsidRPr="00875140" w:rsidRDefault="00C118DF" w:rsidP="00C118DF">
      <w:pPr>
        <w:numPr>
          <w:ilvl w:val="0"/>
          <w:numId w:val="17"/>
        </w:numPr>
        <w:autoSpaceDE w:val="0"/>
        <w:autoSpaceDN w:val="0"/>
        <w:adjustRightInd w:val="0"/>
        <w:spacing w:after="0" w:line="240" w:lineRule="auto"/>
        <w:contextualSpacing/>
        <w:jc w:val="center"/>
        <w:rPr>
          <w:rFonts w:ascii="Times New Roman" w:eastAsia="Arial Unicode MS" w:hAnsi="Times New Roman" w:cs="Times New Roman"/>
          <w:b/>
          <w:bCs/>
          <w:sz w:val="24"/>
          <w:szCs w:val="24"/>
          <w:lang w:eastAsia="ru-RU"/>
        </w:rPr>
      </w:pPr>
      <w:r w:rsidRPr="00875140">
        <w:rPr>
          <w:rFonts w:ascii="Times New Roman" w:eastAsia="Arial Unicode MS" w:hAnsi="Times New Roman" w:cs="Times New Roman"/>
          <w:b/>
          <w:bCs/>
          <w:sz w:val="24"/>
          <w:szCs w:val="24"/>
          <w:lang w:eastAsia="ru-RU"/>
        </w:rPr>
        <w:t>Ожидаемые конечные результаты реализации Подпрограммы</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b/>
          <w:bCs/>
          <w:sz w:val="24"/>
          <w:szCs w:val="24"/>
          <w:lang w:eastAsia="ru-RU"/>
        </w:rPr>
      </w:pPr>
    </w:p>
    <w:p w:rsidR="00C118DF" w:rsidRPr="00875140" w:rsidRDefault="00C118DF" w:rsidP="00C118DF">
      <w:pPr>
        <w:spacing w:after="0" w:line="240" w:lineRule="auto"/>
        <w:ind w:firstLine="720"/>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Реализация Подпрограммы позволит:</w:t>
      </w:r>
    </w:p>
    <w:p w:rsidR="00C118DF" w:rsidRPr="00875140" w:rsidRDefault="00C118DF" w:rsidP="00C118DF">
      <w:pPr>
        <w:spacing w:after="0" w:line="240" w:lineRule="auto"/>
        <w:ind w:firstLine="720"/>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сохранить  социально-значимый автобусный маршрут на территории городского поселения Зеленоборский Кандалакшского района;</w:t>
      </w:r>
    </w:p>
    <w:p w:rsidR="00C118DF" w:rsidRPr="00875140" w:rsidRDefault="00C118DF" w:rsidP="00C118DF">
      <w:pPr>
        <w:spacing w:after="0" w:line="240" w:lineRule="auto"/>
        <w:ind w:firstLine="720"/>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 обеспечить население более качественными и безопасными транспортными услугами; </w:t>
      </w:r>
    </w:p>
    <w:p w:rsidR="00C118DF" w:rsidRPr="00875140" w:rsidRDefault="00C118DF" w:rsidP="00C118DF">
      <w:pPr>
        <w:spacing w:after="0" w:line="240" w:lineRule="auto"/>
        <w:ind w:firstLine="720"/>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- 100 % выполнение расписания движения автобусов;</w:t>
      </w:r>
    </w:p>
    <w:p w:rsidR="00C118DF" w:rsidRPr="00875140" w:rsidRDefault="00C118DF" w:rsidP="00C118DF">
      <w:pPr>
        <w:spacing w:after="0" w:line="240" w:lineRule="auto"/>
        <w:ind w:firstLine="720"/>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-оказать поддержку отдельным категориям населения.</w:t>
      </w:r>
    </w:p>
    <w:p w:rsidR="00C118DF" w:rsidRPr="00875140" w:rsidRDefault="00C118DF" w:rsidP="00C118DF">
      <w:pPr>
        <w:spacing w:after="0" w:line="240" w:lineRule="auto"/>
        <w:ind w:firstLine="720"/>
        <w:jc w:val="both"/>
        <w:rPr>
          <w:rFonts w:ascii="Times New Roman" w:eastAsia="Arial Unicode MS" w:hAnsi="Times New Roman" w:cs="Times New Roman"/>
          <w:color w:val="000000"/>
          <w:sz w:val="24"/>
          <w:szCs w:val="24"/>
          <w:lang w:eastAsia="ru-RU" w:bidi="ru-RU"/>
        </w:rPr>
      </w:pPr>
      <w:r w:rsidRPr="00875140">
        <w:rPr>
          <w:rFonts w:ascii="Times New Roman" w:eastAsia="Arial Unicode MS" w:hAnsi="Times New Roman" w:cs="Times New Roman"/>
          <w:color w:val="000000"/>
          <w:sz w:val="24"/>
          <w:szCs w:val="24"/>
          <w:lang w:eastAsia="ru-RU"/>
        </w:rPr>
        <w:t xml:space="preserve">Оценка эффективности реализации мероприятий Программы производится в соответствии с Методикой </w:t>
      </w:r>
      <w:r w:rsidRPr="00875140">
        <w:rPr>
          <w:rFonts w:ascii="Times New Roman" w:eastAsia="Arial Unicode MS" w:hAnsi="Times New Roman" w:cs="Times New Roman"/>
          <w:color w:val="000000"/>
          <w:sz w:val="24"/>
          <w:szCs w:val="24"/>
          <w:lang w:eastAsia="ru-RU" w:bidi="ru-RU"/>
        </w:rPr>
        <w:t xml:space="preserve">оценки эффективности муниципальных программ городского поселения Зеленоборский Кандалакшского района </w:t>
      </w:r>
      <w:r w:rsidRPr="00875140">
        <w:rPr>
          <w:rFonts w:ascii="Times New Roman" w:eastAsia="Arial Unicode MS" w:hAnsi="Times New Roman" w:cs="Times New Roman"/>
          <w:bCs/>
          <w:color w:val="000000"/>
          <w:sz w:val="24"/>
          <w:szCs w:val="24"/>
          <w:lang w:eastAsia="ru-RU"/>
        </w:rPr>
        <w:t xml:space="preserve">(Приложение № 6 к </w:t>
      </w:r>
      <w:r w:rsidRPr="00875140">
        <w:rPr>
          <w:rFonts w:ascii="Times New Roman" w:eastAsia="Arial Unicode MS" w:hAnsi="Times New Roman" w:cs="Times New Roman"/>
          <w:color w:val="000000"/>
          <w:sz w:val="24"/>
          <w:szCs w:val="24"/>
          <w:lang w:eastAsia="ru-RU"/>
        </w:rPr>
        <w:t xml:space="preserve">Порядку </w:t>
      </w:r>
      <w:r w:rsidRPr="00875140">
        <w:rPr>
          <w:rFonts w:ascii="Times New Roman" w:eastAsia="Arial Unicode MS" w:hAnsi="Times New Roman" w:cs="Times New Roman"/>
          <w:color w:val="000000"/>
          <w:sz w:val="24"/>
          <w:szCs w:val="24"/>
          <w:lang w:eastAsia="ru-RU" w:bidi="ru-RU"/>
        </w:rPr>
        <w:t>разработки, реализации и оценки эффективности муниципальных программ городского поселения Зеленоборский Кандалакшского района</w:t>
      </w:r>
      <w:r w:rsidRPr="00875140">
        <w:rPr>
          <w:rFonts w:ascii="Times New Roman" w:eastAsia="Arial Unicode MS" w:hAnsi="Times New Roman" w:cs="Times New Roman"/>
          <w:color w:val="000000"/>
          <w:sz w:val="24"/>
          <w:szCs w:val="24"/>
          <w:lang w:eastAsia="ru-RU"/>
        </w:rPr>
        <w:t xml:space="preserve">, утвержденному постановлением администрации городского поселения  Зеленоборский Кандалакшского района №215 от 24.08.2015 г. </w:t>
      </w:r>
    </w:p>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p>
    <w:p w:rsidR="00C118DF" w:rsidRPr="00875140" w:rsidRDefault="00C118DF" w:rsidP="00C118DF">
      <w:pPr>
        <w:numPr>
          <w:ilvl w:val="0"/>
          <w:numId w:val="17"/>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 xml:space="preserve">Организация управления и контроль за ходом </w:t>
      </w:r>
    </w:p>
    <w:p w:rsidR="00C118DF" w:rsidRPr="00875140" w:rsidRDefault="00C118DF" w:rsidP="00C118DF">
      <w:pPr>
        <w:autoSpaceDE w:val="0"/>
        <w:autoSpaceDN w:val="0"/>
        <w:adjustRightInd w:val="0"/>
        <w:spacing w:after="0" w:line="240" w:lineRule="auto"/>
        <w:ind w:left="928"/>
        <w:contextualSpacing/>
        <w:jc w:val="center"/>
        <w:rPr>
          <w:rFonts w:ascii="Times New Roman" w:eastAsia="Arial Unicode MS" w:hAnsi="Times New Roman" w:cs="Times New Roman"/>
          <w:b/>
          <w:sz w:val="24"/>
          <w:szCs w:val="24"/>
          <w:lang w:eastAsia="ru-RU"/>
        </w:rPr>
      </w:pPr>
      <w:r w:rsidRPr="00875140">
        <w:rPr>
          <w:rFonts w:ascii="Times New Roman" w:eastAsia="Arial Unicode MS" w:hAnsi="Times New Roman" w:cs="Times New Roman"/>
          <w:b/>
          <w:sz w:val="24"/>
          <w:szCs w:val="24"/>
          <w:lang w:eastAsia="ru-RU"/>
        </w:rPr>
        <w:t>реализации Подпрограммы</w:t>
      </w:r>
    </w:p>
    <w:p w:rsidR="00C118DF" w:rsidRPr="00875140" w:rsidRDefault="00C118DF" w:rsidP="00C118DF">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75140">
        <w:rPr>
          <w:rFonts w:ascii="Times New Roman" w:eastAsia="Arial Unicode MS" w:hAnsi="Times New Roman" w:cs="Times New Roman"/>
          <w:sz w:val="24"/>
          <w:szCs w:val="24"/>
          <w:lang w:eastAsia="ru-RU"/>
        </w:rPr>
        <w:t xml:space="preserve">Разработчиком Подпрограммы является администрация городского поселения Зеленоборский Кандалакшского района. </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bCs/>
          <w:sz w:val="24"/>
          <w:szCs w:val="24"/>
          <w:lang w:eastAsia="ru-RU"/>
        </w:rPr>
      </w:pPr>
      <w:r w:rsidRPr="00875140">
        <w:rPr>
          <w:rFonts w:ascii="Times New Roman" w:eastAsia="Arial Unicode MS" w:hAnsi="Times New Roman" w:cs="Times New Roman"/>
          <w:bCs/>
          <w:sz w:val="24"/>
          <w:szCs w:val="24"/>
          <w:lang w:eastAsia="ru-RU"/>
        </w:rPr>
        <w:t xml:space="preserve">Общий контроль за выполнением Подпрограммы осуществляет заместитель главы администрации городского поселения Зеленоборский. </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bCs/>
          <w:sz w:val="24"/>
          <w:szCs w:val="24"/>
          <w:lang w:eastAsia="ru-RU"/>
        </w:rPr>
      </w:pPr>
      <w:r w:rsidRPr="00875140">
        <w:rPr>
          <w:rFonts w:ascii="Times New Roman" w:eastAsia="Arial Unicode MS" w:hAnsi="Times New Roman" w:cs="Times New Roman"/>
          <w:bCs/>
          <w:sz w:val="24"/>
          <w:szCs w:val="24"/>
          <w:lang w:eastAsia="ru-RU"/>
        </w:rPr>
        <w:t xml:space="preserve">Текущий контроль реализации подпрограммных мероприятий осуществляется специалистом, который контролируют выполнение подпрограммных мероприятий, выявляет несоответствие результатов реализации плановым показателям, устанавливают причины не достижения ожидаемых результатов и определяют меры по их устранению. </w:t>
      </w:r>
    </w:p>
    <w:p w:rsidR="00C118DF" w:rsidRPr="00875140" w:rsidRDefault="00C118DF" w:rsidP="00C118DF">
      <w:pPr>
        <w:autoSpaceDE w:val="0"/>
        <w:autoSpaceDN w:val="0"/>
        <w:adjustRightInd w:val="0"/>
        <w:spacing w:after="0" w:line="240" w:lineRule="auto"/>
        <w:ind w:firstLine="709"/>
        <w:jc w:val="both"/>
        <w:rPr>
          <w:rFonts w:ascii="Times New Roman" w:eastAsia="Arial Unicode MS" w:hAnsi="Times New Roman" w:cs="Times New Roman"/>
          <w:bCs/>
          <w:sz w:val="24"/>
          <w:szCs w:val="24"/>
          <w:lang w:eastAsia="ru-RU"/>
        </w:rPr>
      </w:pPr>
      <w:r w:rsidRPr="00875140">
        <w:rPr>
          <w:rFonts w:ascii="Times New Roman" w:eastAsia="Arial Unicode MS" w:hAnsi="Times New Roman" w:cs="Times New Roman"/>
          <w:bCs/>
          <w:sz w:val="24"/>
          <w:szCs w:val="24"/>
          <w:lang w:eastAsia="ru-RU"/>
        </w:rPr>
        <w:t xml:space="preserve">Исполнители муниципальной Подпрограммы несут ответственность за ее реализацию в соответствии с действующим законодательством. </w:t>
      </w:r>
    </w:p>
    <w:p w:rsidR="00C118DF" w:rsidRPr="00875140" w:rsidRDefault="00C118DF" w:rsidP="00C118DF">
      <w:pPr>
        <w:spacing w:after="0" w:line="240" w:lineRule="auto"/>
        <w:rPr>
          <w:rFonts w:ascii="Times New Roman" w:eastAsia="Arial Unicode MS" w:hAnsi="Times New Roman" w:cs="Times New Roman"/>
          <w:color w:val="000000"/>
          <w:sz w:val="24"/>
          <w:szCs w:val="24"/>
          <w:lang w:eastAsia="ru-RU"/>
        </w:rPr>
      </w:pPr>
    </w:p>
    <w:p w:rsidR="00C118DF" w:rsidRPr="00875140" w:rsidRDefault="00C118DF" w:rsidP="00C118DF">
      <w:pPr>
        <w:numPr>
          <w:ilvl w:val="0"/>
          <w:numId w:val="17"/>
        </w:numPr>
        <w:spacing w:after="0" w:line="240" w:lineRule="auto"/>
        <w:contextualSpacing/>
        <w:jc w:val="center"/>
        <w:rPr>
          <w:rFonts w:ascii="Times New Roman" w:eastAsia="Arial Unicode MS" w:hAnsi="Times New Roman" w:cs="Times New Roman"/>
          <w:b/>
          <w:color w:val="000000"/>
          <w:sz w:val="24"/>
          <w:szCs w:val="24"/>
          <w:lang w:eastAsia="ru-RU"/>
        </w:rPr>
      </w:pPr>
      <w:r w:rsidRPr="00875140">
        <w:rPr>
          <w:rFonts w:ascii="Times New Roman" w:eastAsia="Arial Unicode MS" w:hAnsi="Times New Roman" w:cs="Times New Roman"/>
          <w:b/>
          <w:color w:val="000000"/>
          <w:sz w:val="24"/>
          <w:szCs w:val="24"/>
          <w:lang w:eastAsia="ru-RU"/>
        </w:rPr>
        <w:t>Механизм реализации Подпрограммы</w:t>
      </w:r>
    </w:p>
    <w:p w:rsidR="00C118DF" w:rsidRPr="00875140" w:rsidRDefault="00C118DF" w:rsidP="00C118DF">
      <w:pPr>
        <w:spacing w:after="0" w:line="240" w:lineRule="auto"/>
        <w:ind w:left="1770"/>
        <w:jc w:val="both"/>
        <w:rPr>
          <w:rFonts w:ascii="Times New Roman" w:eastAsia="Arial Unicode MS" w:hAnsi="Times New Roman" w:cs="Times New Roman"/>
          <w:b/>
          <w:color w:val="000000"/>
          <w:sz w:val="24"/>
          <w:szCs w:val="24"/>
          <w:lang w:eastAsia="ru-RU"/>
        </w:rPr>
      </w:pPr>
    </w:p>
    <w:p w:rsidR="00C118DF" w:rsidRPr="00875140" w:rsidRDefault="00C118DF" w:rsidP="00C118DF">
      <w:pPr>
        <w:spacing w:after="0" w:line="240" w:lineRule="auto"/>
        <w:ind w:firstLine="709"/>
        <w:jc w:val="both"/>
        <w:rPr>
          <w:rFonts w:ascii="Times New Roman" w:eastAsia="Times New Roman" w:hAnsi="Times New Roman" w:cs="Times New Roman"/>
          <w:bCs/>
          <w:sz w:val="24"/>
          <w:szCs w:val="20"/>
          <w:lang w:eastAsia="ru-RU"/>
        </w:rPr>
      </w:pPr>
      <w:r w:rsidRPr="00875140">
        <w:rPr>
          <w:rFonts w:ascii="Times New Roman" w:eastAsia="Times New Roman" w:hAnsi="Times New Roman" w:cs="Times New Roman"/>
          <w:sz w:val="24"/>
          <w:szCs w:val="24"/>
          <w:lang w:eastAsia="ru-RU"/>
        </w:rPr>
        <w:t>Основными исполнителями Подпрограммы являются транспортные предприятия, осуществляющие транспортные услуги населения, администрация городского поселения Зеленоборский Кандалакшского района.</w:t>
      </w:r>
    </w:p>
    <w:p w:rsidR="00C118DF" w:rsidRPr="00875140" w:rsidRDefault="00C118DF" w:rsidP="00C118DF">
      <w:pPr>
        <w:spacing w:after="0" w:line="240" w:lineRule="auto"/>
        <w:ind w:firstLine="709"/>
        <w:jc w:val="both"/>
        <w:rPr>
          <w:rFonts w:ascii="Times New Roman" w:eastAsia="Times New Roman" w:hAnsi="Times New Roman" w:cs="Times New Roman"/>
          <w:bCs/>
          <w:sz w:val="24"/>
          <w:szCs w:val="20"/>
          <w:lang w:eastAsia="ru-RU"/>
        </w:rPr>
      </w:pPr>
      <w:r w:rsidRPr="00875140">
        <w:rPr>
          <w:rFonts w:ascii="Times New Roman" w:eastAsia="Times New Roman" w:hAnsi="Times New Roman" w:cs="Times New Roman"/>
          <w:bCs/>
          <w:sz w:val="24"/>
          <w:szCs w:val="20"/>
          <w:lang w:eastAsia="ru-RU"/>
        </w:rPr>
        <w:t>Отбор организаций для выполнения подпрограммных мероприятий осуществляется в соответствии с Порядком проведения конкурса на право заключения договора о транспортном обслуживании населения автомобильным транспортом общего пользования на муниципальных маршрутах, в том числе на социально значимых муниципальных маршрутах, на территории городского поселения Зеленоборский Кандалакшского района.</w:t>
      </w:r>
    </w:p>
    <w:p w:rsidR="00C118DF" w:rsidRPr="00875140" w:rsidRDefault="00C118DF" w:rsidP="00C118DF">
      <w:pPr>
        <w:spacing w:after="0" w:line="240" w:lineRule="auto"/>
        <w:ind w:firstLine="709"/>
        <w:jc w:val="both"/>
        <w:rPr>
          <w:rFonts w:ascii="Times New Roman" w:eastAsia="Times New Roman" w:hAnsi="Times New Roman" w:cs="Times New Roman"/>
          <w:sz w:val="24"/>
          <w:szCs w:val="20"/>
          <w:lang w:eastAsia="ru-RU"/>
        </w:rPr>
      </w:pPr>
      <w:r w:rsidRPr="00875140">
        <w:rPr>
          <w:rFonts w:ascii="Times New Roman" w:eastAsia="Times New Roman" w:hAnsi="Times New Roman" w:cs="Times New Roman"/>
          <w:sz w:val="24"/>
          <w:szCs w:val="20"/>
          <w:lang w:eastAsia="ru-RU"/>
        </w:rPr>
        <w:t>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Подпрограммы.</w:t>
      </w:r>
    </w:p>
    <w:p w:rsidR="00C118DF" w:rsidRPr="00875140" w:rsidRDefault="00C118DF" w:rsidP="00C118DF">
      <w:pPr>
        <w:spacing w:after="0" w:line="240" w:lineRule="auto"/>
        <w:ind w:firstLine="709"/>
        <w:jc w:val="both"/>
        <w:rPr>
          <w:rFonts w:ascii="Times New Roman" w:eastAsia="Times New Roman" w:hAnsi="Times New Roman" w:cs="Times New Roman"/>
          <w:sz w:val="24"/>
          <w:szCs w:val="20"/>
          <w:lang w:eastAsia="ru-RU"/>
        </w:rPr>
      </w:pPr>
      <w:r w:rsidRPr="00875140">
        <w:rPr>
          <w:rFonts w:ascii="Times New Roman" w:eastAsia="Times New Roman" w:hAnsi="Times New Roman" w:cs="Times New Roman"/>
          <w:sz w:val="24"/>
          <w:szCs w:val="20"/>
          <w:lang w:eastAsia="ru-RU"/>
        </w:rPr>
        <w:lastRenderedPageBreak/>
        <w:t>Внесение изменений в муниципальную Подпрограмму осуществляется на основании Постановления администрации городского поселения.</w:t>
      </w:r>
    </w:p>
    <w:p w:rsidR="00C118DF" w:rsidRPr="00875140" w:rsidRDefault="00C118DF" w:rsidP="00C118DF">
      <w:pPr>
        <w:spacing w:after="0" w:line="240" w:lineRule="auto"/>
        <w:ind w:firstLine="709"/>
        <w:jc w:val="both"/>
        <w:rPr>
          <w:rFonts w:ascii="Times New Roman" w:eastAsia="Times New Roman" w:hAnsi="Times New Roman" w:cs="Times New Roman"/>
          <w:sz w:val="24"/>
          <w:szCs w:val="20"/>
          <w:lang w:eastAsia="ru-RU"/>
        </w:rPr>
      </w:pPr>
    </w:p>
    <w:p w:rsidR="00C118DF" w:rsidRPr="00875140" w:rsidRDefault="00C118DF" w:rsidP="00C118DF">
      <w:pPr>
        <w:keepNext/>
        <w:spacing w:after="0" w:line="240" w:lineRule="auto"/>
        <w:outlineLvl w:val="0"/>
        <w:rPr>
          <w:rFonts w:ascii="Times New Roman" w:eastAsia="Times New Roman" w:hAnsi="Times New Roman" w:cs="Times New Roman"/>
          <w:sz w:val="24"/>
          <w:szCs w:val="24"/>
          <w:lang w:eastAsia="ru-RU"/>
        </w:rPr>
      </w:pPr>
    </w:p>
    <w:p w:rsidR="00C118DF" w:rsidRPr="00875140" w:rsidRDefault="00C118DF" w:rsidP="00C118DF">
      <w:pPr>
        <w:keepNext/>
        <w:spacing w:after="0" w:line="240" w:lineRule="auto"/>
        <w:jc w:val="right"/>
        <w:outlineLvl w:val="0"/>
        <w:rPr>
          <w:rFonts w:ascii="Times New Roman" w:eastAsia="Times New Roman" w:hAnsi="Times New Roman" w:cs="Times New Roman"/>
          <w:sz w:val="24"/>
          <w:szCs w:val="24"/>
          <w:lang w:eastAsia="ru-RU"/>
        </w:rPr>
      </w:pPr>
    </w:p>
    <w:p w:rsidR="00C118DF" w:rsidRPr="00875140" w:rsidRDefault="00C118DF" w:rsidP="00C118DF">
      <w:pPr>
        <w:keepNext/>
        <w:spacing w:after="0" w:line="240" w:lineRule="auto"/>
        <w:jc w:val="right"/>
        <w:outlineLvl w:val="0"/>
        <w:rPr>
          <w:rFonts w:ascii="Times New Roman" w:eastAsia="Times New Roman" w:hAnsi="Times New Roman" w:cs="Times New Roman"/>
          <w:sz w:val="24"/>
          <w:szCs w:val="24"/>
          <w:lang w:eastAsia="ru-RU"/>
        </w:rPr>
      </w:pPr>
    </w:p>
    <w:p w:rsidR="00C118DF" w:rsidRPr="00875140" w:rsidRDefault="00C118DF" w:rsidP="00C118DF">
      <w:pPr>
        <w:keepNext/>
        <w:spacing w:after="0" w:line="240" w:lineRule="auto"/>
        <w:jc w:val="right"/>
        <w:outlineLvl w:val="0"/>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Приложение №1 к Подпрограмме </w:t>
      </w:r>
    </w:p>
    <w:p w:rsidR="00C118DF" w:rsidRPr="00875140" w:rsidRDefault="00C118DF" w:rsidP="00C118DF">
      <w:pPr>
        <w:keepNext/>
        <w:spacing w:after="0" w:line="240" w:lineRule="auto"/>
        <w:jc w:val="right"/>
        <w:outlineLvl w:val="0"/>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«Организация транспортного обслуживания </w:t>
      </w:r>
    </w:p>
    <w:p w:rsidR="00C118DF" w:rsidRPr="00875140" w:rsidRDefault="00C118DF" w:rsidP="00C118DF">
      <w:pPr>
        <w:keepNext/>
        <w:spacing w:after="0" w:line="240" w:lineRule="auto"/>
        <w:jc w:val="right"/>
        <w:outlineLvl w:val="0"/>
        <w:rPr>
          <w:rFonts w:ascii="Times New Roman" w:eastAsia="Times New Roman" w:hAnsi="Times New Roman" w:cs="Times New Roman"/>
          <w:sz w:val="24"/>
          <w:szCs w:val="20"/>
          <w:lang w:eastAsia="ru-RU"/>
        </w:rPr>
      </w:pPr>
      <w:r w:rsidRPr="00875140">
        <w:rPr>
          <w:rFonts w:ascii="Times New Roman" w:eastAsia="Times New Roman" w:hAnsi="Times New Roman" w:cs="Times New Roman"/>
          <w:sz w:val="24"/>
          <w:szCs w:val="24"/>
          <w:lang w:eastAsia="ru-RU"/>
        </w:rPr>
        <w:t xml:space="preserve">населения </w:t>
      </w:r>
      <w:r w:rsidRPr="00875140">
        <w:rPr>
          <w:rFonts w:ascii="Times New Roman" w:eastAsia="Times New Roman" w:hAnsi="Times New Roman" w:cs="Times New Roman"/>
          <w:sz w:val="24"/>
          <w:szCs w:val="20"/>
          <w:lang w:eastAsia="ru-RU"/>
        </w:rPr>
        <w:t xml:space="preserve">городского поселения </w:t>
      </w:r>
    </w:p>
    <w:p w:rsidR="00C118DF" w:rsidRPr="00875140" w:rsidRDefault="00C118DF" w:rsidP="00C118DF">
      <w:pPr>
        <w:keepNext/>
        <w:spacing w:after="0" w:line="240" w:lineRule="auto"/>
        <w:jc w:val="right"/>
        <w:outlineLvl w:val="0"/>
        <w:rPr>
          <w:rFonts w:ascii="Times New Roman" w:eastAsia="Times New Roman" w:hAnsi="Times New Roman" w:cs="Times New Roman"/>
          <w:sz w:val="24"/>
          <w:szCs w:val="20"/>
          <w:lang w:eastAsia="ru-RU"/>
        </w:rPr>
      </w:pPr>
      <w:r w:rsidRPr="00875140">
        <w:rPr>
          <w:rFonts w:ascii="Times New Roman" w:eastAsia="Times New Roman" w:hAnsi="Times New Roman" w:cs="Times New Roman"/>
          <w:sz w:val="24"/>
          <w:szCs w:val="20"/>
          <w:lang w:eastAsia="ru-RU"/>
        </w:rPr>
        <w:t xml:space="preserve">Зеленоборский Кандалакшского района»  </w:t>
      </w:r>
    </w:p>
    <w:p w:rsidR="00C118DF" w:rsidRPr="00875140" w:rsidRDefault="00C118DF" w:rsidP="00F33672">
      <w:pPr>
        <w:keepNext/>
        <w:spacing w:after="0" w:line="240" w:lineRule="auto"/>
        <w:jc w:val="center"/>
        <w:outlineLvl w:val="0"/>
        <w:rPr>
          <w:rFonts w:ascii="Times New Roman" w:eastAsia="Times New Roman" w:hAnsi="Times New Roman" w:cs="Times New Roman"/>
          <w:b/>
          <w:sz w:val="24"/>
          <w:szCs w:val="24"/>
          <w:lang w:eastAsia="ru-RU"/>
        </w:rPr>
      </w:pPr>
      <w:r w:rsidRPr="00875140">
        <w:rPr>
          <w:rFonts w:ascii="Times New Roman" w:eastAsia="Times New Roman" w:hAnsi="Times New Roman" w:cs="Times New Roman"/>
          <w:b/>
          <w:sz w:val="24"/>
          <w:szCs w:val="24"/>
          <w:lang w:eastAsia="ru-RU"/>
        </w:rPr>
        <w:t>Подпрограммные мероприятия</w:t>
      </w:r>
    </w:p>
    <w:p w:rsidR="00C118DF" w:rsidRPr="00875140" w:rsidRDefault="00C118DF" w:rsidP="00C118DF">
      <w:pPr>
        <w:spacing w:after="0" w:line="240" w:lineRule="auto"/>
        <w:jc w:val="center"/>
        <w:rPr>
          <w:rFonts w:ascii="Times New Roman" w:eastAsia="Arial Unicode MS" w:hAnsi="Times New Roman" w:cs="Times New Roman"/>
          <w:b/>
          <w:color w:val="000000"/>
          <w:sz w:val="24"/>
          <w:szCs w:val="24"/>
          <w:lang w:eastAsia="ru-RU"/>
        </w:rPr>
      </w:pPr>
    </w:p>
    <w:tbl>
      <w:tblPr>
        <w:tblStyle w:val="28"/>
        <w:tblW w:w="11057" w:type="dxa"/>
        <w:tblInd w:w="-743" w:type="dxa"/>
        <w:tblLayout w:type="fixed"/>
        <w:tblLook w:val="01E0" w:firstRow="1" w:lastRow="1" w:firstColumn="1" w:lastColumn="1" w:noHBand="0" w:noVBand="0"/>
      </w:tblPr>
      <w:tblGrid>
        <w:gridCol w:w="2836"/>
        <w:gridCol w:w="992"/>
        <w:gridCol w:w="1701"/>
        <w:gridCol w:w="1276"/>
        <w:gridCol w:w="2551"/>
        <w:gridCol w:w="1701"/>
      </w:tblGrid>
      <w:tr w:rsidR="00C118DF" w:rsidRPr="00875140" w:rsidTr="00F33672">
        <w:trPr>
          <w:trHeight w:val="558"/>
        </w:trPr>
        <w:tc>
          <w:tcPr>
            <w:tcW w:w="11057" w:type="dxa"/>
            <w:gridSpan w:val="6"/>
          </w:tcPr>
          <w:p w:rsidR="00C118DF" w:rsidRPr="00875140" w:rsidRDefault="00C118DF" w:rsidP="00C118DF">
            <w:pPr>
              <w:rPr>
                <w:rFonts w:eastAsia="Calibri"/>
                <w:color w:val="000000"/>
              </w:rPr>
            </w:pPr>
            <w:r w:rsidRPr="00875140">
              <w:rPr>
                <w:rFonts w:eastAsia="Calibri"/>
                <w:b/>
                <w:color w:val="000000"/>
              </w:rPr>
              <w:t xml:space="preserve">Подпрограмма «Организация транспортного обслуживания населения городского поселения Зеленоборский Кандалакшского района» </w:t>
            </w:r>
          </w:p>
        </w:tc>
      </w:tr>
      <w:tr w:rsidR="00C118DF" w:rsidRPr="00875140" w:rsidTr="00F33672">
        <w:trPr>
          <w:trHeight w:val="558"/>
        </w:trPr>
        <w:tc>
          <w:tcPr>
            <w:tcW w:w="11057" w:type="dxa"/>
            <w:gridSpan w:val="6"/>
          </w:tcPr>
          <w:p w:rsidR="00C118DF" w:rsidRPr="00875140" w:rsidRDefault="00C118DF" w:rsidP="00C118DF">
            <w:pPr>
              <w:rPr>
                <w:rFonts w:eastAsia="Calibri"/>
                <w:b/>
                <w:color w:val="000000"/>
              </w:rPr>
            </w:pPr>
            <w:r w:rsidRPr="00875140">
              <w:rPr>
                <w:rFonts w:eastAsia="Calibri"/>
                <w:b/>
                <w:color w:val="000000"/>
              </w:rPr>
              <w:t>Цель: Организация транспортного обслуживания населения на территории городского поселения Зеленоборский</w:t>
            </w:r>
          </w:p>
        </w:tc>
      </w:tr>
      <w:tr w:rsidR="00C118DF" w:rsidRPr="00875140" w:rsidTr="00F33672">
        <w:trPr>
          <w:trHeight w:val="852"/>
        </w:trPr>
        <w:tc>
          <w:tcPr>
            <w:tcW w:w="2836" w:type="dxa"/>
          </w:tcPr>
          <w:p w:rsidR="00C118DF" w:rsidRPr="00875140" w:rsidRDefault="00C118DF" w:rsidP="00C118DF">
            <w:pPr>
              <w:ind w:right="-116"/>
              <w:rPr>
                <w:rFonts w:eastAsia="Calibri"/>
              </w:rPr>
            </w:pPr>
            <w:r w:rsidRPr="00875140">
              <w:rPr>
                <w:rFonts w:eastAsia="Calibri"/>
                <w:b/>
              </w:rPr>
              <w:t xml:space="preserve">Задача 1. </w:t>
            </w:r>
            <w:r w:rsidRPr="00875140">
              <w:rPr>
                <w:rFonts w:eastAsia="Calibri"/>
              </w:rPr>
              <w:t>Организация гарантированного и качественного удовлетворения потребностей населения в транспортных услугах</w:t>
            </w:r>
          </w:p>
        </w:tc>
        <w:tc>
          <w:tcPr>
            <w:tcW w:w="992" w:type="dxa"/>
          </w:tcPr>
          <w:p w:rsidR="00C118DF" w:rsidRPr="00875140" w:rsidRDefault="00C118DF" w:rsidP="00C118DF">
            <w:pPr>
              <w:jc w:val="center"/>
              <w:rPr>
                <w:rFonts w:eastAsia="Calibri"/>
                <w:color w:val="000000"/>
              </w:rPr>
            </w:pPr>
            <w:r w:rsidRPr="00875140">
              <w:rPr>
                <w:rFonts w:eastAsia="Calibri"/>
                <w:color w:val="000000"/>
              </w:rPr>
              <w:t>2016</w:t>
            </w:r>
          </w:p>
          <w:p w:rsidR="00C118DF" w:rsidRPr="00875140" w:rsidRDefault="00C118DF" w:rsidP="00C118DF">
            <w:pPr>
              <w:jc w:val="center"/>
              <w:rPr>
                <w:rFonts w:eastAsia="Calibri"/>
                <w:color w:val="000000"/>
              </w:rPr>
            </w:pPr>
          </w:p>
          <w:p w:rsidR="00C118DF" w:rsidRPr="00875140" w:rsidRDefault="00C118DF" w:rsidP="00C118DF">
            <w:pPr>
              <w:jc w:val="center"/>
              <w:rPr>
                <w:rFonts w:eastAsia="Calibri"/>
                <w:color w:val="000000"/>
              </w:rPr>
            </w:pPr>
            <w:r w:rsidRPr="00875140">
              <w:rPr>
                <w:rFonts w:eastAsia="Calibri"/>
                <w:color w:val="000000"/>
              </w:rPr>
              <w:t>2017</w:t>
            </w:r>
          </w:p>
          <w:p w:rsidR="00C118DF" w:rsidRPr="00875140" w:rsidRDefault="00C118DF" w:rsidP="00C118DF">
            <w:pPr>
              <w:jc w:val="center"/>
              <w:rPr>
                <w:rFonts w:eastAsia="Calibri"/>
                <w:color w:val="000000"/>
              </w:rPr>
            </w:pPr>
          </w:p>
          <w:p w:rsidR="00C118DF" w:rsidRPr="00875140" w:rsidRDefault="00C118DF" w:rsidP="00C118DF">
            <w:pPr>
              <w:jc w:val="center"/>
              <w:rPr>
                <w:rFonts w:eastAsia="Calibri"/>
                <w:color w:val="000000"/>
              </w:rPr>
            </w:pPr>
            <w:r w:rsidRPr="00875140">
              <w:rPr>
                <w:rFonts w:eastAsia="Calibri"/>
                <w:color w:val="000000"/>
              </w:rPr>
              <w:t>2018</w:t>
            </w:r>
          </w:p>
          <w:p w:rsidR="00C118DF" w:rsidRPr="00875140" w:rsidRDefault="00C118DF" w:rsidP="00C118DF">
            <w:pPr>
              <w:jc w:val="center"/>
              <w:rPr>
                <w:rFonts w:eastAsia="Calibri"/>
                <w:color w:val="000000"/>
              </w:rPr>
            </w:pPr>
          </w:p>
          <w:p w:rsidR="00C118DF" w:rsidRPr="00875140" w:rsidRDefault="00C118DF" w:rsidP="00C118DF">
            <w:pPr>
              <w:jc w:val="center"/>
              <w:rPr>
                <w:rFonts w:eastAsia="Calibri"/>
                <w:color w:val="000000"/>
              </w:rPr>
            </w:pPr>
            <w:r w:rsidRPr="00875140">
              <w:rPr>
                <w:rFonts w:eastAsia="Calibri"/>
                <w:color w:val="000000"/>
              </w:rPr>
              <w:t>2019</w:t>
            </w:r>
          </w:p>
          <w:p w:rsidR="007217E5" w:rsidRPr="00875140" w:rsidRDefault="007217E5" w:rsidP="00C118DF">
            <w:pPr>
              <w:jc w:val="center"/>
              <w:rPr>
                <w:rFonts w:eastAsia="Calibri"/>
                <w:color w:val="000000"/>
              </w:rPr>
            </w:pPr>
          </w:p>
          <w:p w:rsidR="007217E5" w:rsidRPr="00875140" w:rsidRDefault="007217E5" w:rsidP="00C118DF">
            <w:pPr>
              <w:jc w:val="center"/>
              <w:rPr>
                <w:rFonts w:eastAsia="Calibri"/>
                <w:color w:val="000000"/>
              </w:rPr>
            </w:pPr>
            <w:r w:rsidRPr="00875140">
              <w:rPr>
                <w:rFonts w:eastAsia="Calibri"/>
                <w:color w:val="000000"/>
              </w:rPr>
              <w:t>2020</w:t>
            </w:r>
          </w:p>
        </w:tc>
        <w:tc>
          <w:tcPr>
            <w:tcW w:w="1701" w:type="dxa"/>
          </w:tcPr>
          <w:p w:rsidR="00C118DF" w:rsidRPr="00875140" w:rsidRDefault="00C118DF" w:rsidP="00C118DF">
            <w:pPr>
              <w:rPr>
                <w:rFonts w:eastAsia="Calibri"/>
                <w:color w:val="000000"/>
              </w:rPr>
            </w:pPr>
            <w:r w:rsidRPr="00875140">
              <w:rPr>
                <w:rFonts w:eastAsia="Calibri"/>
                <w:color w:val="000000"/>
              </w:rPr>
              <w:t>1340,64</w:t>
            </w:r>
          </w:p>
          <w:p w:rsidR="00C118DF" w:rsidRPr="00875140" w:rsidRDefault="00C118DF" w:rsidP="00C118DF">
            <w:pPr>
              <w:rPr>
                <w:rFonts w:eastAsia="Calibri"/>
                <w:color w:val="000000"/>
              </w:rPr>
            </w:pPr>
          </w:p>
          <w:p w:rsidR="00C118DF" w:rsidRPr="00875140" w:rsidRDefault="00C118DF" w:rsidP="00C118DF">
            <w:pPr>
              <w:rPr>
                <w:rFonts w:eastAsia="Calibri"/>
                <w:color w:val="000000"/>
              </w:rPr>
            </w:pPr>
            <w:r w:rsidRPr="00875140">
              <w:rPr>
                <w:rFonts w:eastAsia="Calibri"/>
                <w:color w:val="000000"/>
              </w:rPr>
              <w:t>648,19</w:t>
            </w:r>
          </w:p>
          <w:p w:rsidR="00C118DF" w:rsidRPr="00875140" w:rsidRDefault="00C118DF" w:rsidP="00C118DF">
            <w:pPr>
              <w:rPr>
                <w:rFonts w:eastAsia="Calibri"/>
                <w:color w:val="000000"/>
              </w:rPr>
            </w:pPr>
          </w:p>
          <w:p w:rsidR="00C118DF" w:rsidRPr="00875140" w:rsidRDefault="008F0436" w:rsidP="00C118DF">
            <w:pPr>
              <w:rPr>
                <w:rFonts w:eastAsia="Calibri"/>
                <w:color w:val="000000"/>
              </w:rPr>
            </w:pPr>
            <w:r>
              <w:rPr>
                <w:rFonts w:eastAsia="Calibri"/>
                <w:color w:val="000000"/>
              </w:rPr>
              <w:t>65</w:t>
            </w:r>
            <w:r w:rsidR="007217E5" w:rsidRPr="00875140">
              <w:rPr>
                <w:rFonts w:eastAsia="Calibri"/>
                <w:color w:val="000000"/>
              </w:rPr>
              <w:t>3,05</w:t>
            </w:r>
          </w:p>
          <w:p w:rsidR="00C118DF" w:rsidRPr="00875140" w:rsidRDefault="00C118DF" w:rsidP="00C118DF">
            <w:pPr>
              <w:rPr>
                <w:rFonts w:eastAsia="Calibri"/>
                <w:color w:val="000000"/>
              </w:rPr>
            </w:pPr>
          </w:p>
          <w:p w:rsidR="00C118DF" w:rsidRPr="00875140" w:rsidRDefault="008F0436" w:rsidP="00C118DF">
            <w:pPr>
              <w:rPr>
                <w:rFonts w:eastAsia="Calibri"/>
                <w:color w:val="000000"/>
              </w:rPr>
            </w:pPr>
            <w:r>
              <w:rPr>
                <w:rFonts w:eastAsia="Calibri"/>
                <w:color w:val="000000"/>
              </w:rPr>
              <w:t>65</w:t>
            </w:r>
            <w:r w:rsidR="007217E5" w:rsidRPr="00875140">
              <w:rPr>
                <w:rFonts w:eastAsia="Calibri"/>
                <w:color w:val="000000"/>
              </w:rPr>
              <w:t>0,00</w:t>
            </w:r>
          </w:p>
          <w:p w:rsidR="007217E5" w:rsidRPr="00875140" w:rsidRDefault="007217E5" w:rsidP="00C118DF">
            <w:pPr>
              <w:rPr>
                <w:rFonts w:eastAsia="Calibri"/>
                <w:color w:val="000000"/>
              </w:rPr>
            </w:pPr>
          </w:p>
          <w:p w:rsidR="007217E5" w:rsidRPr="00875140" w:rsidRDefault="008F0436" w:rsidP="00C118DF">
            <w:pPr>
              <w:rPr>
                <w:rFonts w:eastAsia="Calibri"/>
                <w:color w:val="000000"/>
              </w:rPr>
            </w:pPr>
            <w:r>
              <w:rPr>
                <w:rFonts w:eastAsia="Calibri"/>
                <w:color w:val="000000"/>
              </w:rPr>
              <w:t>65</w:t>
            </w:r>
            <w:r w:rsidR="007217E5" w:rsidRPr="00875140">
              <w:rPr>
                <w:rFonts w:eastAsia="Calibri"/>
                <w:color w:val="000000"/>
              </w:rPr>
              <w:t>0,00</w:t>
            </w:r>
          </w:p>
        </w:tc>
        <w:tc>
          <w:tcPr>
            <w:tcW w:w="1276" w:type="dxa"/>
            <w:vAlign w:val="center"/>
          </w:tcPr>
          <w:p w:rsidR="00C118DF" w:rsidRPr="00875140" w:rsidRDefault="00C118DF" w:rsidP="00C118DF">
            <w:pPr>
              <w:jc w:val="center"/>
              <w:rPr>
                <w:rFonts w:eastAsia="Calibri"/>
              </w:rPr>
            </w:pPr>
            <w:r w:rsidRPr="00875140">
              <w:rPr>
                <w:rFonts w:eastAsia="Calibri"/>
              </w:rPr>
              <w:t>Местный бюджет</w:t>
            </w:r>
          </w:p>
          <w:p w:rsidR="00C118DF" w:rsidRPr="00875140" w:rsidRDefault="00C118DF" w:rsidP="00C118DF">
            <w:pPr>
              <w:jc w:val="center"/>
              <w:rPr>
                <w:rFonts w:eastAsia="Calibri"/>
              </w:rPr>
            </w:pPr>
          </w:p>
        </w:tc>
        <w:tc>
          <w:tcPr>
            <w:tcW w:w="2551" w:type="dxa"/>
          </w:tcPr>
          <w:p w:rsidR="00C118DF" w:rsidRPr="00875140" w:rsidRDefault="00C118DF" w:rsidP="00C118DF">
            <w:pPr>
              <w:tabs>
                <w:tab w:val="num" w:pos="2555"/>
              </w:tabs>
              <w:rPr>
                <w:rFonts w:eastAsia="Calibri"/>
              </w:rPr>
            </w:pPr>
          </w:p>
        </w:tc>
        <w:tc>
          <w:tcPr>
            <w:tcW w:w="1701" w:type="dxa"/>
          </w:tcPr>
          <w:p w:rsidR="00C118DF" w:rsidRPr="00875140" w:rsidRDefault="00C118DF" w:rsidP="00C118DF">
            <w:pPr>
              <w:rPr>
                <w:rFonts w:eastAsia="Calibri"/>
              </w:rPr>
            </w:pPr>
            <w:r w:rsidRPr="00875140">
              <w:rPr>
                <w:rFonts w:eastAsia="Calibri"/>
              </w:rPr>
              <w:t xml:space="preserve">Администрация г.п. </w:t>
            </w:r>
            <w:proofErr w:type="spellStart"/>
            <w:r w:rsidRPr="00875140">
              <w:rPr>
                <w:rFonts w:eastAsia="Calibri"/>
              </w:rPr>
              <w:t>Зеленобор-ский</w:t>
            </w:r>
            <w:proofErr w:type="spellEnd"/>
          </w:p>
        </w:tc>
      </w:tr>
      <w:tr w:rsidR="00C118DF" w:rsidRPr="00875140" w:rsidTr="00F33672">
        <w:trPr>
          <w:trHeight w:val="1236"/>
        </w:trPr>
        <w:tc>
          <w:tcPr>
            <w:tcW w:w="2836" w:type="dxa"/>
          </w:tcPr>
          <w:p w:rsidR="00C118DF" w:rsidRPr="00875140" w:rsidRDefault="00C118DF" w:rsidP="00C118DF">
            <w:pPr>
              <w:rPr>
                <w:rFonts w:eastAsia="Calibri"/>
                <w:b/>
                <w:color w:val="000000"/>
              </w:rPr>
            </w:pPr>
            <w:r w:rsidRPr="00875140">
              <w:rPr>
                <w:rFonts w:eastAsia="Calibri"/>
                <w:b/>
                <w:color w:val="000000"/>
              </w:rPr>
              <w:t>Основное мероприятие</w:t>
            </w:r>
            <w:r w:rsidRPr="00875140">
              <w:rPr>
                <w:rFonts w:eastAsia="Calibri"/>
                <w:color w:val="000000"/>
              </w:rPr>
              <w:t>.</w:t>
            </w:r>
            <w:r w:rsidRPr="00875140">
              <w:rPr>
                <w:rFonts w:eastAsia="Arial Unicode MS"/>
                <w:color w:val="000000"/>
              </w:rPr>
              <w:t xml:space="preserve"> Субсидирование пассажирских перевозок и компенсации потерь в доходах транспортного предприятия, возникающих в результате обслуживания населения на социально – значимом маршруте.</w:t>
            </w:r>
          </w:p>
        </w:tc>
        <w:tc>
          <w:tcPr>
            <w:tcW w:w="992" w:type="dxa"/>
          </w:tcPr>
          <w:p w:rsidR="00C118DF" w:rsidRPr="00875140" w:rsidRDefault="00C118DF" w:rsidP="00C118DF">
            <w:pPr>
              <w:jc w:val="center"/>
              <w:rPr>
                <w:rFonts w:eastAsia="Calibri"/>
                <w:color w:val="000000"/>
              </w:rPr>
            </w:pPr>
            <w:r w:rsidRPr="00875140">
              <w:rPr>
                <w:rFonts w:eastAsia="Calibri"/>
                <w:color w:val="000000"/>
              </w:rPr>
              <w:t>2016</w:t>
            </w:r>
          </w:p>
          <w:p w:rsidR="00C118DF" w:rsidRPr="00875140" w:rsidRDefault="00C118DF" w:rsidP="00C118DF">
            <w:pPr>
              <w:jc w:val="center"/>
              <w:rPr>
                <w:rFonts w:eastAsia="Calibri"/>
                <w:color w:val="000000"/>
              </w:rPr>
            </w:pPr>
          </w:p>
          <w:p w:rsidR="00C118DF" w:rsidRPr="00875140" w:rsidRDefault="00C118DF" w:rsidP="00C118DF">
            <w:pPr>
              <w:jc w:val="center"/>
              <w:rPr>
                <w:rFonts w:eastAsia="Calibri"/>
                <w:color w:val="000000"/>
              </w:rPr>
            </w:pPr>
            <w:r w:rsidRPr="00875140">
              <w:rPr>
                <w:rFonts w:eastAsia="Calibri"/>
                <w:color w:val="000000"/>
              </w:rPr>
              <w:t>2017</w:t>
            </w:r>
          </w:p>
          <w:p w:rsidR="00C118DF" w:rsidRPr="00875140" w:rsidRDefault="00C118DF" w:rsidP="00C118DF">
            <w:pPr>
              <w:jc w:val="center"/>
              <w:rPr>
                <w:rFonts w:eastAsia="Calibri"/>
                <w:color w:val="000000"/>
              </w:rPr>
            </w:pPr>
          </w:p>
          <w:p w:rsidR="00C118DF" w:rsidRPr="00875140" w:rsidRDefault="00C118DF" w:rsidP="00C118DF">
            <w:pPr>
              <w:jc w:val="center"/>
              <w:rPr>
                <w:rFonts w:eastAsia="Calibri"/>
                <w:color w:val="000000"/>
              </w:rPr>
            </w:pPr>
            <w:r w:rsidRPr="00875140">
              <w:rPr>
                <w:rFonts w:eastAsia="Calibri"/>
                <w:color w:val="000000"/>
              </w:rPr>
              <w:t>2018</w:t>
            </w:r>
          </w:p>
          <w:p w:rsidR="00B2775B" w:rsidRPr="00875140" w:rsidRDefault="00B2775B" w:rsidP="00C118DF">
            <w:pPr>
              <w:jc w:val="center"/>
              <w:rPr>
                <w:rFonts w:eastAsia="Calibri"/>
                <w:color w:val="000000"/>
              </w:rPr>
            </w:pPr>
          </w:p>
          <w:p w:rsidR="00C118DF" w:rsidRPr="00875140" w:rsidRDefault="00C118DF" w:rsidP="00C118DF">
            <w:pPr>
              <w:jc w:val="center"/>
              <w:rPr>
                <w:rFonts w:eastAsia="Calibri"/>
                <w:color w:val="000000"/>
              </w:rPr>
            </w:pPr>
          </w:p>
          <w:p w:rsidR="00B2775B" w:rsidRPr="00875140" w:rsidRDefault="00B2775B" w:rsidP="00C118DF">
            <w:pPr>
              <w:jc w:val="center"/>
              <w:rPr>
                <w:rFonts w:eastAsia="Calibri"/>
                <w:color w:val="000000"/>
              </w:rPr>
            </w:pPr>
          </w:p>
          <w:p w:rsidR="00C118DF" w:rsidRPr="00875140" w:rsidRDefault="00C118DF" w:rsidP="00C118DF">
            <w:pPr>
              <w:jc w:val="center"/>
              <w:rPr>
                <w:rFonts w:eastAsia="Calibri"/>
                <w:color w:val="000000"/>
              </w:rPr>
            </w:pPr>
            <w:r w:rsidRPr="00875140">
              <w:rPr>
                <w:rFonts w:eastAsia="Calibri"/>
                <w:color w:val="000000"/>
              </w:rPr>
              <w:t>2019</w:t>
            </w:r>
          </w:p>
          <w:p w:rsidR="007217E5" w:rsidRPr="00875140" w:rsidRDefault="007217E5" w:rsidP="00C118DF">
            <w:pPr>
              <w:jc w:val="center"/>
              <w:rPr>
                <w:rFonts w:eastAsia="Calibri"/>
                <w:color w:val="000000"/>
              </w:rPr>
            </w:pPr>
          </w:p>
          <w:p w:rsidR="007217E5" w:rsidRPr="00875140" w:rsidRDefault="007217E5" w:rsidP="00C118DF">
            <w:pPr>
              <w:jc w:val="center"/>
              <w:rPr>
                <w:rFonts w:eastAsia="Calibri"/>
                <w:color w:val="000000"/>
              </w:rPr>
            </w:pPr>
            <w:r w:rsidRPr="00875140">
              <w:rPr>
                <w:rFonts w:eastAsia="Calibri"/>
                <w:color w:val="000000"/>
              </w:rPr>
              <w:t>2020</w:t>
            </w:r>
          </w:p>
        </w:tc>
        <w:tc>
          <w:tcPr>
            <w:tcW w:w="1701" w:type="dxa"/>
          </w:tcPr>
          <w:p w:rsidR="00C118DF" w:rsidRPr="00875140" w:rsidRDefault="00C118DF" w:rsidP="00C118DF">
            <w:pPr>
              <w:rPr>
                <w:rFonts w:eastAsia="Calibri"/>
                <w:color w:val="000000"/>
              </w:rPr>
            </w:pPr>
            <w:r w:rsidRPr="00875140">
              <w:rPr>
                <w:rFonts w:eastAsia="Calibri"/>
                <w:color w:val="000000"/>
              </w:rPr>
              <w:t>1340,64</w:t>
            </w:r>
          </w:p>
          <w:p w:rsidR="00C118DF" w:rsidRPr="00875140" w:rsidRDefault="00C118DF" w:rsidP="00C118DF">
            <w:pPr>
              <w:rPr>
                <w:rFonts w:eastAsia="Calibri"/>
                <w:color w:val="000000"/>
              </w:rPr>
            </w:pPr>
          </w:p>
          <w:p w:rsidR="00C118DF" w:rsidRPr="00875140" w:rsidRDefault="00C118DF" w:rsidP="00C118DF">
            <w:pPr>
              <w:rPr>
                <w:rFonts w:eastAsia="Calibri"/>
                <w:color w:val="000000"/>
              </w:rPr>
            </w:pPr>
            <w:r w:rsidRPr="00875140">
              <w:rPr>
                <w:rFonts w:eastAsia="Calibri"/>
                <w:color w:val="000000"/>
              </w:rPr>
              <w:t>648,19</w:t>
            </w:r>
          </w:p>
          <w:p w:rsidR="00C118DF" w:rsidRPr="00875140" w:rsidRDefault="00C118DF" w:rsidP="00C118DF">
            <w:pPr>
              <w:rPr>
                <w:rFonts w:eastAsia="Calibri"/>
                <w:color w:val="000000"/>
              </w:rPr>
            </w:pPr>
          </w:p>
          <w:p w:rsidR="00C118DF" w:rsidRPr="00875140" w:rsidRDefault="008F0436" w:rsidP="00C118DF">
            <w:pPr>
              <w:rPr>
                <w:rFonts w:eastAsia="Calibri"/>
                <w:color w:val="000000"/>
              </w:rPr>
            </w:pPr>
            <w:r>
              <w:rPr>
                <w:rFonts w:eastAsia="Calibri"/>
                <w:color w:val="000000"/>
              </w:rPr>
              <w:t>65</w:t>
            </w:r>
            <w:r w:rsidR="007217E5" w:rsidRPr="00875140">
              <w:rPr>
                <w:rFonts w:eastAsia="Calibri"/>
                <w:color w:val="000000"/>
              </w:rPr>
              <w:t>3,05</w:t>
            </w:r>
          </w:p>
          <w:p w:rsidR="00B2775B" w:rsidRPr="00875140" w:rsidRDefault="00882ACF" w:rsidP="00C118DF">
            <w:pPr>
              <w:rPr>
                <w:rFonts w:eastAsia="Calibri"/>
                <w:color w:val="000000"/>
              </w:rPr>
            </w:pPr>
            <w:r w:rsidRPr="00875140">
              <w:rPr>
                <w:rFonts w:eastAsia="Calibri"/>
                <w:color w:val="000000"/>
              </w:rPr>
              <w:t>в т.ч. 3,05 обл. бюджет</w:t>
            </w:r>
          </w:p>
          <w:p w:rsidR="00C118DF" w:rsidRPr="00875140" w:rsidRDefault="00C118DF" w:rsidP="00C118DF">
            <w:pPr>
              <w:rPr>
                <w:rFonts w:eastAsia="Calibri"/>
                <w:color w:val="000000"/>
              </w:rPr>
            </w:pPr>
          </w:p>
          <w:p w:rsidR="00C118DF" w:rsidRPr="00875140" w:rsidRDefault="008F0436" w:rsidP="00C118DF">
            <w:pPr>
              <w:rPr>
                <w:rFonts w:eastAsia="Calibri"/>
                <w:color w:val="000000"/>
              </w:rPr>
            </w:pPr>
            <w:r>
              <w:rPr>
                <w:rFonts w:eastAsia="Calibri"/>
                <w:color w:val="000000"/>
              </w:rPr>
              <w:t>65</w:t>
            </w:r>
            <w:r w:rsidR="007217E5" w:rsidRPr="00875140">
              <w:rPr>
                <w:rFonts w:eastAsia="Calibri"/>
                <w:color w:val="000000"/>
              </w:rPr>
              <w:t>0,00</w:t>
            </w:r>
          </w:p>
          <w:p w:rsidR="007217E5" w:rsidRPr="00875140" w:rsidRDefault="007217E5" w:rsidP="00C118DF">
            <w:pPr>
              <w:rPr>
                <w:rFonts w:eastAsia="Calibri"/>
                <w:color w:val="000000"/>
              </w:rPr>
            </w:pPr>
          </w:p>
          <w:p w:rsidR="007217E5" w:rsidRPr="00875140" w:rsidRDefault="008F0436" w:rsidP="00C118DF">
            <w:pPr>
              <w:rPr>
                <w:rFonts w:eastAsia="Calibri"/>
                <w:color w:val="000000"/>
              </w:rPr>
            </w:pPr>
            <w:r>
              <w:rPr>
                <w:rFonts w:eastAsia="Calibri"/>
                <w:color w:val="000000"/>
              </w:rPr>
              <w:t>65</w:t>
            </w:r>
            <w:r w:rsidR="007217E5" w:rsidRPr="00875140">
              <w:rPr>
                <w:rFonts w:eastAsia="Calibri"/>
                <w:color w:val="000000"/>
              </w:rPr>
              <w:t>0,00</w:t>
            </w:r>
          </w:p>
        </w:tc>
        <w:tc>
          <w:tcPr>
            <w:tcW w:w="1276" w:type="dxa"/>
            <w:vAlign w:val="center"/>
          </w:tcPr>
          <w:p w:rsidR="00C118DF" w:rsidRPr="00875140" w:rsidRDefault="00C118DF" w:rsidP="00C118DF">
            <w:pPr>
              <w:jc w:val="center"/>
              <w:rPr>
                <w:rFonts w:eastAsia="Calibri"/>
              </w:rPr>
            </w:pPr>
            <w:r w:rsidRPr="00875140">
              <w:rPr>
                <w:rFonts w:eastAsia="Calibri"/>
              </w:rPr>
              <w:t>Местный бюджет</w:t>
            </w:r>
          </w:p>
          <w:p w:rsidR="00C118DF" w:rsidRPr="00875140" w:rsidRDefault="00C118DF" w:rsidP="00C118DF">
            <w:pPr>
              <w:jc w:val="center"/>
              <w:rPr>
                <w:rFonts w:eastAsia="Calibri"/>
              </w:rPr>
            </w:pPr>
          </w:p>
        </w:tc>
        <w:tc>
          <w:tcPr>
            <w:tcW w:w="2551" w:type="dxa"/>
          </w:tcPr>
          <w:p w:rsidR="00C118DF" w:rsidRPr="00875140" w:rsidRDefault="00C118DF" w:rsidP="00C118DF">
            <w:pPr>
              <w:tabs>
                <w:tab w:val="num" w:pos="2555"/>
              </w:tabs>
              <w:rPr>
                <w:rFonts w:eastAsia="Calibri"/>
              </w:rPr>
            </w:pPr>
            <w:r w:rsidRPr="00875140">
              <w:rPr>
                <w:rFonts w:eastAsia="Calibri"/>
              </w:rPr>
              <w:t>Сохранение  социально-значимого автобусного маршрута на территории городского поселения Зеленоборский Кандалакшского района</w:t>
            </w:r>
          </w:p>
        </w:tc>
        <w:tc>
          <w:tcPr>
            <w:tcW w:w="1701" w:type="dxa"/>
          </w:tcPr>
          <w:p w:rsidR="00C118DF" w:rsidRPr="00875140" w:rsidRDefault="00C118DF" w:rsidP="00C118DF">
            <w:pPr>
              <w:rPr>
                <w:rFonts w:eastAsia="Calibri"/>
              </w:rPr>
            </w:pPr>
            <w:r w:rsidRPr="00875140">
              <w:rPr>
                <w:rFonts w:eastAsia="Calibri"/>
              </w:rPr>
              <w:t xml:space="preserve">Администрация г.п. </w:t>
            </w:r>
            <w:proofErr w:type="spellStart"/>
            <w:r w:rsidRPr="00875140">
              <w:rPr>
                <w:rFonts w:eastAsia="Calibri"/>
              </w:rPr>
              <w:t>Зеленобор-ский</w:t>
            </w:r>
            <w:proofErr w:type="spellEnd"/>
          </w:p>
        </w:tc>
      </w:tr>
      <w:tr w:rsidR="00C118DF" w:rsidRPr="00875140" w:rsidTr="00F33672">
        <w:trPr>
          <w:trHeight w:val="1236"/>
        </w:trPr>
        <w:tc>
          <w:tcPr>
            <w:tcW w:w="2836" w:type="dxa"/>
          </w:tcPr>
          <w:p w:rsidR="00C118DF" w:rsidRPr="00875140" w:rsidRDefault="00C118DF" w:rsidP="00C118DF">
            <w:pPr>
              <w:rPr>
                <w:rFonts w:eastAsia="Calibri"/>
                <w:color w:val="000000"/>
              </w:rPr>
            </w:pPr>
            <w:r w:rsidRPr="00875140">
              <w:rPr>
                <w:rFonts w:eastAsia="Calibri"/>
                <w:b/>
                <w:color w:val="000000"/>
              </w:rPr>
              <w:t>Основное мероприятие</w:t>
            </w:r>
            <w:r w:rsidRPr="00875140">
              <w:rPr>
                <w:rFonts w:eastAsia="Calibri"/>
                <w:color w:val="000000"/>
              </w:rPr>
              <w:t>.Проведение  конкурса на право заключения договора о транспортном обслуживании населения автомобильным транспортном общего пользования на межмуниципальных маршрутах регулярных пассажирских перевозок, в том числе на социально значимых межмуниципальных маршрутах</w:t>
            </w:r>
          </w:p>
        </w:tc>
        <w:tc>
          <w:tcPr>
            <w:tcW w:w="992" w:type="dxa"/>
          </w:tcPr>
          <w:p w:rsidR="00C118DF" w:rsidRPr="00875140" w:rsidRDefault="00C118DF" w:rsidP="007217E5">
            <w:pPr>
              <w:jc w:val="center"/>
              <w:rPr>
                <w:rFonts w:eastAsia="Calibri"/>
                <w:color w:val="000000"/>
              </w:rPr>
            </w:pPr>
            <w:r w:rsidRPr="00875140">
              <w:rPr>
                <w:rFonts w:eastAsia="Calibri"/>
                <w:color w:val="000000"/>
              </w:rPr>
              <w:t>2016-20</w:t>
            </w:r>
            <w:r w:rsidR="007217E5" w:rsidRPr="00875140">
              <w:rPr>
                <w:rFonts w:eastAsia="Calibri"/>
                <w:color w:val="000000"/>
              </w:rPr>
              <w:t>20</w:t>
            </w:r>
          </w:p>
        </w:tc>
        <w:tc>
          <w:tcPr>
            <w:tcW w:w="1701" w:type="dxa"/>
          </w:tcPr>
          <w:p w:rsidR="00C118DF" w:rsidRPr="00875140" w:rsidRDefault="00C118DF" w:rsidP="00C118DF">
            <w:pPr>
              <w:rPr>
                <w:rFonts w:eastAsia="Calibri"/>
                <w:color w:val="000000"/>
              </w:rPr>
            </w:pPr>
            <w:r w:rsidRPr="00875140">
              <w:rPr>
                <w:rFonts w:eastAsia="Calibri"/>
                <w:color w:val="000000"/>
              </w:rPr>
              <w:t>Без финансирования</w:t>
            </w:r>
          </w:p>
        </w:tc>
        <w:tc>
          <w:tcPr>
            <w:tcW w:w="1276" w:type="dxa"/>
            <w:vAlign w:val="center"/>
          </w:tcPr>
          <w:p w:rsidR="00C118DF" w:rsidRPr="00875140" w:rsidRDefault="00C118DF" w:rsidP="00C118DF">
            <w:pPr>
              <w:jc w:val="center"/>
              <w:rPr>
                <w:rFonts w:eastAsia="Calibri"/>
              </w:rPr>
            </w:pPr>
          </w:p>
        </w:tc>
        <w:tc>
          <w:tcPr>
            <w:tcW w:w="2551" w:type="dxa"/>
          </w:tcPr>
          <w:p w:rsidR="00C118DF" w:rsidRPr="00875140" w:rsidRDefault="00C118DF" w:rsidP="00C118DF">
            <w:pPr>
              <w:tabs>
                <w:tab w:val="num" w:pos="2555"/>
              </w:tabs>
              <w:rPr>
                <w:rFonts w:eastAsia="Calibri"/>
              </w:rPr>
            </w:pPr>
          </w:p>
        </w:tc>
        <w:tc>
          <w:tcPr>
            <w:tcW w:w="1701" w:type="dxa"/>
          </w:tcPr>
          <w:p w:rsidR="00C118DF" w:rsidRPr="00875140" w:rsidRDefault="00C118DF" w:rsidP="00C118DF">
            <w:pPr>
              <w:rPr>
                <w:rFonts w:eastAsia="Calibri"/>
              </w:rPr>
            </w:pPr>
            <w:r w:rsidRPr="00875140">
              <w:rPr>
                <w:rFonts w:eastAsia="Calibri"/>
              </w:rPr>
              <w:t xml:space="preserve">Администрация г.п. </w:t>
            </w:r>
            <w:proofErr w:type="spellStart"/>
            <w:r w:rsidRPr="00875140">
              <w:rPr>
                <w:rFonts w:eastAsia="Calibri"/>
              </w:rPr>
              <w:t>Зеленобор-ский</w:t>
            </w:r>
            <w:proofErr w:type="spellEnd"/>
          </w:p>
        </w:tc>
      </w:tr>
    </w:tbl>
    <w:p w:rsidR="00C118DF" w:rsidRPr="00875140" w:rsidRDefault="00C118DF" w:rsidP="00C118DF">
      <w:pPr>
        <w:spacing w:after="0" w:line="240" w:lineRule="auto"/>
        <w:rPr>
          <w:rFonts w:ascii="Times New Roman" w:eastAsia="Arial Unicode MS" w:hAnsi="Times New Roman" w:cs="Times New Roman"/>
          <w:color w:val="000000"/>
          <w:sz w:val="24"/>
          <w:szCs w:val="24"/>
          <w:lang w:eastAsia="ru-RU"/>
        </w:rPr>
        <w:sectPr w:rsidR="00C118DF" w:rsidRPr="00875140" w:rsidSect="00F33672">
          <w:pgSz w:w="11906" w:h="16838"/>
          <w:pgMar w:top="709" w:right="851" w:bottom="992" w:left="1276" w:header="720" w:footer="720" w:gutter="0"/>
          <w:cols w:space="720"/>
          <w:docGrid w:linePitch="326"/>
        </w:sectPr>
      </w:pPr>
    </w:p>
    <w:p w:rsidR="00C118DF" w:rsidRPr="00875140" w:rsidRDefault="00C118DF" w:rsidP="00C118DF">
      <w:pPr>
        <w:spacing w:after="0" w:line="240" w:lineRule="auto"/>
        <w:jc w:val="right"/>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lastRenderedPageBreak/>
        <w:t xml:space="preserve">                                                                                                                          Приложение №2 к Подпрограмме  «Организация транспортного обслуживания населения</w:t>
      </w:r>
    </w:p>
    <w:p w:rsidR="00C118DF" w:rsidRPr="00875140" w:rsidRDefault="00C118DF" w:rsidP="00C118DF">
      <w:pPr>
        <w:spacing w:after="0" w:line="240" w:lineRule="auto"/>
        <w:jc w:val="right"/>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городского поселения Зеленоборский </w:t>
      </w:r>
    </w:p>
    <w:p w:rsidR="00C118DF" w:rsidRPr="00875140" w:rsidRDefault="00C118DF" w:rsidP="00C118DF">
      <w:pPr>
        <w:spacing w:after="0" w:line="240" w:lineRule="auto"/>
        <w:jc w:val="right"/>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Кандалакшского района»  </w:t>
      </w:r>
    </w:p>
    <w:p w:rsidR="00C118DF" w:rsidRPr="00875140" w:rsidRDefault="00C118DF" w:rsidP="00C118DF">
      <w:pPr>
        <w:spacing w:after="0" w:line="240" w:lineRule="auto"/>
        <w:jc w:val="right"/>
        <w:rPr>
          <w:rFonts w:ascii="Times New Roman" w:eastAsia="Arial Unicode MS" w:hAnsi="Times New Roman" w:cs="Times New Roman"/>
          <w:b/>
          <w:color w:val="000000"/>
          <w:sz w:val="24"/>
          <w:szCs w:val="24"/>
          <w:lang w:eastAsia="ru-RU"/>
        </w:rPr>
      </w:pPr>
    </w:p>
    <w:p w:rsidR="00C118DF" w:rsidRPr="00875140" w:rsidRDefault="00C118DF" w:rsidP="00C118DF">
      <w:pPr>
        <w:keepNext/>
        <w:spacing w:after="0" w:line="240" w:lineRule="auto"/>
        <w:outlineLvl w:val="0"/>
        <w:rPr>
          <w:rFonts w:ascii="Times New Roman" w:eastAsia="Times New Roman" w:hAnsi="Times New Roman" w:cs="Times New Roman"/>
          <w:b/>
          <w:sz w:val="24"/>
          <w:szCs w:val="24"/>
          <w:lang w:eastAsia="ru-RU"/>
        </w:rPr>
      </w:pPr>
    </w:p>
    <w:p w:rsidR="00C118DF" w:rsidRPr="00875140" w:rsidRDefault="00C118DF" w:rsidP="00C118DF">
      <w:pPr>
        <w:spacing w:after="0" w:line="240" w:lineRule="auto"/>
        <w:jc w:val="right"/>
        <w:rPr>
          <w:rFonts w:ascii="Times New Roman" w:eastAsia="Arial Unicode MS" w:hAnsi="Times New Roman" w:cs="Times New Roman"/>
          <w:color w:val="000000"/>
          <w:sz w:val="24"/>
          <w:szCs w:val="24"/>
          <w:lang w:eastAsia="ru-RU"/>
        </w:rPr>
      </w:pPr>
    </w:p>
    <w:p w:rsidR="00C118DF" w:rsidRPr="00875140" w:rsidRDefault="00C118DF" w:rsidP="00C118DF">
      <w:pPr>
        <w:keepNext/>
        <w:spacing w:after="0" w:line="240" w:lineRule="auto"/>
        <w:jc w:val="center"/>
        <w:outlineLvl w:val="1"/>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РАСХОДЫ</w:t>
      </w:r>
    </w:p>
    <w:p w:rsidR="00C118DF" w:rsidRPr="00875140" w:rsidRDefault="00C118DF" w:rsidP="00C118DF">
      <w:pPr>
        <w:numPr>
          <w:ilvl w:val="12"/>
          <w:numId w:val="0"/>
        </w:numPr>
        <w:overflowPunct w:val="0"/>
        <w:autoSpaceDE w:val="0"/>
        <w:autoSpaceDN w:val="0"/>
        <w:adjustRightInd w:val="0"/>
        <w:spacing w:after="0" w:line="240" w:lineRule="auto"/>
        <w:ind w:right="-5"/>
        <w:jc w:val="center"/>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на компенсацию убытков транспортным предприятиям, </w:t>
      </w:r>
    </w:p>
    <w:p w:rsidR="00C118DF" w:rsidRPr="00875140" w:rsidRDefault="00C118DF" w:rsidP="00C118DF">
      <w:pPr>
        <w:numPr>
          <w:ilvl w:val="12"/>
          <w:numId w:val="0"/>
        </w:numPr>
        <w:overflowPunct w:val="0"/>
        <w:autoSpaceDE w:val="0"/>
        <w:autoSpaceDN w:val="0"/>
        <w:adjustRightInd w:val="0"/>
        <w:spacing w:after="0" w:line="240" w:lineRule="auto"/>
        <w:ind w:right="-5"/>
        <w:jc w:val="center"/>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осуществляющим транспортное обслуживание населения</w:t>
      </w:r>
    </w:p>
    <w:p w:rsidR="00C118DF" w:rsidRPr="00875140" w:rsidRDefault="00C118DF" w:rsidP="00C118DF">
      <w:pPr>
        <w:numPr>
          <w:ilvl w:val="12"/>
          <w:numId w:val="0"/>
        </w:numPr>
        <w:overflowPunct w:val="0"/>
        <w:autoSpaceDE w:val="0"/>
        <w:autoSpaceDN w:val="0"/>
        <w:adjustRightInd w:val="0"/>
        <w:spacing w:after="0" w:line="240" w:lineRule="auto"/>
        <w:ind w:right="-5"/>
        <w:jc w:val="center"/>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по социально-значимым маршрутам</w:t>
      </w:r>
    </w:p>
    <w:p w:rsidR="00C118DF" w:rsidRPr="00875140" w:rsidRDefault="00C118DF" w:rsidP="00C118DF">
      <w:pPr>
        <w:numPr>
          <w:ilvl w:val="12"/>
          <w:numId w:val="0"/>
        </w:numPr>
        <w:overflowPunct w:val="0"/>
        <w:autoSpaceDE w:val="0"/>
        <w:autoSpaceDN w:val="0"/>
        <w:adjustRightInd w:val="0"/>
        <w:spacing w:after="0" w:line="240" w:lineRule="auto"/>
        <w:ind w:right="-5"/>
        <w:jc w:val="center"/>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в 2016-20</w:t>
      </w:r>
      <w:r w:rsidR="007217E5" w:rsidRPr="00875140">
        <w:rPr>
          <w:rFonts w:ascii="Times New Roman" w:eastAsia="Times New Roman" w:hAnsi="Times New Roman" w:cs="Times New Roman"/>
          <w:sz w:val="24"/>
          <w:szCs w:val="24"/>
          <w:lang w:eastAsia="ru-RU"/>
        </w:rPr>
        <w:t>20</w:t>
      </w:r>
      <w:r w:rsidRPr="00875140">
        <w:rPr>
          <w:rFonts w:ascii="Times New Roman" w:eastAsia="Times New Roman" w:hAnsi="Times New Roman" w:cs="Times New Roman"/>
          <w:sz w:val="24"/>
          <w:szCs w:val="24"/>
          <w:lang w:eastAsia="ru-RU"/>
        </w:rPr>
        <w:t xml:space="preserve"> гг.</w:t>
      </w:r>
    </w:p>
    <w:p w:rsidR="00C118DF" w:rsidRPr="00875140" w:rsidRDefault="00C118DF" w:rsidP="00C118DF">
      <w:pPr>
        <w:numPr>
          <w:ilvl w:val="12"/>
          <w:numId w:val="0"/>
        </w:numPr>
        <w:overflowPunct w:val="0"/>
        <w:autoSpaceDE w:val="0"/>
        <w:autoSpaceDN w:val="0"/>
        <w:adjustRightInd w:val="0"/>
        <w:spacing w:after="0" w:line="240" w:lineRule="auto"/>
        <w:ind w:right="-5"/>
        <w:jc w:val="center"/>
        <w:rPr>
          <w:rFonts w:ascii="Times New Roman" w:eastAsia="Times New Roman" w:hAnsi="Times New Roman" w:cs="Times New Roman"/>
          <w:sz w:val="24"/>
          <w:szCs w:val="24"/>
          <w:lang w:eastAsia="ru-RU"/>
        </w:rPr>
      </w:pPr>
    </w:p>
    <w:tbl>
      <w:tblPr>
        <w:tblW w:w="128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3827"/>
        <w:gridCol w:w="3827"/>
      </w:tblGrid>
      <w:tr w:rsidR="00C118DF" w:rsidRPr="00875140" w:rsidTr="0078096F">
        <w:trPr>
          <w:cantSplit/>
          <w:trHeight w:val="152"/>
        </w:trPr>
        <w:tc>
          <w:tcPr>
            <w:tcW w:w="709" w:type="dxa"/>
            <w:vMerge w:val="restart"/>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w:t>
            </w:r>
          </w:p>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п/п</w:t>
            </w:r>
          </w:p>
        </w:tc>
        <w:tc>
          <w:tcPr>
            <w:tcW w:w="4536" w:type="dxa"/>
            <w:vMerge w:val="restart"/>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Номера маршрутов</w:t>
            </w:r>
          </w:p>
        </w:tc>
        <w:tc>
          <w:tcPr>
            <w:tcW w:w="7654" w:type="dxa"/>
            <w:gridSpan w:val="2"/>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Сумма компенсации</w:t>
            </w:r>
          </w:p>
        </w:tc>
      </w:tr>
      <w:tr w:rsidR="00C118DF" w:rsidRPr="00875140" w:rsidTr="0078096F">
        <w:trPr>
          <w:cantSplit/>
          <w:trHeight w:val="543"/>
        </w:trPr>
        <w:tc>
          <w:tcPr>
            <w:tcW w:w="709" w:type="dxa"/>
            <w:vMerge/>
            <w:vAlign w:val="center"/>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p>
        </w:tc>
        <w:tc>
          <w:tcPr>
            <w:tcW w:w="4536" w:type="dxa"/>
            <w:vMerge/>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p>
        </w:tc>
        <w:tc>
          <w:tcPr>
            <w:tcW w:w="3827" w:type="dxa"/>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на 2016 г. (тыс. .руб.)</w:t>
            </w:r>
          </w:p>
        </w:tc>
        <w:tc>
          <w:tcPr>
            <w:tcW w:w="3827" w:type="dxa"/>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на 1 рейс (руб.)</w:t>
            </w:r>
          </w:p>
        </w:tc>
      </w:tr>
      <w:tr w:rsidR="00C118DF" w:rsidRPr="00875140" w:rsidTr="0078096F">
        <w:trPr>
          <w:cantSplit/>
        </w:trPr>
        <w:tc>
          <w:tcPr>
            <w:tcW w:w="709" w:type="dxa"/>
            <w:tcBorders>
              <w:top w:val="double" w:sz="4" w:space="0" w:color="auto"/>
            </w:tcBorders>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1.</w:t>
            </w:r>
          </w:p>
        </w:tc>
        <w:tc>
          <w:tcPr>
            <w:tcW w:w="4536" w:type="dxa"/>
            <w:tcBorders>
              <w:top w:val="double" w:sz="4" w:space="0" w:color="auto"/>
            </w:tcBorders>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№11 «с.Княжая – ст.Княжая»</w:t>
            </w:r>
          </w:p>
        </w:tc>
        <w:tc>
          <w:tcPr>
            <w:tcW w:w="3827" w:type="dxa"/>
            <w:tcBorders>
              <w:top w:val="double" w:sz="4" w:space="0" w:color="auto"/>
            </w:tcBorders>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1340,64</w:t>
            </w:r>
          </w:p>
        </w:tc>
        <w:tc>
          <w:tcPr>
            <w:tcW w:w="3827" w:type="dxa"/>
            <w:tcBorders>
              <w:top w:val="double" w:sz="4" w:space="0" w:color="auto"/>
            </w:tcBorders>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sz w:val="24"/>
                <w:szCs w:val="24"/>
                <w:lang w:eastAsia="ru-RU"/>
              </w:rPr>
              <w:t>90,5</w:t>
            </w:r>
          </w:p>
        </w:tc>
      </w:tr>
      <w:tr w:rsidR="00C118DF" w:rsidRPr="00875140" w:rsidTr="0078096F">
        <w:trPr>
          <w:cantSplit/>
        </w:trPr>
        <w:tc>
          <w:tcPr>
            <w:tcW w:w="709" w:type="dxa"/>
            <w:tcBorders>
              <w:top w:val="double" w:sz="4" w:space="0" w:color="auto"/>
            </w:tcBorders>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p>
        </w:tc>
        <w:tc>
          <w:tcPr>
            <w:tcW w:w="4536" w:type="dxa"/>
            <w:tcBorders>
              <w:top w:val="double" w:sz="4" w:space="0" w:color="auto"/>
            </w:tcBorders>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p>
        </w:tc>
        <w:tc>
          <w:tcPr>
            <w:tcW w:w="3827" w:type="dxa"/>
            <w:tcBorders>
              <w:top w:val="double" w:sz="4" w:space="0" w:color="auto"/>
            </w:tcBorders>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на 2017 г. (тыс. .руб.)</w:t>
            </w:r>
          </w:p>
        </w:tc>
        <w:tc>
          <w:tcPr>
            <w:tcW w:w="3827" w:type="dxa"/>
            <w:tcBorders>
              <w:top w:val="double" w:sz="4" w:space="0" w:color="auto"/>
            </w:tcBorders>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на 1 рейс (руб.)</w:t>
            </w:r>
          </w:p>
        </w:tc>
      </w:tr>
      <w:tr w:rsidR="00C118DF" w:rsidRPr="00875140" w:rsidTr="0078096F">
        <w:trPr>
          <w:cantSplit/>
        </w:trPr>
        <w:tc>
          <w:tcPr>
            <w:tcW w:w="709" w:type="dxa"/>
            <w:tcBorders>
              <w:top w:val="double" w:sz="4" w:space="0" w:color="auto"/>
            </w:tcBorders>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p>
        </w:tc>
        <w:tc>
          <w:tcPr>
            <w:tcW w:w="4536" w:type="dxa"/>
            <w:tcBorders>
              <w:top w:val="double" w:sz="4" w:space="0" w:color="auto"/>
            </w:tcBorders>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p>
        </w:tc>
        <w:tc>
          <w:tcPr>
            <w:tcW w:w="3827" w:type="dxa"/>
            <w:tcBorders>
              <w:top w:val="double" w:sz="4" w:space="0" w:color="auto"/>
            </w:tcBorders>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648,19</w:t>
            </w:r>
          </w:p>
        </w:tc>
        <w:tc>
          <w:tcPr>
            <w:tcW w:w="3827" w:type="dxa"/>
            <w:tcBorders>
              <w:top w:val="double" w:sz="4" w:space="0" w:color="auto"/>
            </w:tcBorders>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31,87</w:t>
            </w:r>
          </w:p>
        </w:tc>
      </w:tr>
      <w:tr w:rsidR="00C118DF" w:rsidRPr="00875140" w:rsidTr="0078096F">
        <w:trPr>
          <w:cantSplit/>
        </w:trPr>
        <w:tc>
          <w:tcPr>
            <w:tcW w:w="709" w:type="dxa"/>
            <w:tcBorders>
              <w:top w:val="double" w:sz="4" w:space="0" w:color="auto"/>
            </w:tcBorders>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p>
        </w:tc>
        <w:tc>
          <w:tcPr>
            <w:tcW w:w="4536" w:type="dxa"/>
            <w:tcBorders>
              <w:top w:val="double" w:sz="4" w:space="0" w:color="auto"/>
            </w:tcBorders>
          </w:tcPr>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pPr>
          </w:p>
        </w:tc>
        <w:tc>
          <w:tcPr>
            <w:tcW w:w="3827" w:type="dxa"/>
            <w:tcBorders>
              <w:top w:val="double" w:sz="4" w:space="0" w:color="auto"/>
            </w:tcBorders>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на 2018 г. (тыс. .руб.)</w:t>
            </w:r>
          </w:p>
        </w:tc>
        <w:tc>
          <w:tcPr>
            <w:tcW w:w="3827" w:type="dxa"/>
            <w:tcBorders>
              <w:top w:val="double" w:sz="4" w:space="0" w:color="auto"/>
            </w:tcBorders>
            <w:vAlign w:val="center"/>
          </w:tcPr>
          <w:p w:rsidR="00C118DF" w:rsidRPr="00875140" w:rsidRDefault="00C118DF"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на 1 рейс (руб.)</w:t>
            </w:r>
          </w:p>
        </w:tc>
      </w:tr>
      <w:tr w:rsidR="00670A6C" w:rsidRPr="00875140" w:rsidTr="0078096F">
        <w:trPr>
          <w:cantSplit/>
        </w:trPr>
        <w:tc>
          <w:tcPr>
            <w:tcW w:w="709" w:type="dxa"/>
            <w:tcBorders>
              <w:top w:val="double" w:sz="4" w:space="0" w:color="auto"/>
            </w:tcBorders>
          </w:tcPr>
          <w:p w:rsidR="00670A6C" w:rsidRPr="00875140" w:rsidRDefault="00670A6C" w:rsidP="00C118DF">
            <w:pPr>
              <w:spacing w:after="0" w:line="240" w:lineRule="auto"/>
              <w:jc w:val="center"/>
              <w:rPr>
                <w:rFonts w:ascii="Times New Roman" w:eastAsia="Arial Unicode MS" w:hAnsi="Times New Roman" w:cs="Times New Roman"/>
                <w:color w:val="000000"/>
                <w:sz w:val="24"/>
                <w:szCs w:val="24"/>
                <w:lang w:eastAsia="ru-RU"/>
              </w:rPr>
            </w:pPr>
          </w:p>
        </w:tc>
        <w:tc>
          <w:tcPr>
            <w:tcW w:w="4536" w:type="dxa"/>
            <w:tcBorders>
              <w:top w:val="double" w:sz="4" w:space="0" w:color="auto"/>
            </w:tcBorders>
          </w:tcPr>
          <w:p w:rsidR="00670A6C" w:rsidRPr="00875140" w:rsidRDefault="00670A6C" w:rsidP="00C118DF">
            <w:pPr>
              <w:spacing w:after="0" w:line="240" w:lineRule="auto"/>
              <w:jc w:val="both"/>
              <w:rPr>
                <w:rFonts w:ascii="Times New Roman" w:eastAsia="Arial Unicode MS" w:hAnsi="Times New Roman" w:cs="Times New Roman"/>
                <w:color w:val="000000"/>
                <w:sz w:val="24"/>
                <w:szCs w:val="24"/>
                <w:lang w:eastAsia="ru-RU"/>
              </w:rPr>
            </w:pPr>
          </w:p>
        </w:tc>
        <w:tc>
          <w:tcPr>
            <w:tcW w:w="3827" w:type="dxa"/>
            <w:tcBorders>
              <w:top w:val="double" w:sz="4" w:space="0" w:color="auto"/>
            </w:tcBorders>
            <w:vAlign w:val="center"/>
          </w:tcPr>
          <w:p w:rsidR="00670A6C" w:rsidRPr="00875140" w:rsidRDefault="007D4F35" w:rsidP="00875140">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65</w:t>
            </w:r>
            <w:r w:rsidR="00670A6C" w:rsidRPr="00875140">
              <w:rPr>
                <w:rFonts w:ascii="Times New Roman" w:eastAsia="Arial Unicode MS" w:hAnsi="Times New Roman" w:cs="Times New Roman"/>
                <w:color w:val="000000"/>
                <w:sz w:val="24"/>
                <w:szCs w:val="24"/>
                <w:lang w:eastAsia="ru-RU"/>
              </w:rPr>
              <w:t>3,05</w:t>
            </w:r>
          </w:p>
        </w:tc>
        <w:tc>
          <w:tcPr>
            <w:tcW w:w="3827" w:type="dxa"/>
            <w:tcBorders>
              <w:top w:val="double" w:sz="4" w:space="0" w:color="auto"/>
            </w:tcBorders>
            <w:vAlign w:val="center"/>
          </w:tcPr>
          <w:p w:rsidR="00670A6C" w:rsidRPr="00875140" w:rsidRDefault="007D4F35" w:rsidP="00875140">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20,5</w:t>
            </w:r>
          </w:p>
        </w:tc>
      </w:tr>
      <w:tr w:rsidR="00670A6C" w:rsidRPr="00875140" w:rsidTr="0078096F">
        <w:trPr>
          <w:cantSplit/>
        </w:trPr>
        <w:tc>
          <w:tcPr>
            <w:tcW w:w="709" w:type="dxa"/>
            <w:tcBorders>
              <w:top w:val="double" w:sz="4" w:space="0" w:color="auto"/>
            </w:tcBorders>
          </w:tcPr>
          <w:p w:rsidR="00670A6C" w:rsidRPr="00875140" w:rsidRDefault="00670A6C" w:rsidP="00C118DF">
            <w:pPr>
              <w:spacing w:after="0" w:line="240" w:lineRule="auto"/>
              <w:jc w:val="center"/>
              <w:rPr>
                <w:rFonts w:ascii="Times New Roman" w:eastAsia="Arial Unicode MS" w:hAnsi="Times New Roman" w:cs="Times New Roman"/>
                <w:color w:val="000000"/>
                <w:sz w:val="24"/>
                <w:szCs w:val="24"/>
                <w:lang w:eastAsia="ru-RU"/>
              </w:rPr>
            </w:pPr>
          </w:p>
        </w:tc>
        <w:tc>
          <w:tcPr>
            <w:tcW w:w="4536" w:type="dxa"/>
            <w:tcBorders>
              <w:top w:val="double" w:sz="4" w:space="0" w:color="auto"/>
            </w:tcBorders>
          </w:tcPr>
          <w:p w:rsidR="00670A6C" w:rsidRPr="00875140" w:rsidRDefault="00670A6C" w:rsidP="00C118DF">
            <w:pPr>
              <w:spacing w:after="0" w:line="240" w:lineRule="auto"/>
              <w:jc w:val="both"/>
              <w:rPr>
                <w:rFonts w:ascii="Times New Roman" w:eastAsia="Arial Unicode MS" w:hAnsi="Times New Roman" w:cs="Times New Roman"/>
                <w:color w:val="000000"/>
                <w:sz w:val="24"/>
                <w:szCs w:val="24"/>
                <w:lang w:eastAsia="ru-RU"/>
              </w:rPr>
            </w:pPr>
          </w:p>
        </w:tc>
        <w:tc>
          <w:tcPr>
            <w:tcW w:w="3827" w:type="dxa"/>
            <w:tcBorders>
              <w:top w:val="double" w:sz="4" w:space="0" w:color="auto"/>
            </w:tcBorders>
            <w:vAlign w:val="center"/>
          </w:tcPr>
          <w:p w:rsidR="00670A6C" w:rsidRPr="00875140" w:rsidRDefault="00670A6C"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на 2019 г. (тыс. .руб.)</w:t>
            </w:r>
          </w:p>
        </w:tc>
        <w:tc>
          <w:tcPr>
            <w:tcW w:w="3827" w:type="dxa"/>
            <w:tcBorders>
              <w:top w:val="double" w:sz="4" w:space="0" w:color="auto"/>
            </w:tcBorders>
            <w:vAlign w:val="center"/>
          </w:tcPr>
          <w:p w:rsidR="00670A6C" w:rsidRPr="00875140" w:rsidRDefault="00670A6C"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на 1 рейс (руб.)</w:t>
            </w:r>
          </w:p>
        </w:tc>
      </w:tr>
      <w:tr w:rsidR="00670A6C" w:rsidRPr="00875140" w:rsidTr="007217E5">
        <w:trPr>
          <w:cantSplit/>
          <w:trHeight w:val="315"/>
        </w:trPr>
        <w:tc>
          <w:tcPr>
            <w:tcW w:w="709" w:type="dxa"/>
            <w:tcBorders>
              <w:top w:val="double" w:sz="4" w:space="0" w:color="auto"/>
            </w:tcBorders>
          </w:tcPr>
          <w:p w:rsidR="00670A6C" w:rsidRPr="00875140" w:rsidRDefault="00670A6C" w:rsidP="00C118DF">
            <w:pPr>
              <w:spacing w:after="0" w:line="240" w:lineRule="auto"/>
              <w:jc w:val="center"/>
              <w:rPr>
                <w:rFonts w:ascii="Times New Roman" w:eastAsia="Arial Unicode MS" w:hAnsi="Times New Roman" w:cs="Times New Roman"/>
                <w:color w:val="000000"/>
                <w:sz w:val="24"/>
                <w:szCs w:val="24"/>
                <w:lang w:eastAsia="ru-RU"/>
              </w:rPr>
            </w:pPr>
          </w:p>
        </w:tc>
        <w:tc>
          <w:tcPr>
            <w:tcW w:w="4536" w:type="dxa"/>
            <w:tcBorders>
              <w:top w:val="double" w:sz="4" w:space="0" w:color="auto"/>
            </w:tcBorders>
          </w:tcPr>
          <w:p w:rsidR="00670A6C" w:rsidRPr="00875140" w:rsidRDefault="00670A6C" w:rsidP="00C118DF">
            <w:pPr>
              <w:spacing w:after="0" w:line="240" w:lineRule="auto"/>
              <w:jc w:val="both"/>
              <w:rPr>
                <w:rFonts w:ascii="Times New Roman" w:eastAsia="Arial Unicode MS" w:hAnsi="Times New Roman" w:cs="Times New Roman"/>
                <w:color w:val="000000"/>
                <w:sz w:val="24"/>
                <w:szCs w:val="24"/>
                <w:lang w:eastAsia="ru-RU"/>
              </w:rPr>
            </w:pPr>
          </w:p>
        </w:tc>
        <w:tc>
          <w:tcPr>
            <w:tcW w:w="3827" w:type="dxa"/>
            <w:tcBorders>
              <w:top w:val="double" w:sz="4" w:space="0" w:color="auto"/>
            </w:tcBorders>
            <w:vAlign w:val="center"/>
          </w:tcPr>
          <w:p w:rsidR="00670A6C" w:rsidRPr="00875140" w:rsidRDefault="007D4F35" w:rsidP="00C118D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65</w:t>
            </w:r>
            <w:r w:rsidR="00670A6C" w:rsidRPr="00875140">
              <w:rPr>
                <w:rFonts w:ascii="Times New Roman" w:eastAsia="Arial Unicode MS" w:hAnsi="Times New Roman" w:cs="Times New Roman"/>
                <w:color w:val="000000"/>
                <w:sz w:val="24"/>
                <w:szCs w:val="24"/>
                <w:lang w:eastAsia="ru-RU"/>
              </w:rPr>
              <w:t>0,00</w:t>
            </w:r>
          </w:p>
        </w:tc>
        <w:tc>
          <w:tcPr>
            <w:tcW w:w="3827" w:type="dxa"/>
            <w:tcBorders>
              <w:top w:val="double" w:sz="4" w:space="0" w:color="auto"/>
            </w:tcBorders>
            <w:vAlign w:val="center"/>
          </w:tcPr>
          <w:p w:rsidR="00670A6C" w:rsidRPr="00875140" w:rsidRDefault="007D4F35" w:rsidP="00C118D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20,4</w:t>
            </w:r>
          </w:p>
        </w:tc>
      </w:tr>
      <w:tr w:rsidR="00670A6C" w:rsidRPr="00875140" w:rsidTr="007217E5">
        <w:trPr>
          <w:cantSplit/>
          <w:trHeight w:val="300"/>
        </w:trPr>
        <w:tc>
          <w:tcPr>
            <w:tcW w:w="709" w:type="dxa"/>
            <w:tcBorders>
              <w:top w:val="single" w:sz="4" w:space="0" w:color="auto"/>
            </w:tcBorders>
          </w:tcPr>
          <w:p w:rsidR="00670A6C" w:rsidRPr="00875140" w:rsidRDefault="00670A6C" w:rsidP="00C118DF">
            <w:pPr>
              <w:spacing w:after="0" w:line="240" w:lineRule="auto"/>
              <w:jc w:val="center"/>
              <w:rPr>
                <w:rFonts w:ascii="Times New Roman" w:eastAsia="Arial Unicode MS" w:hAnsi="Times New Roman" w:cs="Times New Roman"/>
                <w:color w:val="000000"/>
                <w:sz w:val="24"/>
                <w:szCs w:val="24"/>
                <w:lang w:eastAsia="ru-RU"/>
              </w:rPr>
            </w:pPr>
          </w:p>
        </w:tc>
        <w:tc>
          <w:tcPr>
            <w:tcW w:w="4536" w:type="dxa"/>
            <w:tcBorders>
              <w:top w:val="single" w:sz="4" w:space="0" w:color="auto"/>
            </w:tcBorders>
          </w:tcPr>
          <w:p w:rsidR="00670A6C" w:rsidRPr="00875140" w:rsidRDefault="00670A6C" w:rsidP="00C118DF">
            <w:pPr>
              <w:spacing w:after="0" w:line="240" w:lineRule="auto"/>
              <w:jc w:val="both"/>
              <w:rPr>
                <w:rFonts w:ascii="Times New Roman" w:eastAsia="Arial Unicode MS" w:hAnsi="Times New Roman" w:cs="Times New Roman"/>
                <w:color w:val="000000"/>
                <w:sz w:val="24"/>
                <w:szCs w:val="24"/>
                <w:lang w:eastAsia="ru-RU"/>
              </w:rPr>
            </w:pPr>
          </w:p>
        </w:tc>
        <w:tc>
          <w:tcPr>
            <w:tcW w:w="3827" w:type="dxa"/>
            <w:tcBorders>
              <w:top w:val="single" w:sz="4" w:space="0" w:color="auto"/>
            </w:tcBorders>
            <w:vAlign w:val="center"/>
          </w:tcPr>
          <w:p w:rsidR="00670A6C" w:rsidRPr="00875140" w:rsidRDefault="00670A6C"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на 2020 г. (тыс.руб)</w:t>
            </w:r>
          </w:p>
        </w:tc>
        <w:tc>
          <w:tcPr>
            <w:tcW w:w="3827" w:type="dxa"/>
            <w:tcBorders>
              <w:top w:val="single" w:sz="4" w:space="0" w:color="auto"/>
            </w:tcBorders>
            <w:vAlign w:val="center"/>
          </w:tcPr>
          <w:p w:rsidR="00670A6C" w:rsidRPr="00875140" w:rsidRDefault="00670A6C" w:rsidP="00C118DF">
            <w:pPr>
              <w:spacing w:after="0" w:line="240" w:lineRule="auto"/>
              <w:jc w:val="center"/>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на 2020 г. (</w:t>
            </w:r>
            <w:proofErr w:type="spellStart"/>
            <w:r w:rsidRPr="00875140">
              <w:rPr>
                <w:rFonts w:ascii="Times New Roman" w:eastAsia="Arial Unicode MS" w:hAnsi="Times New Roman" w:cs="Times New Roman"/>
                <w:color w:val="000000"/>
                <w:sz w:val="24"/>
                <w:szCs w:val="24"/>
                <w:lang w:eastAsia="ru-RU"/>
              </w:rPr>
              <w:t>руб</w:t>
            </w:r>
            <w:proofErr w:type="spellEnd"/>
            <w:r w:rsidRPr="00875140">
              <w:rPr>
                <w:rFonts w:ascii="Times New Roman" w:eastAsia="Arial Unicode MS" w:hAnsi="Times New Roman" w:cs="Times New Roman"/>
                <w:color w:val="000000"/>
                <w:sz w:val="24"/>
                <w:szCs w:val="24"/>
                <w:lang w:eastAsia="ru-RU"/>
              </w:rPr>
              <w:t>).</w:t>
            </w:r>
          </w:p>
        </w:tc>
      </w:tr>
      <w:tr w:rsidR="00670A6C" w:rsidRPr="00875140" w:rsidTr="007217E5">
        <w:trPr>
          <w:cantSplit/>
          <w:trHeight w:val="237"/>
        </w:trPr>
        <w:tc>
          <w:tcPr>
            <w:tcW w:w="709" w:type="dxa"/>
            <w:tcBorders>
              <w:top w:val="single" w:sz="4" w:space="0" w:color="auto"/>
            </w:tcBorders>
          </w:tcPr>
          <w:p w:rsidR="00670A6C" w:rsidRPr="00875140" w:rsidRDefault="00670A6C" w:rsidP="00C118DF">
            <w:pPr>
              <w:spacing w:after="0" w:line="240" w:lineRule="auto"/>
              <w:jc w:val="center"/>
              <w:rPr>
                <w:rFonts w:ascii="Times New Roman" w:eastAsia="Arial Unicode MS" w:hAnsi="Times New Roman" w:cs="Times New Roman"/>
                <w:color w:val="000000"/>
                <w:sz w:val="24"/>
                <w:szCs w:val="24"/>
                <w:lang w:eastAsia="ru-RU"/>
              </w:rPr>
            </w:pPr>
          </w:p>
        </w:tc>
        <w:tc>
          <w:tcPr>
            <w:tcW w:w="4536" w:type="dxa"/>
            <w:tcBorders>
              <w:top w:val="single" w:sz="4" w:space="0" w:color="auto"/>
            </w:tcBorders>
          </w:tcPr>
          <w:p w:rsidR="00670A6C" w:rsidRPr="00875140" w:rsidRDefault="00670A6C" w:rsidP="00C118DF">
            <w:pPr>
              <w:spacing w:after="0" w:line="240" w:lineRule="auto"/>
              <w:jc w:val="both"/>
              <w:rPr>
                <w:rFonts w:ascii="Times New Roman" w:eastAsia="Arial Unicode MS" w:hAnsi="Times New Roman" w:cs="Times New Roman"/>
                <w:color w:val="000000"/>
                <w:sz w:val="24"/>
                <w:szCs w:val="24"/>
                <w:lang w:eastAsia="ru-RU"/>
              </w:rPr>
            </w:pPr>
          </w:p>
        </w:tc>
        <w:tc>
          <w:tcPr>
            <w:tcW w:w="3827" w:type="dxa"/>
            <w:tcBorders>
              <w:top w:val="single" w:sz="4" w:space="0" w:color="auto"/>
            </w:tcBorders>
            <w:vAlign w:val="center"/>
          </w:tcPr>
          <w:p w:rsidR="00670A6C" w:rsidRPr="00875140" w:rsidRDefault="007D4F35" w:rsidP="00875140">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65</w:t>
            </w:r>
            <w:r w:rsidR="00670A6C" w:rsidRPr="00875140">
              <w:rPr>
                <w:rFonts w:ascii="Times New Roman" w:eastAsia="Arial Unicode MS" w:hAnsi="Times New Roman" w:cs="Times New Roman"/>
                <w:color w:val="000000"/>
                <w:sz w:val="24"/>
                <w:szCs w:val="24"/>
                <w:lang w:eastAsia="ru-RU"/>
              </w:rPr>
              <w:t>0,00</w:t>
            </w:r>
          </w:p>
        </w:tc>
        <w:tc>
          <w:tcPr>
            <w:tcW w:w="3827" w:type="dxa"/>
            <w:tcBorders>
              <w:top w:val="single" w:sz="4" w:space="0" w:color="auto"/>
            </w:tcBorders>
            <w:vAlign w:val="center"/>
          </w:tcPr>
          <w:p w:rsidR="00670A6C" w:rsidRPr="00875140" w:rsidRDefault="007D4F35" w:rsidP="00875140">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20,4</w:t>
            </w:r>
          </w:p>
        </w:tc>
      </w:tr>
      <w:tr w:rsidR="00670A6C" w:rsidRPr="00875140" w:rsidTr="0078096F">
        <w:trPr>
          <w:cantSplit/>
        </w:trPr>
        <w:tc>
          <w:tcPr>
            <w:tcW w:w="5245" w:type="dxa"/>
            <w:gridSpan w:val="2"/>
            <w:tcBorders>
              <w:top w:val="single" w:sz="4" w:space="0" w:color="auto"/>
              <w:left w:val="single" w:sz="4" w:space="0" w:color="auto"/>
              <w:bottom w:val="single" w:sz="4" w:space="0" w:color="auto"/>
            </w:tcBorders>
            <w:vAlign w:val="center"/>
          </w:tcPr>
          <w:p w:rsidR="00670A6C" w:rsidRPr="00875140" w:rsidRDefault="00670A6C" w:rsidP="00C118DF">
            <w:pPr>
              <w:spacing w:after="0" w:line="240" w:lineRule="auto"/>
              <w:jc w:val="both"/>
              <w:rPr>
                <w:rFonts w:ascii="Times New Roman" w:eastAsia="Arial Unicode MS" w:hAnsi="Times New Roman" w:cs="Times New Roman"/>
                <w:b/>
                <w:color w:val="000000"/>
                <w:sz w:val="24"/>
                <w:szCs w:val="24"/>
                <w:lang w:eastAsia="ru-RU"/>
              </w:rPr>
            </w:pPr>
          </w:p>
          <w:p w:rsidR="00670A6C" w:rsidRPr="00875140" w:rsidRDefault="00670A6C" w:rsidP="00C118DF">
            <w:pPr>
              <w:spacing w:after="0" w:line="240" w:lineRule="auto"/>
              <w:jc w:val="both"/>
              <w:rPr>
                <w:rFonts w:ascii="Times New Roman" w:eastAsia="Arial Unicode MS" w:hAnsi="Times New Roman" w:cs="Times New Roman"/>
                <w:b/>
                <w:color w:val="000000"/>
                <w:sz w:val="24"/>
                <w:szCs w:val="24"/>
                <w:lang w:eastAsia="ru-RU"/>
              </w:rPr>
            </w:pPr>
            <w:r w:rsidRPr="00875140">
              <w:rPr>
                <w:rFonts w:ascii="Times New Roman" w:eastAsia="Arial Unicode MS" w:hAnsi="Times New Roman" w:cs="Times New Roman"/>
                <w:b/>
                <w:color w:val="000000"/>
                <w:sz w:val="24"/>
                <w:szCs w:val="24"/>
                <w:lang w:eastAsia="ru-RU"/>
              </w:rPr>
              <w:t xml:space="preserve">                  Всего сумма компенсации</w:t>
            </w:r>
          </w:p>
          <w:p w:rsidR="00670A6C" w:rsidRPr="00875140" w:rsidRDefault="00670A6C" w:rsidP="00C118DF">
            <w:pPr>
              <w:spacing w:after="0" w:line="240" w:lineRule="auto"/>
              <w:jc w:val="both"/>
              <w:rPr>
                <w:rFonts w:ascii="Times New Roman" w:eastAsia="Arial Unicode MS" w:hAnsi="Times New Roman" w:cs="Times New Roman"/>
                <w:b/>
                <w:color w:val="000000"/>
                <w:sz w:val="24"/>
                <w:szCs w:val="24"/>
                <w:lang w:eastAsia="ru-RU"/>
              </w:rPr>
            </w:pPr>
          </w:p>
        </w:tc>
        <w:tc>
          <w:tcPr>
            <w:tcW w:w="3827" w:type="dxa"/>
            <w:tcBorders>
              <w:top w:val="single" w:sz="4" w:space="0" w:color="auto"/>
              <w:bottom w:val="single" w:sz="4" w:space="0" w:color="auto"/>
            </w:tcBorders>
            <w:vAlign w:val="center"/>
          </w:tcPr>
          <w:p w:rsidR="00670A6C" w:rsidRPr="00875140" w:rsidRDefault="007D4F35" w:rsidP="00C118DF">
            <w:pPr>
              <w:spacing w:after="0" w:line="240" w:lineRule="auto"/>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3 941</w:t>
            </w:r>
            <w:r w:rsidR="00670A6C" w:rsidRPr="00875140">
              <w:rPr>
                <w:rFonts w:ascii="Times New Roman" w:eastAsia="Arial Unicode MS" w:hAnsi="Times New Roman" w:cs="Times New Roman"/>
                <w:b/>
                <w:color w:val="000000"/>
                <w:sz w:val="24"/>
                <w:szCs w:val="24"/>
                <w:lang w:eastAsia="ru-RU"/>
              </w:rPr>
              <w:t>,88</w:t>
            </w:r>
          </w:p>
        </w:tc>
        <w:tc>
          <w:tcPr>
            <w:tcW w:w="3827" w:type="dxa"/>
            <w:tcBorders>
              <w:top w:val="single" w:sz="4" w:space="0" w:color="auto"/>
              <w:bottom w:val="single" w:sz="4" w:space="0" w:color="auto"/>
            </w:tcBorders>
            <w:vAlign w:val="center"/>
          </w:tcPr>
          <w:p w:rsidR="00670A6C" w:rsidRPr="00875140" w:rsidRDefault="00670A6C" w:rsidP="00C118DF">
            <w:pPr>
              <w:spacing w:after="0" w:line="240" w:lineRule="auto"/>
              <w:jc w:val="center"/>
              <w:rPr>
                <w:rFonts w:ascii="Times New Roman" w:eastAsia="Arial Unicode MS" w:hAnsi="Times New Roman" w:cs="Times New Roman"/>
                <w:b/>
                <w:color w:val="000000"/>
                <w:sz w:val="24"/>
                <w:szCs w:val="24"/>
                <w:lang w:eastAsia="ru-RU"/>
              </w:rPr>
            </w:pPr>
            <w:r w:rsidRPr="00875140">
              <w:rPr>
                <w:rFonts w:ascii="Times New Roman" w:eastAsia="Arial Unicode MS" w:hAnsi="Times New Roman" w:cs="Times New Roman"/>
                <w:b/>
                <w:color w:val="000000"/>
                <w:sz w:val="24"/>
                <w:szCs w:val="24"/>
                <w:lang w:eastAsia="ru-RU"/>
              </w:rPr>
              <w:t>х</w:t>
            </w:r>
          </w:p>
        </w:tc>
      </w:tr>
    </w:tbl>
    <w:p w:rsidR="00C118DF" w:rsidRPr="00875140" w:rsidRDefault="00C118DF" w:rsidP="00C118DF">
      <w:pPr>
        <w:spacing w:after="0" w:line="240" w:lineRule="auto"/>
        <w:jc w:val="both"/>
        <w:rPr>
          <w:rFonts w:ascii="Times New Roman" w:eastAsia="Arial Unicode MS" w:hAnsi="Times New Roman" w:cs="Times New Roman"/>
          <w:color w:val="000000"/>
          <w:sz w:val="24"/>
          <w:szCs w:val="24"/>
          <w:lang w:eastAsia="ru-RU"/>
        </w:rPr>
        <w:sectPr w:rsidR="00C118DF" w:rsidRPr="00875140" w:rsidSect="0078096F">
          <w:pgSz w:w="16838" w:h="11906" w:orient="landscape"/>
          <w:pgMar w:top="1418" w:right="851" w:bottom="709" w:left="851" w:header="709" w:footer="709" w:gutter="0"/>
          <w:cols w:space="720"/>
        </w:sectPr>
      </w:pPr>
    </w:p>
    <w:p w:rsidR="00875140" w:rsidRPr="00875140" w:rsidRDefault="00875140" w:rsidP="008751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75140">
        <w:rPr>
          <w:rFonts w:ascii="Times New Roman" w:eastAsia="Times New Roman" w:hAnsi="Times New Roman" w:cs="Times New Roman"/>
          <w:b/>
          <w:sz w:val="24"/>
          <w:szCs w:val="24"/>
          <w:lang w:eastAsia="ru-RU"/>
        </w:rPr>
        <w:lastRenderedPageBreak/>
        <w:t>ПАСПОРТ ПОДПРОГРАММЫ</w:t>
      </w:r>
    </w:p>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«РАЗВИТИЕ АВТОМОБИЛЬНЫХ ДОРОГ В ГОРОДСКОМ ПОСЕЛЕНИИ ЗЕЛЕНОБОРСКИЙ КАНДАЛАКШСКОГО РАЙОНА»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484"/>
      </w:tblGrid>
      <w:tr w:rsidR="00875140" w:rsidRPr="00875140" w:rsidTr="00875140">
        <w:tc>
          <w:tcPr>
            <w:tcW w:w="3403"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Наименование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«Развитие автомобильных дорог в городском поселении Зеленоборский Кандалакшского района»</w:t>
            </w:r>
          </w:p>
          <w:p w:rsidR="00875140" w:rsidRPr="00875140" w:rsidRDefault="00875140" w:rsidP="00875140">
            <w:pPr>
              <w:spacing w:after="0" w:line="240" w:lineRule="auto"/>
              <w:rPr>
                <w:rFonts w:ascii="Times New Roman" w:eastAsia="Times New Roman" w:hAnsi="Times New Roman" w:cs="Times New Roman"/>
                <w:color w:val="000000"/>
                <w:spacing w:val="3"/>
                <w:sz w:val="24"/>
                <w:szCs w:val="24"/>
                <w:lang w:bidi="en-US"/>
              </w:rPr>
            </w:pPr>
          </w:p>
        </w:tc>
      </w:tr>
      <w:tr w:rsidR="00875140" w:rsidRPr="00875140" w:rsidTr="00875140">
        <w:tc>
          <w:tcPr>
            <w:tcW w:w="3403"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Основания для разработки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w:t>
            </w:r>
            <w:r w:rsidRPr="00875140">
              <w:rPr>
                <w:rFonts w:ascii="Times New Roman" w:eastAsia="Times New Roman" w:hAnsi="Times New Roman" w:cs="Times New Roman"/>
                <w:color w:val="000000"/>
                <w:sz w:val="24"/>
                <w:szCs w:val="24"/>
                <w:lang w:bidi="en-US"/>
              </w:rPr>
              <w:t>№215 от 24.08.2015 года</w:t>
            </w:r>
            <w:r w:rsidRPr="00875140">
              <w:rPr>
                <w:rFonts w:ascii="Times New Roman" w:eastAsia="Times New Roman" w:hAnsi="Times New Roman" w:cs="Times New Roman"/>
                <w:color w:val="FF0000"/>
                <w:sz w:val="24"/>
                <w:szCs w:val="24"/>
                <w:lang w:bidi="en-US"/>
              </w:rPr>
              <w:t>.</w:t>
            </w:r>
          </w:p>
        </w:tc>
      </w:tr>
      <w:tr w:rsidR="00875140" w:rsidRPr="00875140" w:rsidTr="00875140">
        <w:tc>
          <w:tcPr>
            <w:tcW w:w="3403"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Разработчик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rPr>
                <w:rFonts w:ascii="Times New Roman" w:eastAsia="Times New Roman" w:hAnsi="Times New Roman" w:cs="Times New Roman"/>
                <w:color w:val="000000"/>
                <w:spacing w:val="3"/>
                <w:sz w:val="24"/>
                <w:szCs w:val="24"/>
                <w:lang w:bidi="en-US"/>
              </w:rPr>
            </w:pPr>
            <w:r w:rsidRPr="00875140">
              <w:rPr>
                <w:rFonts w:ascii="Times New Roman" w:eastAsia="Times New Roman" w:hAnsi="Times New Roman" w:cs="Times New Roman"/>
                <w:sz w:val="24"/>
                <w:szCs w:val="24"/>
                <w:lang w:bidi="en-US"/>
              </w:rPr>
              <w:t>Администрация городского поселения Зеленоборский Кандалакшского района, МКУ «Отдел городского хозяйства»</w:t>
            </w:r>
          </w:p>
        </w:tc>
      </w:tr>
      <w:tr w:rsidR="00875140" w:rsidRPr="00875140" w:rsidTr="00875140">
        <w:tc>
          <w:tcPr>
            <w:tcW w:w="3403"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jc w:val="both"/>
              <w:rPr>
                <w:rFonts w:ascii="Times New Roman" w:eastAsia="Times New Roman" w:hAnsi="Times New Roman" w:cs="Times New Roman"/>
                <w:b/>
                <w:sz w:val="24"/>
                <w:szCs w:val="24"/>
                <w:lang w:bidi="en-US"/>
              </w:rPr>
            </w:pPr>
            <w:r w:rsidRPr="00875140">
              <w:rPr>
                <w:rFonts w:ascii="Times New Roman" w:eastAsia="Times New Roman" w:hAnsi="Times New Roman" w:cs="Times New Roman"/>
                <w:bCs/>
                <w:color w:val="000000"/>
                <w:spacing w:val="3"/>
                <w:sz w:val="24"/>
                <w:szCs w:val="24"/>
                <w:lang w:bidi="en-US"/>
              </w:rPr>
              <w:t>Цели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jc w:val="both"/>
              <w:rPr>
                <w:rFonts w:ascii="Times New Roman" w:eastAsia="Times New Roman" w:hAnsi="Times New Roman" w:cs="Times New Roman"/>
                <w:color w:val="000000"/>
                <w:spacing w:val="3"/>
                <w:sz w:val="24"/>
                <w:szCs w:val="24"/>
                <w:lang w:bidi="en-US"/>
              </w:rPr>
            </w:pPr>
            <w:r w:rsidRPr="00875140">
              <w:rPr>
                <w:rFonts w:ascii="Times New Roman" w:eastAsia="Times New Roman" w:hAnsi="Times New Roman" w:cs="Times New Roman"/>
                <w:color w:val="000000"/>
                <w:spacing w:val="3"/>
                <w:sz w:val="24"/>
                <w:szCs w:val="24"/>
                <w:lang w:bidi="en-US"/>
              </w:rPr>
              <w:t>Создание условий для развития сети автодорог общего пользования местного значения г.п. Зеленоборский Кандалакшского района</w:t>
            </w:r>
          </w:p>
        </w:tc>
      </w:tr>
      <w:tr w:rsidR="00875140" w:rsidRPr="00875140" w:rsidTr="00875140">
        <w:tc>
          <w:tcPr>
            <w:tcW w:w="3403"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spacing w:after="0" w:line="240" w:lineRule="auto"/>
              <w:jc w:val="both"/>
              <w:rPr>
                <w:rFonts w:ascii="Times New Roman" w:eastAsia="Times New Roman" w:hAnsi="Times New Roman" w:cs="Times New Roman"/>
                <w:bCs/>
                <w:color w:val="000000"/>
                <w:spacing w:val="3"/>
                <w:sz w:val="24"/>
                <w:szCs w:val="24"/>
                <w:lang w:bidi="en-US"/>
              </w:rPr>
            </w:pPr>
            <w:r w:rsidRPr="00875140">
              <w:rPr>
                <w:rFonts w:ascii="Times New Roman" w:eastAsia="Times New Roman" w:hAnsi="Times New Roman" w:cs="Times New Roman"/>
                <w:bCs/>
                <w:color w:val="000000"/>
                <w:spacing w:val="3"/>
                <w:sz w:val="24"/>
                <w:szCs w:val="24"/>
                <w:lang w:bidi="en-US"/>
              </w:rPr>
              <w:t>Основные задачи Подпрограммы</w:t>
            </w:r>
          </w:p>
          <w:p w:rsidR="00875140" w:rsidRPr="00875140" w:rsidRDefault="00875140" w:rsidP="00875140">
            <w:pPr>
              <w:spacing w:after="0" w:line="240" w:lineRule="auto"/>
              <w:jc w:val="both"/>
              <w:rPr>
                <w:rFonts w:ascii="Times New Roman" w:eastAsia="Times New Roman" w:hAnsi="Times New Roman" w:cs="Times New Roman"/>
                <w:bCs/>
                <w:color w:val="000000"/>
                <w:spacing w:val="3"/>
                <w:sz w:val="24"/>
                <w:szCs w:val="24"/>
                <w:lang w:bidi="en-US"/>
              </w:rPr>
            </w:pPr>
          </w:p>
          <w:p w:rsidR="00875140" w:rsidRPr="00875140" w:rsidRDefault="00875140" w:rsidP="00875140">
            <w:pPr>
              <w:spacing w:after="0" w:line="240" w:lineRule="auto"/>
              <w:jc w:val="both"/>
              <w:rPr>
                <w:rFonts w:ascii="Times New Roman" w:eastAsia="Times New Roman" w:hAnsi="Times New Roman" w:cs="Times New Roman"/>
                <w:b/>
                <w:sz w:val="24"/>
                <w:szCs w:val="24"/>
                <w:lang w:val="en-US" w:bidi="en-US"/>
              </w:rPr>
            </w:pPr>
          </w:p>
          <w:p w:rsidR="00875140" w:rsidRPr="00875140" w:rsidRDefault="00875140" w:rsidP="00875140">
            <w:pPr>
              <w:spacing w:after="0" w:line="240" w:lineRule="auto"/>
              <w:jc w:val="both"/>
              <w:rPr>
                <w:rFonts w:ascii="Times New Roman" w:eastAsia="Times New Roman" w:hAnsi="Times New Roman" w:cs="Times New Roman"/>
                <w:b/>
                <w:sz w:val="24"/>
                <w:szCs w:val="24"/>
                <w:lang w:bidi="en-US"/>
              </w:rPr>
            </w:pPr>
          </w:p>
        </w:tc>
        <w:tc>
          <w:tcPr>
            <w:tcW w:w="6484"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Приведение в нормативное состояние сети автомобильных дорог общего пользования местного значения.</w:t>
            </w:r>
          </w:p>
          <w:p w:rsidR="00875140" w:rsidRPr="00875140" w:rsidRDefault="00875140" w:rsidP="00875140">
            <w:pPr>
              <w:autoSpaceDE w:val="0"/>
              <w:autoSpaceDN w:val="0"/>
              <w:adjustRightInd w:val="0"/>
              <w:spacing w:after="0" w:line="240" w:lineRule="auto"/>
              <w:rPr>
                <w:rFonts w:ascii="Times New Roman" w:eastAsia="Times New Roman" w:hAnsi="Times New Roman" w:cs="Times New Roman"/>
                <w:sz w:val="24"/>
                <w:szCs w:val="24"/>
                <w:lang w:eastAsia="ru-RU"/>
              </w:rPr>
            </w:pPr>
            <w:r w:rsidRPr="00875140">
              <w:rPr>
                <w:rFonts w:ascii="Times New Roman" w:eastAsia="Times New Roman" w:hAnsi="Times New Roman" w:cs="Times New Roman"/>
                <w:bCs/>
                <w:color w:val="000000"/>
                <w:spacing w:val="3"/>
                <w:sz w:val="24"/>
                <w:szCs w:val="24"/>
                <w:lang w:bidi="en-US"/>
              </w:rPr>
              <w:t>Перечень мероприятий:</w:t>
            </w:r>
          </w:p>
          <w:p w:rsidR="00875140" w:rsidRPr="00875140" w:rsidRDefault="00875140" w:rsidP="00875140">
            <w:pPr>
              <w:autoSpaceDE w:val="0"/>
              <w:autoSpaceDN w:val="0"/>
              <w:adjustRightInd w:val="0"/>
              <w:spacing w:after="0" w:line="240" w:lineRule="auto"/>
              <w:rPr>
                <w:rFonts w:ascii="Times New Roman" w:eastAsia="Times New Roman" w:hAnsi="Times New Roman" w:cs="Times New Roman"/>
                <w:sz w:val="24"/>
                <w:szCs w:val="24"/>
                <w:lang w:eastAsia="ru-RU"/>
              </w:rPr>
            </w:pPr>
            <w:r w:rsidRPr="00875140">
              <w:rPr>
                <w:rFonts w:ascii="Times New Roman" w:eastAsia="Times New Roman" w:hAnsi="Times New Roman" w:cs="Times New Roman"/>
                <w:iCs/>
                <w:color w:val="000000"/>
                <w:sz w:val="24"/>
                <w:szCs w:val="24"/>
                <w:lang w:bidi="en-US"/>
              </w:rPr>
              <w:t>Ремонт и капитальный ремонт автомобильных дорог</w:t>
            </w:r>
          </w:p>
        </w:tc>
      </w:tr>
      <w:tr w:rsidR="00875140" w:rsidRPr="00875140" w:rsidTr="00875140">
        <w:tc>
          <w:tcPr>
            <w:tcW w:w="3403"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jc w:val="both"/>
              <w:rPr>
                <w:rFonts w:ascii="Times New Roman" w:eastAsia="Times New Roman" w:hAnsi="Times New Roman" w:cs="Times New Roman"/>
                <w:bCs/>
                <w:color w:val="000000"/>
                <w:spacing w:val="3"/>
                <w:sz w:val="24"/>
                <w:szCs w:val="24"/>
                <w:lang w:bidi="en-US"/>
              </w:rPr>
            </w:pPr>
            <w:r w:rsidRPr="00875140">
              <w:rPr>
                <w:rFonts w:ascii="Times New Roman" w:eastAsia="Times New Roman" w:hAnsi="Times New Roman" w:cs="Times New Roman"/>
                <w:bCs/>
                <w:color w:val="000000"/>
                <w:spacing w:val="3"/>
                <w:sz w:val="24"/>
                <w:szCs w:val="24"/>
                <w:lang w:bidi="en-US"/>
              </w:rPr>
              <w:t>Срок реализации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2016-2020 г.</w:t>
            </w:r>
          </w:p>
        </w:tc>
      </w:tr>
      <w:tr w:rsidR="00875140" w:rsidRPr="00875140" w:rsidTr="00875140">
        <w:tc>
          <w:tcPr>
            <w:tcW w:w="3403"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jc w:val="both"/>
              <w:rPr>
                <w:rFonts w:ascii="Times New Roman" w:eastAsia="Times New Roman" w:hAnsi="Times New Roman" w:cs="Times New Roman"/>
                <w:bCs/>
                <w:color w:val="000000"/>
                <w:spacing w:val="3"/>
                <w:sz w:val="24"/>
                <w:szCs w:val="24"/>
                <w:lang w:bidi="en-US"/>
              </w:rPr>
            </w:pPr>
            <w:r w:rsidRPr="00875140">
              <w:rPr>
                <w:rFonts w:ascii="Times New Roman" w:eastAsia="Times New Roman" w:hAnsi="Times New Roman" w:cs="Times New Roman"/>
                <w:bCs/>
                <w:color w:val="000000"/>
                <w:spacing w:val="3"/>
                <w:sz w:val="24"/>
                <w:szCs w:val="24"/>
                <w:lang w:bidi="en-US"/>
              </w:rPr>
              <w:t>Объем финансирования Подпрограммы</w:t>
            </w:r>
          </w:p>
        </w:tc>
        <w:tc>
          <w:tcPr>
            <w:tcW w:w="64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 xml:space="preserve">Всего по подпрограмме- </w:t>
            </w:r>
            <w:r w:rsidR="00F436E3">
              <w:rPr>
                <w:rFonts w:ascii="Times New Roman" w:eastAsia="Times New Roman" w:hAnsi="Times New Roman" w:cs="Times New Roman"/>
                <w:iCs/>
                <w:color w:val="000000"/>
                <w:sz w:val="24"/>
                <w:szCs w:val="24"/>
                <w:lang w:bidi="en-US"/>
              </w:rPr>
              <w:t>18461,0</w:t>
            </w:r>
            <w:r w:rsidRPr="00875140">
              <w:rPr>
                <w:rFonts w:ascii="Times New Roman" w:eastAsia="Times New Roman" w:hAnsi="Times New Roman" w:cs="Times New Roman"/>
                <w:iCs/>
                <w:color w:val="000000"/>
                <w:sz w:val="24"/>
                <w:szCs w:val="24"/>
                <w:lang w:bidi="en-US"/>
              </w:rPr>
              <w:t xml:space="preserve"> тыс. рублей  в т. ч.</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2016 год: 9429,0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 xml:space="preserve">2017 год: </w:t>
            </w:r>
            <w:r w:rsidR="00F436E3">
              <w:rPr>
                <w:rFonts w:ascii="Times New Roman" w:eastAsia="Times New Roman" w:hAnsi="Times New Roman" w:cs="Times New Roman"/>
                <w:iCs/>
                <w:color w:val="000000"/>
                <w:sz w:val="24"/>
                <w:szCs w:val="24"/>
                <w:lang w:bidi="en-US"/>
              </w:rPr>
              <w:t>6728,0</w:t>
            </w:r>
            <w:r w:rsidRPr="00875140">
              <w:rPr>
                <w:rFonts w:ascii="Times New Roman" w:eastAsia="Times New Roman" w:hAnsi="Times New Roman" w:cs="Times New Roman"/>
                <w:iCs/>
                <w:color w:val="000000"/>
                <w:sz w:val="24"/>
                <w:szCs w:val="24"/>
                <w:lang w:bidi="en-US"/>
              </w:rPr>
              <w:t xml:space="preserve">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2018 год: 50,0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2019 год: 1127,0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2020 год: 1127,0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 xml:space="preserve">Местный бюджет – </w:t>
            </w:r>
            <w:r w:rsidR="00F436E3">
              <w:rPr>
                <w:rFonts w:ascii="Times New Roman" w:eastAsia="Times New Roman" w:hAnsi="Times New Roman" w:cs="Times New Roman"/>
                <w:iCs/>
                <w:color w:val="000000"/>
                <w:sz w:val="24"/>
                <w:szCs w:val="24"/>
                <w:lang w:bidi="en-US"/>
              </w:rPr>
              <w:t>7115,4</w:t>
            </w:r>
            <w:r w:rsidRPr="00875140">
              <w:rPr>
                <w:rFonts w:ascii="Times New Roman" w:eastAsia="Times New Roman" w:hAnsi="Times New Roman" w:cs="Times New Roman"/>
                <w:iCs/>
                <w:color w:val="000000"/>
                <w:sz w:val="24"/>
                <w:szCs w:val="24"/>
                <w:lang w:bidi="en-US"/>
              </w:rPr>
              <w:t xml:space="preserve"> тыс.руб.; из них: </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2016 год: 3760,3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 xml:space="preserve">2017 год: </w:t>
            </w:r>
            <w:r w:rsidR="00F436E3">
              <w:rPr>
                <w:rFonts w:ascii="Times New Roman" w:eastAsia="Times New Roman" w:hAnsi="Times New Roman" w:cs="Times New Roman"/>
                <w:iCs/>
                <w:color w:val="000000"/>
                <w:sz w:val="24"/>
                <w:szCs w:val="24"/>
                <w:lang w:bidi="en-US"/>
              </w:rPr>
              <w:t>1051,1</w:t>
            </w:r>
            <w:r w:rsidRPr="00875140">
              <w:rPr>
                <w:rFonts w:ascii="Times New Roman" w:eastAsia="Times New Roman" w:hAnsi="Times New Roman" w:cs="Times New Roman"/>
                <w:iCs/>
                <w:color w:val="000000"/>
                <w:sz w:val="24"/>
                <w:szCs w:val="24"/>
                <w:lang w:bidi="en-US"/>
              </w:rPr>
              <w:t xml:space="preserve">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2018 год: 50,0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2019 год: 1127,0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2020 год: 1127,0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Областной бюджет – 11345,6 тыс. рублей; из них:</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2016 год: 5668,7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2017 год: 5676,9  тыс. рублей;</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2018 год: 0,0 тыс. рублей;</w:t>
            </w:r>
          </w:p>
          <w:p w:rsidR="00875140" w:rsidRPr="00875140" w:rsidRDefault="00875140" w:rsidP="00875140">
            <w:pPr>
              <w:spacing w:after="0" w:line="240" w:lineRule="auto"/>
              <w:jc w:val="both"/>
              <w:rPr>
                <w:rFonts w:ascii="Times New Roman" w:eastAsia="Times New Roman" w:hAnsi="Times New Roman" w:cs="Times New Roman"/>
                <w:iCs/>
                <w:color w:val="FF0000"/>
                <w:sz w:val="24"/>
                <w:szCs w:val="24"/>
                <w:lang w:bidi="en-US"/>
              </w:rPr>
            </w:pPr>
            <w:r w:rsidRPr="00875140">
              <w:rPr>
                <w:rFonts w:ascii="Times New Roman" w:eastAsia="Times New Roman" w:hAnsi="Times New Roman" w:cs="Times New Roman"/>
                <w:iCs/>
                <w:color w:val="000000"/>
                <w:sz w:val="24"/>
                <w:szCs w:val="24"/>
                <w:lang w:bidi="en-US"/>
              </w:rPr>
              <w:t>2019 год: 0,0 тыс. рублей</w:t>
            </w:r>
            <w:r w:rsidRPr="00875140">
              <w:rPr>
                <w:rFonts w:ascii="Times New Roman" w:eastAsia="Times New Roman" w:hAnsi="Times New Roman" w:cs="Times New Roman"/>
                <w:iCs/>
                <w:color w:val="FF0000"/>
                <w:sz w:val="24"/>
                <w:szCs w:val="24"/>
                <w:lang w:bidi="en-US"/>
              </w:rPr>
              <w:t>.</w:t>
            </w:r>
          </w:p>
          <w:p w:rsidR="00875140" w:rsidRPr="00875140" w:rsidRDefault="00875140" w:rsidP="00875140">
            <w:pPr>
              <w:spacing w:after="0" w:line="240" w:lineRule="auto"/>
              <w:jc w:val="both"/>
              <w:rPr>
                <w:rFonts w:ascii="Times New Roman" w:eastAsia="Times New Roman" w:hAnsi="Times New Roman" w:cs="Times New Roman"/>
                <w:iCs/>
                <w:color w:val="000000"/>
                <w:sz w:val="24"/>
                <w:szCs w:val="24"/>
                <w:lang w:bidi="en-US"/>
              </w:rPr>
            </w:pPr>
            <w:r w:rsidRPr="00875140">
              <w:rPr>
                <w:rFonts w:ascii="Times New Roman" w:eastAsia="Times New Roman" w:hAnsi="Times New Roman" w:cs="Times New Roman"/>
                <w:iCs/>
                <w:color w:val="000000"/>
                <w:sz w:val="24"/>
                <w:szCs w:val="24"/>
                <w:lang w:bidi="en-US"/>
              </w:rPr>
              <w:t>2020 год: 0,0 тыс. рублей.</w:t>
            </w:r>
          </w:p>
        </w:tc>
      </w:tr>
      <w:tr w:rsidR="00875140" w:rsidRPr="00875140" w:rsidTr="00875140">
        <w:tc>
          <w:tcPr>
            <w:tcW w:w="3403"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Организация управления и контроль за ходом реализации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Организацию управления за ходом реализации Подпрограммы и контроль осуществляет администрация городского поселения Зеленоборский Кандалакшского района, Совет депутатов городского поселения Зеленоборский Кандалакшского района</w:t>
            </w:r>
          </w:p>
        </w:tc>
      </w:tr>
      <w:tr w:rsidR="00875140" w:rsidRPr="00875140" w:rsidTr="00875140">
        <w:tc>
          <w:tcPr>
            <w:tcW w:w="3403"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spacing w:after="0" w:line="240" w:lineRule="auto"/>
              <w:jc w:val="both"/>
              <w:rPr>
                <w:rFonts w:ascii="Times New Roman" w:eastAsia="Times New Roman" w:hAnsi="Times New Roman" w:cs="Times New Roman"/>
                <w:bCs/>
                <w:color w:val="000000"/>
                <w:spacing w:val="3"/>
                <w:sz w:val="24"/>
                <w:szCs w:val="24"/>
                <w:lang w:bidi="en-US"/>
              </w:rPr>
            </w:pPr>
            <w:r w:rsidRPr="00875140">
              <w:rPr>
                <w:rFonts w:ascii="Times New Roman" w:eastAsia="Times New Roman" w:hAnsi="Times New Roman" w:cs="Times New Roman"/>
                <w:bCs/>
                <w:color w:val="000000"/>
                <w:spacing w:val="3"/>
                <w:sz w:val="24"/>
                <w:szCs w:val="24"/>
                <w:lang w:bidi="en-US"/>
              </w:rPr>
              <w:t>Ожидаемые конечные результаты реализации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875140" w:rsidRPr="00875140" w:rsidRDefault="00875140" w:rsidP="00875140">
            <w:pPr>
              <w:widowControl w:val="0"/>
              <w:tabs>
                <w:tab w:val="left" w:pos="442"/>
              </w:tabs>
              <w:spacing w:after="0" w:line="240" w:lineRule="auto"/>
              <w:jc w:val="both"/>
              <w:rPr>
                <w:rFonts w:ascii="Times New Roman" w:eastAsia="Calibri" w:hAnsi="Times New Roman" w:cs="Times New Roman"/>
                <w:color w:val="000000"/>
                <w:spacing w:val="3"/>
                <w:sz w:val="24"/>
                <w:szCs w:val="24"/>
              </w:rPr>
            </w:pPr>
            <w:r w:rsidRPr="00875140">
              <w:rPr>
                <w:rFonts w:ascii="Times New Roman" w:eastAsia="Calibri" w:hAnsi="Times New Roman" w:cs="Times New Roman"/>
                <w:color w:val="000000"/>
                <w:spacing w:val="3"/>
                <w:sz w:val="24"/>
                <w:szCs w:val="24"/>
              </w:rPr>
              <w:t>- снижение доли протяженности улично-дорожной сети городского поселения Зеленоборский Кандалакшского района не отвечающим нормативным требованиям;</w:t>
            </w:r>
          </w:p>
          <w:p w:rsidR="00875140" w:rsidRPr="00875140" w:rsidRDefault="00875140" w:rsidP="00875140">
            <w:pPr>
              <w:widowControl w:val="0"/>
              <w:tabs>
                <w:tab w:val="left" w:pos="442"/>
              </w:tabs>
              <w:spacing w:after="0" w:line="240" w:lineRule="auto"/>
              <w:jc w:val="both"/>
              <w:rPr>
                <w:rFonts w:ascii="Times New Roman" w:eastAsia="Calibri" w:hAnsi="Times New Roman" w:cs="Times New Roman"/>
                <w:color w:val="000000"/>
                <w:spacing w:val="3"/>
                <w:sz w:val="24"/>
                <w:szCs w:val="24"/>
              </w:rPr>
            </w:pPr>
            <w:r w:rsidRPr="00875140">
              <w:rPr>
                <w:rFonts w:ascii="Times New Roman" w:eastAsia="Calibri" w:hAnsi="Times New Roman" w:cs="Times New Roman"/>
                <w:color w:val="000000"/>
                <w:spacing w:val="3"/>
                <w:sz w:val="24"/>
                <w:szCs w:val="24"/>
              </w:rPr>
              <w:t>- обеспечение ввода в эксплуатацию автодорог общего пользования местного значения после проведения реконструкции, капитального ремонта и ремонта.</w:t>
            </w:r>
          </w:p>
          <w:p w:rsidR="00875140" w:rsidRPr="00875140" w:rsidRDefault="00875140" w:rsidP="00875140">
            <w:pPr>
              <w:widowControl w:val="0"/>
              <w:tabs>
                <w:tab w:val="left" w:pos="394"/>
              </w:tabs>
              <w:spacing w:after="0" w:line="240" w:lineRule="auto"/>
              <w:jc w:val="both"/>
              <w:rPr>
                <w:rFonts w:ascii="Times New Roman" w:eastAsia="Calibri" w:hAnsi="Times New Roman" w:cs="Times New Roman"/>
                <w:spacing w:val="1"/>
                <w:sz w:val="24"/>
                <w:szCs w:val="24"/>
              </w:rPr>
            </w:pPr>
          </w:p>
        </w:tc>
      </w:tr>
    </w:tbl>
    <w:p w:rsidR="00875140" w:rsidRPr="00875140" w:rsidRDefault="00875140" w:rsidP="00875140">
      <w:pPr>
        <w:spacing w:after="0" w:line="360" w:lineRule="auto"/>
        <w:jc w:val="both"/>
        <w:rPr>
          <w:rFonts w:ascii="Times New Roman" w:eastAsia="Times New Roman" w:hAnsi="Times New Roman" w:cs="Times New Roman"/>
          <w:sz w:val="24"/>
          <w:szCs w:val="24"/>
          <w:lang w:bidi="en-US"/>
        </w:rPr>
      </w:pPr>
    </w:p>
    <w:p w:rsidR="00875140" w:rsidRPr="00875140" w:rsidRDefault="00875140" w:rsidP="00875140">
      <w:pPr>
        <w:autoSpaceDE w:val="0"/>
        <w:autoSpaceDN w:val="0"/>
        <w:adjustRightInd w:val="0"/>
        <w:spacing w:after="0" w:line="240" w:lineRule="auto"/>
        <w:ind w:left="928"/>
        <w:jc w:val="center"/>
        <w:rPr>
          <w:rFonts w:ascii="Times New Roman" w:eastAsia="Times New Roman" w:hAnsi="Times New Roman" w:cs="Times New Roman"/>
          <w:sz w:val="24"/>
          <w:szCs w:val="24"/>
          <w:lang w:eastAsia="ru-RU"/>
        </w:rPr>
      </w:pPr>
      <w:r w:rsidRPr="00875140">
        <w:rPr>
          <w:rFonts w:ascii="Times New Roman" w:eastAsia="Times New Roman" w:hAnsi="Times New Roman" w:cs="Times New Roman"/>
          <w:b/>
          <w:sz w:val="24"/>
          <w:szCs w:val="24"/>
          <w:lang w:eastAsia="ru-RU"/>
        </w:rPr>
        <w:t>1. Содержание проблемы и обоснование ее решения программным методом</w:t>
      </w:r>
      <w:r w:rsidRPr="00875140">
        <w:rPr>
          <w:rFonts w:ascii="Times New Roman" w:eastAsia="Times New Roman" w:hAnsi="Times New Roman" w:cs="Times New Roman"/>
          <w:sz w:val="24"/>
          <w:szCs w:val="24"/>
          <w:lang w:eastAsia="ru-RU"/>
        </w:rPr>
        <w:t>.</w:t>
      </w:r>
    </w:p>
    <w:p w:rsidR="00875140" w:rsidRPr="00875140" w:rsidRDefault="00875140" w:rsidP="0087514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75140" w:rsidRPr="00875140" w:rsidRDefault="00875140" w:rsidP="0087514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75140">
        <w:rPr>
          <w:rFonts w:ascii="Times New Roman" w:eastAsia="Times New Roman" w:hAnsi="Times New Roman" w:cs="Times New Roman"/>
          <w:b/>
          <w:bCs/>
          <w:sz w:val="20"/>
          <w:szCs w:val="20"/>
          <w:lang w:eastAsia="ru-RU"/>
        </w:rPr>
        <w:tab/>
      </w:r>
      <w:r w:rsidRPr="00875140">
        <w:rPr>
          <w:rFonts w:ascii="Times New Roman" w:eastAsia="Times New Roman" w:hAnsi="Times New Roman" w:cs="Times New Roman"/>
          <w:bCs/>
          <w:sz w:val="24"/>
          <w:szCs w:val="24"/>
          <w:lang w:eastAsia="ru-RU"/>
        </w:rPr>
        <w:t xml:space="preserve">Автомобильные дороги являются одним из важнейших элементов транспортной инфраструктуры любого субъекта Российской Федерации, обеспечивая конституционные права граждан на свободу передвижения, а </w:t>
      </w:r>
      <w:r w:rsidRPr="00875140">
        <w:rPr>
          <w:rFonts w:ascii="Times New Roman" w:eastAsia="Times New Roman" w:hAnsi="Times New Roman" w:cs="Times New Roman"/>
          <w:bCs/>
          <w:sz w:val="24"/>
          <w:szCs w:val="24"/>
          <w:lang w:eastAsia="ru-RU" w:bidi="en-US"/>
        </w:rPr>
        <w:t>также свободное перемещение товаров и услуг.</w:t>
      </w:r>
    </w:p>
    <w:p w:rsidR="00875140" w:rsidRPr="00875140" w:rsidRDefault="00875140" w:rsidP="0087514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75140">
        <w:rPr>
          <w:rFonts w:ascii="Times New Roman" w:eastAsia="Times New Roman" w:hAnsi="Times New Roman" w:cs="Times New Roman"/>
          <w:bCs/>
          <w:sz w:val="24"/>
          <w:szCs w:val="24"/>
          <w:lang w:eastAsia="ru-RU"/>
        </w:rPr>
        <w:t xml:space="preserve">           Состояние автомобильных дорог определяется своевременностью, полнотой и качеством выполнения работ по содержанию, ремонту, капитальному ремонту, реконструкции и напрямую зависит от стабильности финансирования и объемов работ, а также стратегии распределения </w:t>
      </w:r>
      <w:r w:rsidRPr="00875140">
        <w:rPr>
          <w:rFonts w:ascii="Times New Roman" w:eastAsia="Times New Roman" w:hAnsi="Times New Roman" w:cs="Times New Roman"/>
          <w:bCs/>
          <w:sz w:val="24"/>
          <w:szCs w:val="24"/>
          <w:lang w:eastAsia="ru-RU" w:bidi="en-US"/>
        </w:rPr>
        <w:t>финансовых ресурсов в условиях их ограниченных объемов.</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color w:val="000000"/>
          <w:sz w:val="24"/>
          <w:szCs w:val="24"/>
          <w:lang w:bidi="en-US"/>
        </w:rPr>
      </w:pPr>
      <w:r w:rsidRPr="00875140">
        <w:rPr>
          <w:rFonts w:ascii="Times New Roman" w:eastAsia="Times New Roman" w:hAnsi="Times New Roman" w:cs="Times New Roman"/>
          <w:sz w:val="24"/>
          <w:szCs w:val="24"/>
          <w:lang w:bidi="en-US"/>
        </w:rPr>
        <w:t xml:space="preserve">Подпрограмма «Развитие автомобильных дорог в городском поселении Зеленоборский Кандалакшского района» разработана в соответствии с Уставом муниципального образования городское поселение Зеленоборский, полномочиями городского поселения, в соответствии с Законом 131-ФЗ от 6.10.2003 года «Об общих принципах организации местного самоуправления  в РФ»,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w:t>
      </w:r>
      <w:r w:rsidRPr="00875140">
        <w:rPr>
          <w:rFonts w:ascii="Times New Roman" w:eastAsia="Times New Roman" w:hAnsi="Times New Roman" w:cs="Times New Roman"/>
          <w:color w:val="000000"/>
          <w:sz w:val="24"/>
          <w:szCs w:val="24"/>
          <w:lang w:bidi="en-US"/>
        </w:rPr>
        <w:t>Постановлением администрации от 24.08.2015г. №215</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ab/>
        <w:t>Протяженность муниципальных дорог в городском поселении Зеленоборский  более 58 км, мостов – 6 шт. Дороги, как с асфальтобетонным покрытием, так и с грунтовым покрытием. Техническое состояние муниципальных автомобильных дорог можно расценивать как неудовлетворительное и  требует принятия подпрограммы по ремонту автомобильных   дорог общего пользования местного значения и улично-дорожной сети, в т.ч. дворовых территорий многоквартирных домов и проездов к ним, в городском  поселении  Зеленоборский  Кандалакшского района. 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875140" w:rsidRPr="00875140" w:rsidRDefault="00875140" w:rsidP="00875140">
      <w:pPr>
        <w:numPr>
          <w:ilvl w:val="0"/>
          <w:numId w:val="34"/>
        </w:numPr>
        <w:autoSpaceDE w:val="0"/>
        <w:autoSpaceDN w:val="0"/>
        <w:adjustRightInd w:val="0"/>
        <w:spacing w:after="0" w:line="240" w:lineRule="auto"/>
        <w:contextualSpacing/>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Цели, задачи, сроки реализации Подпрограммы</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Целью Подпрограммы является </w:t>
      </w:r>
      <w:r w:rsidRPr="00875140">
        <w:rPr>
          <w:rFonts w:ascii="Times New Roman" w:eastAsia="Times New Roman" w:hAnsi="Times New Roman" w:cs="Times New Roman"/>
          <w:color w:val="000000"/>
          <w:spacing w:val="3"/>
          <w:sz w:val="24"/>
          <w:szCs w:val="24"/>
          <w:lang w:bidi="en-US"/>
        </w:rPr>
        <w:t xml:space="preserve">развитие сети автодорог общего пользования местного значения г.п.Зеленоборский Кандалакшского района, </w:t>
      </w:r>
      <w:r w:rsidRPr="00875140">
        <w:rPr>
          <w:rFonts w:ascii="Times New Roman" w:eastAsia="Times New Roman" w:hAnsi="Times New Roman" w:cs="Times New Roman"/>
          <w:sz w:val="24"/>
          <w:szCs w:val="24"/>
          <w:lang w:eastAsia="ru-RU"/>
        </w:rPr>
        <w:t>приведение в нормативное состояние сети автомобильных дорог общего пользования местного значения,</w:t>
      </w:r>
      <w:r w:rsidRPr="00875140">
        <w:rPr>
          <w:rFonts w:ascii="Times New Roman" w:eastAsia="Times New Roman" w:hAnsi="Times New Roman" w:cs="Times New Roman"/>
          <w:sz w:val="24"/>
          <w:szCs w:val="24"/>
          <w:lang w:bidi="en-US"/>
        </w:rPr>
        <w:t xml:space="preserve"> создание благоприятных условий пребывания жителей муниципального образования, создание безопасных условий для движения на автодорогах и улицах населенных пунктов муниципального образования.</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Основной задачей Подпрограммы является</w:t>
      </w:r>
      <w:r w:rsidRPr="00875140">
        <w:rPr>
          <w:rFonts w:ascii="Times New Roman" w:eastAsia="Times New Roman" w:hAnsi="Times New Roman" w:cs="Times New Roman"/>
          <w:color w:val="000000"/>
          <w:spacing w:val="3"/>
          <w:sz w:val="24"/>
          <w:szCs w:val="24"/>
          <w:lang w:bidi="en-US"/>
        </w:rPr>
        <w:t xml:space="preserve"> развитие сети автодорог общего пользования местного значения г.п.Зеленоборский Кандалакшского района</w:t>
      </w:r>
      <w:r w:rsidRPr="00875140">
        <w:rPr>
          <w:rFonts w:ascii="Times New Roman" w:eastAsia="Times New Roman" w:hAnsi="Times New Roman" w:cs="Times New Roman"/>
          <w:sz w:val="24"/>
          <w:szCs w:val="24"/>
          <w:lang w:bidi="en-US"/>
        </w:rPr>
        <w:t>, где приоритетное мероприятие - выполнение ремонта и капитального ремонта автодорог, придомовых территорий и проездов к придомовым территориям.</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Для достижения указанной цели необходимо:</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 Поэтапный ремонт автомобильных дорог общего пользования местного значения, улично - дорожной сети, в том числе ремонт дворовых территорий многоквартирных домов и проездов к ним.</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        2.  Обеспечение устойчивой транспортной связи по  муниципальным</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 автомобильным дорогам и  улицам городского поселения.</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           Подпрограмма рассчитана на 2016-2020 год. В данный период планируется выполнить работы, предусмотренные в </w:t>
      </w:r>
      <w:hyperlink r:id="rId8" w:history="1">
        <w:r w:rsidRPr="00875140">
          <w:rPr>
            <w:rFonts w:ascii="Times New Roman" w:eastAsia="Times New Roman" w:hAnsi="Times New Roman" w:cs="Times New Roman"/>
            <w:sz w:val="24"/>
            <w:szCs w:val="24"/>
            <w:lang w:bidi="en-US"/>
          </w:rPr>
          <w:t>перечне</w:t>
        </w:r>
      </w:hyperlink>
      <w:r w:rsidRPr="00875140">
        <w:rPr>
          <w:rFonts w:ascii="Times New Roman" w:eastAsia="Times New Roman" w:hAnsi="Times New Roman" w:cs="Times New Roman"/>
          <w:sz w:val="24"/>
          <w:szCs w:val="24"/>
          <w:lang w:bidi="en-US"/>
        </w:rPr>
        <w:t xml:space="preserve"> мероприятий подпрограммы (приложение № 3).</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bidi="en-US"/>
        </w:rPr>
      </w:pPr>
    </w:p>
    <w:p w:rsidR="00875140" w:rsidRPr="00875140" w:rsidRDefault="00F436E3" w:rsidP="00875140">
      <w:pPr>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eastAsia="ru-RU"/>
        </w:rPr>
        <w:t xml:space="preserve">                                                               </w:t>
      </w:r>
      <w:r w:rsidR="00875140" w:rsidRPr="00875140">
        <w:rPr>
          <w:rFonts w:ascii="Times New Roman" w:eastAsia="Times New Roman" w:hAnsi="Times New Roman" w:cs="Times New Roman"/>
          <w:b/>
          <w:sz w:val="24"/>
          <w:szCs w:val="24"/>
          <w:lang w:eastAsia="ru-RU"/>
        </w:rPr>
        <w:t>Сроки и этапы реализации</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Подпрограмма охватывает 2016-2020 год. Реализация подпрограммных мероприятий предусматривается за счет средств областного и местного бюджетов.</w:t>
      </w:r>
    </w:p>
    <w:p w:rsidR="00875140" w:rsidRPr="00875140" w:rsidRDefault="00875140" w:rsidP="008751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75140" w:rsidRPr="00875140" w:rsidRDefault="00875140" w:rsidP="008751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75140">
        <w:rPr>
          <w:rFonts w:ascii="Times New Roman" w:eastAsia="Times New Roman" w:hAnsi="Times New Roman" w:cs="Times New Roman"/>
          <w:b/>
          <w:sz w:val="24"/>
          <w:szCs w:val="24"/>
          <w:lang w:eastAsia="ru-RU"/>
        </w:rPr>
        <w:t>Система программных мероприятий</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Система подпрограммных мероприятий включает в себя:</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а) формирование  нормативной  базы для проведения работ автомобильных дорог общего пользования местного значения и улично-дорожной сети, в т.ч дворовых территорий многоквартирных домов и проездов к ним, в  муниципальном образовании;</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б) привлечение   бюджетных  финансовых ресурсов  для  реализации  подпрограммы;</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в) поэтапный ремонт муниципальных автомобильных дорог и улиц;</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г) разработка и экспертиза проектно-сметной  документации.</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140" w:rsidRPr="00875140" w:rsidRDefault="00875140" w:rsidP="00875140">
      <w:pPr>
        <w:numPr>
          <w:ilvl w:val="0"/>
          <w:numId w:val="34"/>
        </w:numPr>
        <w:autoSpaceDE w:val="0"/>
        <w:autoSpaceDN w:val="0"/>
        <w:adjustRightInd w:val="0"/>
        <w:spacing w:after="0" w:line="240" w:lineRule="auto"/>
        <w:contextualSpacing/>
        <w:jc w:val="center"/>
        <w:rPr>
          <w:rFonts w:ascii="Times New Roman" w:eastAsia="Times New Roman" w:hAnsi="Times New Roman" w:cs="Times New Roman"/>
          <w:b/>
          <w:sz w:val="24"/>
          <w:szCs w:val="24"/>
          <w:lang w:val="en-US" w:bidi="en-US"/>
        </w:rPr>
      </w:pPr>
      <w:proofErr w:type="spellStart"/>
      <w:r w:rsidRPr="00875140">
        <w:rPr>
          <w:rFonts w:ascii="Times New Roman" w:eastAsia="Times New Roman" w:hAnsi="Times New Roman" w:cs="Times New Roman"/>
          <w:b/>
          <w:sz w:val="24"/>
          <w:szCs w:val="24"/>
          <w:lang w:val="en-US" w:bidi="en-US"/>
        </w:rPr>
        <w:t>Ресурсноеобеспечение</w:t>
      </w:r>
      <w:proofErr w:type="spellEnd"/>
      <w:r w:rsidRPr="00875140">
        <w:rPr>
          <w:rFonts w:ascii="Times New Roman" w:eastAsia="Times New Roman" w:hAnsi="Times New Roman" w:cs="Times New Roman"/>
          <w:b/>
          <w:sz w:val="24"/>
          <w:szCs w:val="24"/>
          <w:lang w:val="en-US" w:bidi="en-US"/>
        </w:rPr>
        <w:t xml:space="preserve"> П</w:t>
      </w:r>
      <w:proofErr w:type="spellStart"/>
      <w:r w:rsidRPr="00875140">
        <w:rPr>
          <w:rFonts w:ascii="Times New Roman" w:eastAsia="Times New Roman" w:hAnsi="Times New Roman" w:cs="Times New Roman"/>
          <w:b/>
          <w:sz w:val="24"/>
          <w:szCs w:val="24"/>
          <w:lang w:bidi="en-US"/>
        </w:rPr>
        <w:t>одп</w:t>
      </w:r>
      <w:r w:rsidRPr="00875140">
        <w:rPr>
          <w:rFonts w:ascii="Times New Roman" w:eastAsia="Times New Roman" w:hAnsi="Times New Roman" w:cs="Times New Roman"/>
          <w:b/>
          <w:sz w:val="24"/>
          <w:szCs w:val="24"/>
          <w:lang w:val="en-US" w:bidi="en-US"/>
        </w:rPr>
        <w:t>рограммы</w:t>
      </w:r>
      <w:proofErr w:type="spellEnd"/>
    </w:p>
    <w:p w:rsidR="00875140" w:rsidRPr="00875140" w:rsidRDefault="00875140" w:rsidP="00875140">
      <w:pPr>
        <w:autoSpaceDE w:val="0"/>
        <w:autoSpaceDN w:val="0"/>
        <w:adjustRightInd w:val="0"/>
        <w:spacing w:after="0" w:line="240" w:lineRule="auto"/>
        <w:ind w:left="1288"/>
        <w:contextualSpacing/>
        <w:rPr>
          <w:rFonts w:ascii="Times New Roman" w:eastAsia="Times New Roman" w:hAnsi="Times New Roman" w:cs="Times New Roman"/>
          <w:b/>
          <w:sz w:val="24"/>
          <w:szCs w:val="24"/>
          <w:lang w:val="en-US" w:bidi="en-US"/>
        </w:rPr>
      </w:pPr>
    </w:p>
    <w:p w:rsidR="00875140" w:rsidRPr="00875140" w:rsidRDefault="00875140" w:rsidP="00875140">
      <w:pPr>
        <w:widowControl w:val="0"/>
        <w:spacing w:after="5" w:line="240" w:lineRule="auto"/>
        <w:jc w:val="both"/>
        <w:rPr>
          <w:rFonts w:ascii="Times New Roman" w:eastAsia="Calibri" w:hAnsi="Times New Roman" w:cs="Times New Roman"/>
          <w:color w:val="000000"/>
          <w:spacing w:val="1"/>
          <w:sz w:val="24"/>
          <w:szCs w:val="24"/>
        </w:rPr>
      </w:pPr>
      <w:r w:rsidRPr="00875140">
        <w:rPr>
          <w:rFonts w:ascii="Times New Roman" w:eastAsia="Calibri" w:hAnsi="Times New Roman" w:cs="Times New Roman"/>
          <w:spacing w:val="1"/>
          <w:sz w:val="24"/>
          <w:szCs w:val="24"/>
        </w:rPr>
        <w:t xml:space="preserve">            Финансовое обеспечение мероприятия</w:t>
      </w:r>
      <w:r w:rsidRPr="00875140">
        <w:rPr>
          <w:rFonts w:ascii="Times New Roman" w:eastAsia="Calibri" w:hAnsi="Times New Roman" w:cs="Times New Roman"/>
          <w:iCs/>
          <w:color w:val="000000"/>
          <w:sz w:val="24"/>
          <w:szCs w:val="24"/>
        </w:rPr>
        <w:t xml:space="preserve"> «Ремонт и капитальный ремонт автомобильных дорог»</w:t>
      </w:r>
      <w:r w:rsidRPr="00875140">
        <w:rPr>
          <w:rFonts w:ascii="Times New Roman" w:eastAsia="Calibri" w:hAnsi="Times New Roman" w:cs="Times New Roman"/>
          <w:spacing w:val="1"/>
          <w:sz w:val="24"/>
          <w:szCs w:val="24"/>
        </w:rPr>
        <w:t xml:space="preserve">  осуществляется за счет субсидий из областного бюджета, </w:t>
      </w:r>
      <w:r w:rsidRPr="00875140">
        <w:rPr>
          <w:rFonts w:ascii="Times New Roman" w:eastAsia="Calibri" w:hAnsi="Times New Roman" w:cs="Times New Roman"/>
          <w:color w:val="000000"/>
          <w:spacing w:val="1"/>
          <w:sz w:val="24"/>
          <w:szCs w:val="24"/>
        </w:rPr>
        <w:t>целях софинансирования расходных обязательств муниципального образования на строительство, реконструкцию, ремонт и капитальный ремонт автомобильных дорог общего пользования местного значения (далее - расходные обязательства), в том числе на вновь начинаемые и переходящие объекты строительства, реконструкции, капитального ремонта и ремонта. Субсидии предоставляются по итогам конкурсного отбора, проводимого Министерством транспорта и дорожного хозяйства Мурманской области в соответствии с Правилами предоставления, распределения и расходования субсидий из областного бюджета бюджетам муниципальных образований на строительство, реконструкцию, ремонт и капитальный ремонт автомобильных дорог общего пользования местного значения (на конкурсной основе).</w:t>
      </w:r>
    </w:p>
    <w:p w:rsidR="00875140" w:rsidRPr="00875140" w:rsidRDefault="00875140" w:rsidP="00875140">
      <w:pPr>
        <w:widowControl w:val="0"/>
        <w:spacing w:after="5" w:line="240" w:lineRule="auto"/>
        <w:jc w:val="both"/>
        <w:rPr>
          <w:rFonts w:ascii="Times New Roman" w:eastAsia="Calibri" w:hAnsi="Times New Roman" w:cs="Times New Roman"/>
          <w:color w:val="000000"/>
          <w:spacing w:val="1"/>
          <w:sz w:val="24"/>
          <w:szCs w:val="24"/>
        </w:rPr>
      </w:pPr>
      <w:r w:rsidRPr="00875140">
        <w:rPr>
          <w:rFonts w:ascii="Times New Roman" w:eastAsia="Calibri" w:hAnsi="Times New Roman" w:cs="Times New Roman"/>
          <w:color w:val="000000"/>
          <w:spacing w:val="1"/>
          <w:sz w:val="24"/>
          <w:szCs w:val="24"/>
        </w:rPr>
        <w:t xml:space="preserve">          Объемы финансирования подлежат ежегодному (ежеквартальному) уточнению в установленном порядке при формировании бюджета на соответствующий финансовый год, исходя из возможностей доходной части бюджета.</w:t>
      </w:r>
    </w:p>
    <w:p w:rsidR="00875140" w:rsidRPr="00875140" w:rsidRDefault="00875140" w:rsidP="00875140">
      <w:pPr>
        <w:widowControl w:val="0"/>
        <w:spacing w:after="5" w:line="240" w:lineRule="auto"/>
        <w:jc w:val="both"/>
        <w:rPr>
          <w:rFonts w:ascii="Times New Roman" w:eastAsia="Calibri" w:hAnsi="Times New Roman" w:cs="Times New Roman"/>
          <w:spacing w:val="1"/>
          <w:sz w:val="24"/>
          <w:szCs w:val="24"/>
        </w:rPr>
      </w:pPr>
      <w:r w:rsidRPr="00875140">
        <w:rPr>
          <w:rFonts w:ascii="Times New Roman" w:eastAsia="Calibri" w:hAnsi="Times New Roman" w:cs="Times New Roman"/>
          <w:color w:val="000000"/>
          <w:spacing w:val="1"/>
          <w:sz w:val="24"/>
          <w:szCs w:val="24"/>
        </w:rPr>
        <w:t xml:space="preserve">         Общий объем финансирования подпрограммы на 2016-2020 годы представлен в таблице №1 к подпрограмме.</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75140" w:rsidRPr="00875140" w:rsidRDefault="00875140" w:rsidP="00875140">
      <w:pPr>
        <w:numPr>
          <w:ilvl w:val="0"/>
          <w:numId w:val="34"/>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bidi="en-US"/>
        </w:rPr>
      </w:pPr>
      <w:r w:rsidRPr="00875140">
        <w:rPr>
          <w:rFonts w:ascii="Times New Roman" w:eastAsia="Times New Roman" w:hAnsi="Times New Roman" w:cs="Times New Roman"/>
          <w:b/>
          <w:bCs/>
          <w:sz w:val="24"/>
          <w:szCs w:val="24"/>
          <w:lang w:bidi="en-US"/>
        </w:rPr>
        <w:t>Ожидаемые конечные результаты реализации Подпрограммы</w:t>
      </w:r>
    </w:p>
    <w:p w:rsidR="00875140" w:rsidRPr="00875140" w:rsidRDefault="00875140" w:rsidP="00875140">
      <w:pPr>
        <w:autoSpaceDE w:val="0"/>
        <w:autoSpaceDN w:val="0"/>
        <w:adjustRightInd w:val="0"/>
        <w:spacing w:after="0" w:line="240" w:lineRule="auto"/>
        <w:ind w:left="928"/>
        <w:contextualSpacing/>
        <w:rPr>
          <w:rFonts w:ascii="Times New Roman" w:eastAsia="Times New Roman" w:hAnsi="Times New Roman" w:cs="Times New Roman"/>
          <w:b/>
          <w:bCs/>
          <w:sz w:val="24"/>
          <w:szCs w:val="24"/>
          <w:lang w:bidi="en-US"/>
        </w:rPr>
      </w:pPr>
    </w:p>
    <w:p w:rsidR="00875140" w:rsidRPr="00875140" w:rsidRDefault="00875140" w:rsidP="008751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Экономическая эффективность от реализации подпрограммы ожидается в виде:</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          -   улучшения социальных условий жизни населения;</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    - приведение дорог местного значения и улично-дорожной сети в состояние, обеспечивающее внешнее благоустройство муниципального образования;</w:t>
      </w:r>
    </w:p>
    <w:p w:rsidR="00875140" w:rsidRPr="00875140" w:rsidRDefault="00875140" w:rsidP="008751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           -  повышение безопасности дорожного движения и снижение аварийности на дорогах муниципального образования;</w:t>
      </w:r>
      <w:r w:rsidRPr="00875140">
        <w:rPr>
          <w:rFonts w:ascii="Times New Roman" w:eastAsia="Times New Roman" w:hAnsi="Times New Roman" w:cs="Times New Roman"/>
          <w:sz w:val="24"/>
          <w:szCs w:val="24"/>
          <w:lang w:eastAsia="ru-RU"/>
        </w:rPr>
        <w:tab/>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          -  снижение отрицательных воздействий на природную среду;</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           - создание устойчивого проезда по автомобильным и внутриквартальным дорогам  городского поселения Зеленоборский Кандалакшского района.</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140" w:rsidRPr="00875140" w:rsidRDefault="00875140" w:rsidP="00875140">
      <w:pPr>
        <w:numPr>
          <w:ilvl w:val="0"/>
          <w:numId w:val="34"/>
        </w:numPr>
        <w:autoSpaceDE w:val="0"/>
        <w:autoSpaceDN w:val="0"/>
        <w:adjustRightInd w:val="0"/>
        <w:spacing w:after="0" w:line="240" w:lineRule="auto"/>
        <w:contextualSpacing/>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Организация управления и контроль за ходом</w:t>
      </w:r>
    </w:p>
    <w:p w:rsidR="00875140" w:rsidRPr="00875140" w:rsidRDefault="00875140" w:rsidP="00875140">
      <w:pPr>
        <w:autoSpaceDE w:val="0"/>
        <w:autoSpaceDN w:val="0"/>
        <w:adjustRightInd w:val="0"/>
        <w:spacing w:after="0" w:line="240" w:lineRule="auto"/>
        <w:ind w:left="928"/>
        <w:contextualSpacing/>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реализации Подпрограммы</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            Организацию управления и контроль за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bCs/>
          <w:sz w:val="24"/>
          <w:szCs w:val="24"/>
          <w:lang w:bidi="en-US"/>
        </w:rPr>
      </w:pPr>
      <w:r w:rsidRPr="00875140">
        <w:rPr>
          <w:rFonts w:ascii="Times New Roman" w:eastAsia="Times New Roman" w:hAnsi="Times New Roman" w:cs="Times New Roman"/>
          <w:bCs/>
          <w:sz w:val="24"/>
          <w:szCs w:val="24"/>
          <w:lang w:bidi="en-US"/>
        </w:rPr>
        <w:t xml:space="preserve">   Администрация городского поселения Зеленоборский организует общий контроль за ходом реализации подпрограммных мероприятий, уточняет порядок расходования  средств  подпрограммы и показатели эффективности на соответствующий год, </w:t>
      </w:r>
      <w:r w:rsidRPr="00875140">
        <w:rPr>
          <w:rFonts w:ascii="Times New Roman" w:eastAsia="Times New Roman" w:hAnsi="Times New Roman" w:cs="Times New Roman"/>
          <w:sz w:val="24"/>
          <w:szCs w:val="24"/>
          <w:lang w:bidi="en-US"/>
        </w:rPr>
        <w:t>организует проведение процедур размещения муниципального заказа.</w:t>
      </w:r>
    </w:p>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          Текущий контроль за выполнением мероприятий осуществляет МКУ «Отдел городского хозяйства».  </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Реализация подпрограммы осуществляется администрацией г.п. Зеленоборский, далее администрация, соисполнитель подпрограммы муниципальное казенное учреждение «Отдел городского хозяйства», далее МКУ «Отдел городского хозяйства».</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В функции администрации входят:</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контроль за формированием подпрограммы ремонта муниципальных автомобильных дорог и улично-дорожной сети муниципального образования, разрабатываемой МКУ «Отдел городского хозяйства»;</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 создание необходимой нормативно-правовой базы, </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контроль за своевременным составлением отчета о расходовании средств;</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финансовое обеспечение подпрограммы;</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контроль за использованием бюджетных средств;</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организация проведения аукционных мероприятий на капитальные ремонт, ремонт и обслуживание муниципальных  автомобильных дорог и улиц муниципального образования;</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 контроль за заключением муниципальных контрактов по итогам конкурсов и   </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котировок с подрядными организациями на ремонт и обслуживание муниципальных  автомобильных дорог и улиц муниципального образования;  </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 - контроль за исполнением работ.</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В функции МКУ «Отдел городского хозяйства» входят:</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xml:space="preserve"> - формирование подпрограммы капитального ремонта, ремонта муниципальных </w:t>
      </w:r>
      <w:r w:rsidRPr="00875140">
        <w:rPr>
          <w:rFonts w:ascii="Times New Roman" w:eastAsia="Times New Roman" w:hAnsi="Times New Roman" w:cs="Times New Roman"/>
          <w:sz w:val="24"/>
          <w:szCs w:val="24"/>
          <w:lang w:eastAsia="ru-RU"/>
        </w:rPr>
        <w:tab/>
        <w:t>автомобильных дорог и улично-дорожной сети муниципального образования;</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подготовка сметно-технической документации для проведения аукционных мероприятий на капитальные ремонт, ремонт и обслуживание муниципальных  автомобильных дорог и улиц муниципального образования;</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контроль за исполнением муниципальных контрактов на капитальные ремонт, ремонт и обслуживание муниципальных  автомобильных дорог и улиц муниципального образования;</w:t>
      </w:r>
    </w:p>
    <w:p w:rsidR="00875140" w:rsidRPr="00875140" w:rsidRDefault="00875140" w:rsidP="008751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140">
        <w:rPr>
          <w:rFonts w:ascii="Times New Roman" w:eastAsia="Times New Roman" w:hAnsi="Times New Roman" w:cs="Times New Roman"/>
          <w:sz w:val="24"/>
          <w:szCs w:val="24"/>
          <w:lang w:eastAsia="ru-RU"/>
        </w:rPr>
        <w:t>- финансовое сопровождение муниципальных контрактов на капитальный ремонт, ремонт и обслуживание муниципальных  автомобильных дорог и улиц муниципального образования.</w:t>
      </w: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140" w:rsidRPr="00875140" w:rsidRDefault="00875140" w:rsidP="0087514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875140" w:rsidRPr="00875140" w:rsidRDefault="00875140" w:rsidP="00875140">
      <w:pPr>
        <w:autoSpaceDE w:val="0"/>
        <w:autoSpaceDN w:val="0"/>
        <w:adjustRightInd w:val="0"/>
        <w:spacing w:after="0" w:line="240" w:lineRule="auto"/>
        <w:contextualSpacing/>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 xml:space="preserve">                                         6.Механизм реализации Подпрограммы</w:t>
      </w:r>
    </w:p>
    <w:p w:rsidR="00875140" w:rsidRPr="00875140" w:rsidRDefault="00875140" w:rsidP="00875140">
      <w:pPr>
        <w:autoSpaceDE w:val="0"/>
        <w:autoSpaceDN w:val="0"/>
        <w:adjustRightInd w:val="0"/>
        <w:spacing w:after="0" w:line="240" w:lineRule="auto"/>
        <w:jc w:val="center"/>
        <w:rPr>
          <w:rFonts w:ascii="Times New Roman" w:eastAsia="Times New Roman" w:hAnsi="Times New Roman" w:cs="Times New Roman"/>
          <w:b/>
          <w:sz w:val="24"/>
          <w:szCs w:val="24"/>
          <w:lang w:bidi="en-US"/>
        </w:rPr>
      </w:pPr>
    </w:p>
    <w:p w:rsidR="00875140" w:rsidRPr="00875140" w:rsidRDefault="00875140" w:rsidP="00875140">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875140" w:rsidRPr="00875140" w:rsidRDefault="00875140" w:rsidP="00875140">
      <w:pPr>
        <w:autoSpaceDE w:val="0"/>
        <w:autoSpaceDN w:val="0"/>
        <w:adjustRightInd w:val="0"/>
        <w:spacing w:after="0" w:line="240" w:lineRule="auto"/>
        <w:ind w:firstLine="709"/>
        <w:jc w:val="both"/>
        <w:rPr>
          <w:rFonts w:ascii="Times New Roman" w:eastAsia="Times New Roman" w:hAnsi="Times New Roman" w:cs="Times New Roman"/>
          <w:bCs/>
          <w:sz w:val="24"/>
          <w:szCs w:val="24"/>
          <w:lang w:bidi="en-US"/>
        </w:rPr>
      </w:pPr>
      <w:r w:rsidRPr="00875140">
        <w:rPr>
          <w:rFonts w:ascii="Times New Roman" w:eastAsia="Times New Roman" w:hAnsi="Times New Roman" w:cs="Times New Roman"/>
          <w:bCs/>
          <w:sz w:val="24"/>
          <w:szCs w:val="24"/>
          <w:lang w:bidi="en-U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875140" w:rsidRPr="00875140" w:rsidRDefault="00875140" w:rsidP="00875140">
      <w:pPr>
        <w:autoSpaceDE w:val="0"/>
        <w:autoSpaceDN w:val="0"/>
        <w:adjustRightInd w:val="0"/>
        <w:spacing w:after="0" w:line="240" w:lineRule="auto"/>
        <w:ind w:firstLine="708"/>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Подпрограммы.</w:t>
      </w:r>
    </w:p>
    <w:p w:rsidR="00875140" w:rsidRPr="00875140" w:rsidRDefault="00875140" w:rsidP="00875140">
      <w:pPr>
        <w:autoSpaceDE w:val="0"/>
        <w:autoSpaceDN w:val="0"/>
        <w:adjustRightInd w:val="0"/>
        <w:spacing w:after="0" w:line="240" w:lineRule="auto"/>
        <w:ind w:firstLine="708"/>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Внесение изменений в Подпрограмму осуществляется на основании  Постановления администрации городского поселения.</w:t>
      </w:r>
    </w:p>
    <w:p w:rsidR="00875140" w:rsidRPr="00875140" w:rsidRDefault="00875140" w:rsidP="00875140">
      <w:pPr>
        <w:spacing w:after="0" w:line="240" w:lineRule="auto"/>
        <w:jc w:val="both"/>
        <w:rPr>
          <w:rFonts w:ascii="Times New Roman" w:eastAsia="Times New Roman" w:hAnsi="Times New Roman" w:cs="Times New Roman"/>
          <w:i/>
          <w:sz w:val="24"/>
          <w:szCs w:val="24"/>
          <w:lang w:bidi="en-US"/>
        </w:rPr>
      </w:pPr>
    </w:p>
    <w:p w:rsidR="00875140" w:rsidRPr="00875140" w:rsidRDefault="00875140" w:rsidP="00875140">
      <w:pPr>
        <w:spacing w:after="0" w:line="240" w:lineRule="auto"/>
        <w:jc w:val="right"/>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ПРИЛОЖЕНИЕ №1</w:t>
      </w:r>
    </w:p>
    <w:p w:rsidR="00875140" w:rsidRPr="00875140" w:rsidRDefault="00875140" w:rsidP="00875140">
      <w:pPr>
        <w:spacing w:after="0" w:line="240" w:lineRule="auto"/>
        <w:jc w:val="right"/>
        <w:rPr>
          <w:rFonts w:ascii="Times New Roman" w:eastAsia="Times New Roman" w:hAnsi="Times New Roman" w:cs="Times New Roman"/>
          <w:sz w:val="16"/>
          <w:szCs w:val="16"/>
          <w:lang w:bidi="en-US"/>
        </w:rPr>
      </w:pPr>
    </w:p>
    <w:p w:rsidR="00875140" w:rsidRPr="00875140" w:rsidRDefault="00875140" w:rsidP="00875140">
      <w:pPr>
        <w:spacing w:after="0" w:line="240" w:lineRule="auto"/>
        <w:jc w:val="center"/>
        <w:rPr>
          <w:rFonts w:ascii="Times New Roman" w:eastAsia="Times New Roman" w:hAnsi="Times New Roman" w:cs="Times New Roman"/>
          <w:b/>
          <w:bCs/>
          <w:iCs/>
          <w:color w:val="000000"/>
          <w:sz w:val="24"/>
          <w:szCs w:val="24"/>
          <w:lang w:bidi="en-US"/>
        </w:rPr>
      </w:pPr>
      <w:r w:rsidRPr="00875140">
        <w:rPr>
          <w:rFonts w:ascii="Times New Roman" w:eastAsia="Times New Roman" w:hAnsi="Times New Roman" w:cs="Times New Roman"/>
          <w:b/>
          <w:bCs/>
          <w:iCs/>
          <w:color w:val="000000"/>
          <w:sz w:val="24"/>
          <w:szCs w:val="24"/>
          <w:lang w:bidi="en-US"/>
        </w:rPr>
        <w:t>Перечень</w:t>
      </w:r>
    </w:p>
    <w:p w:rsidR="00875140" w:rsidRPr="00875140" w:rsidRDefault="00875140" w:rsidP="00875140">
      <w:pPr>
        <w:spacing w:after="0" w:line="240" w:lineRule="auto"/>
        <w:jc w:val="center"/>
        <w:rPr>
          <w:rFonts w:ascii="Times New Roman" w:eastAsia="Times New Roman" w:hAnsi="Times New Roman" w:cs="Times New Roman"/>
          <w:b/>
          <w:bCs/>
          <w:color w:val="000000"/>
          <w:kern w:val="36"/>
          <w:sz w:val="24"/>
          <w:szCs w:val="24"/>
          <w:lang w:bidi="en-US"/>
        </w:rPr>
      </w:pPr>
      <w:r w:rsidRPr="00875140">
        <w:rPr>
          <w:rFonts w:ascii="Times New Roman" w:eastAsia="Times New Roman" w:hAnsi="Times New Roman" w:cs="Times New Roman"/>
          <w:b/>
          <w:sz w:val="24"/>
          <w:szCs w:val="24"/>
          <w:lang w:bidi="en-US"/>
        </w:rPr>
        <w:t xml:space="preserve">автодорог общего пользования местного значения </w:t>
      </w:r>
      <w:r w:rsidRPr="00875140">
        <w:rPr>
          <w:rFonts w:ascii="Times New Roman" w:eastAsia="Times New Roman" w:hAnsi="Times New Roman" w:cs="Times New Roman"/>
          <w:b/>
          <w:bCs/>
          <w:color w:val="000000"/>
          <w:kern w:val="36"/>
          <w:sz w:val="24"/>
          <w:szCs w:val="24"/>
          <w:lang w:bidi="en-US"/>
        </w:rPr>
        <w:t xml:space="preserve">городского поселения Зеленоборский Кандалакшского района  </w:t>
      </w:r>
    </w:p>
    <w:tbl>
      <w:tblPr>
        <w:tblpPr w:leftFromText="180" w:rightFromText="180" w:vertAnchor="text" w:horzAnchor="margin" w:tblpX="-459" w:tblpY="414"/>
        <w:tblW w:w="10740" w:type="dxa"/>
        <w:tblLayout w:type="fixed"/>
        <w:tblLook w:val="04A0" w:firstRow="1" w:lastRow="0" w:firstColumn="1" w:lastColumn="0" w:noHBand="0" w:noVBand="1"/>
      </w:tblPr>
      <w:tblGrid>
        <w:gridCol w:w="559"/>
        <w:gridCol w:w="2101"/>
        <w:gridCol w:w="3260"/>
        <w:gridCol w:w="3686"/>
        <w:gridCol w:w="1134"/>
      </w:tblGrid>
      <w:tr w:rsidR="00875140" w:rsidRPr="00875140" w:rsidTr="00875140">
        <w:trPr>
          <w:trHeight w:val="1080"/>
        </w:trPr>
        <w:tc>
          <w:tcPr>
            <w:tcW w:w="559" w:type="dxa"/>
            <w:tcBorders>
              <w:top w:val="single" w:sz="4" w:space="0" w:color="000000"/>
              <w:left w:val="single" w:sz="4" w:space="0" w:color="000000"/>
              <w:bottom w:val="single" w:sz="4" w:space="0" w:color="000000"/>
              <w:right w:val="single" w:sz="4" w:space="0" w:color="000000"/>
            </w:tcBorders>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 п/п</w:t>
            </w:r>
          </w:p>
        </w:tc>
        <w:tc>
          <w:tcPr>
            <w:tcW w:w="2101" w:type="dxa"/>
            <w:tcBorders>
              <w:top w:val="single" w:sz="4" w:space="0" w:color="000000"/>
              <w:left w:val="nil"/>
              <w:bottom w:val="single" w:sz="4" w:space="0" w:color="000000"/>
              <w:right w:val="single" w:sz="4" w:space="0" w:color="000000"/>
            </w:tcBorders>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Наименованиеавтомобильныхдорог</w:t>
            </w:r>
          </w:p>
        </w:tc>
        <w:tc>
          <w:tcPr>
            <w:tcW w:w="3260" w:type="dxa"/>
            <w:tcBorders>
              <w:top w:val="single" w:sz="4" w:space="0" w:color="000000"/>
              <w:left w:val="nil"/>
              <w:bottom w:val="single" w:sz="4" w:space="0" w:color="000000"/>
              <w:right w:val="single" w:sz="4" w:space="0" w:color="000000"/>
            </w:tcBorders>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Идентификационныйномеравтодороги</w:t>
            </w:r>
          </w:p>
        </w:tc>
        <w:tc>
          <w:tcPr>
            <w:tcW w:w="3686" w:type="dxa"/>
            <w:tcBorders>
              <w:top w:val="single" w:sz="4" w:space="0" w:color="000000"/>
              <w:left w:val="nil"/>
              <w:bottom w:val="single" w:sz="4" w:space="0" w:color="000000"/>
              <w:right w:val="single" w:sz="4" w:space="0" w:color="000000"/>
            </w:tcBorders>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Месторасположения</w:t>
            </w:r>
          </w:p>
        </w:tc>
        <w:tc>
          <w:tcPr>
            <w:tcW w:w="1134" w:type="dxa"/>
            <w:tcBorders>
              <w:top w:val="single" w:sz="4" w:space="0" w:color="000000"/>
              <w:left w:val="nil"/>
              <w:bottom w:val="single" w:sz="4" w:space="0" w:color="000000"/>
              <w:right w:val="single" w:sz="4" w:space="0" w:color="000000"/>
            </w:tcBorders>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Протяжённость, км</w:t>
            </w:r>
          </w:p>
        </w:tc>
      </w:tr>
      <w:tr w:rsidR="00875140" w:rsidRPr="00875140" w:rsidTr="00875140">
        <w:trPr>
          <w:trHeight w:val="360"/>
        </w:trPr>
        <w:tc>
          <w:tcPr>
            <w:tcW w:w="559" w:type="dxa"/>
            <w:tcBorders>
              <w:top w:val="nil"/>
              <w:left w:val="single" w:sz="4" w:space="0" w:color="000000"/>
              <w:bottom w:val="single" w:sz="4" w:space="0" w:color="000000"/>
              <w:right w:val="single" w:sz="4" w:space="0" w:color="000000"/>
            </w:tcBorders>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w:t>
            </w:r>
          </w:p>
        </w:tc>
        <w:tc>
          <w:tcPr>
            <w:tcW w:w="2101" w:type="dxa"/>
            <w:tcBorders>
              <w:top w:val="nil"/>
              <w:left w:val="nil"/>
              <w:bottom w:val="single" w:sz="4" w:space="0" w:color="000000"/>
              <w:right w:val="single" w:sz="4" w:space="0" w:color="000000"/>
            </w:tcBorders>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w:t>
            </w:r>
          </w:p>
        </w:tc>
        <w:tc>
          <w:tcPr>
            <w:tcW w:w="3260" w:type="dxa"/>
            <w:tcBorders>
              <w:top w:val="single" w:sz="4" w:space="0" w:color="000000"/>
              <w:left w:val="nil"/>
              <w:bottom w:val="single" w:sz="4" w:space="0" w:color="000000"/>
              <w:right w:val="single" w:sz="4" w:space="0" w:color="000000"/>
            </w:tcBorders>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w:t>
            </w:r>
          </w:p>
        </w:tc>
        <w:tc>
          <w:tcPr>
            <w:tcW w:w="3686" w:type="dxa"/>
            <w:tcBorders>
              <w:top w:val="nil"/>
              <w:left w:val="nil"/>
              <w:bottom w:val="single" w:sz="4" w:space="0" w:color="000000"/>
              <w:right w:val="single" w:sz="4" w:space="0" w:color="000000"/>
            </w:tcBorders>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w:t>
            </w:r>
          </w:p>
        </w:tc>
        <w:tc>
          <w:tcPr>
            <w:tcW w:w="1134" w:type="dxa"/>
            <w:tcBorders>
              <w:top w:val="nil"/>
              <w:left w:val="nil"/>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w:t>
            </w:r>
          </w:p>
        </w:tc>
        <w:tc>
          <w:tcPr>
            <w:tcW w:w="2101" w:type="dxa"/>
            <w:tcBorders>
              <w:top w:val="nil"/>
              <w:left w:val="nil"/>
              <w:bottom w:val="single" w:sz="4" w:space="0" w:color="000000"/>
              <w:right w:val="single" w:sz="4" w:space="0" w:color="000000"/>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01</w:t>
            </w:r>
          </w:p>
        </w:tc>
        <w:tc>
          <w:tcPr>
            <w:tcW w:w="3686" w:type="dxa"/>
            <w:tcBorders>
              <w:top w:val="nil"/>
              <w:left w:val="single" w:sz="4" w:space="0" w:color="000000"/>
              <w:bottom w:val="single" w:sz="4" w:space="0" w:color="000000"/>
              <w:right w:val="single" w:sz="4" w:space="0" w:color="000000"/>
            </w:tcBorders>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Восточная</w:t>
            </w:r>
          </w:p>
        </w:tc>
        <w:tc>
          <w:tcPr>
            <w:tcW w:w="1134" w:type="dxa"/>
            <w:tcBorders>
              <w:top w:val="nil"/>
              <w:left w:val="nil"/>
              <w:bottom w:val="single" w:sz="4" w:space="0" w:color="000000"/>
              <w:right w:val="single" w:sz="4" w:space="0" w:color="000000"/>
            </w:tcBorders>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0,28</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w:t>
            </w:r>
          </w:p>
        </w:tc>
        <w:tc>
          <w:tcPr>
            <w:tcW w:w="2101" w:type="dxa"/>
            <w:tcBorders>
              <w:top w:val="nil"/>
              <w:left w:val="nil"/>
              <w:bottom w:val="single" w:sz="4" w:space="0" w:color="000000"/>
              <w:right w:val="single" w:sz="4" w:space="0" w:color="000000"/>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nil"/>
              <w:bottom w:val="single" w:sz="4" w:space="0" w:color="000000"/>
              <w:right w:val="nil"/>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02</w:t>
            </w:r>
          </w:p>
        </w:tc>
        <w:tc>
          <w:tcPr>
            <w:tcW w:w="3686" w:type="dxa"/>
            <w:tcBorders>
              <w:top w:val="nil"/>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г.п. Зеленоборский </w:t>
            </w:r>
          </w:p>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ул.Железнодорожная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0,32</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03</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ул.Заречная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0,15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04</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ул.Кирпичная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0,7</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5</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05</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ул.Лесная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0,7</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6</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06</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ул.Нагорная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0,55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7</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07</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ул.Песочная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8</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08</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ул.Почтовая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0,7</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9</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09</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ул.Станционная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1,9</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10</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10</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ул.Центральная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0,55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11</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11</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ул.Школьная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0,55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12</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12</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ул.Южная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0,3</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13</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13</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ул.Южная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0,55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14</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r w:rsidRPr="00875140">
              <w:rPr>
                <w:rFonts w:ascii="Times New Roman" w:eastAsia="Times New Roman" w:hAnsi="Times New Roman" w:cs="Times New Roman"/>
                <w:sz w:val="20"/>
                <w:szCs w:val="20"/>
                <w:lang w:eastAsia="ru-RU"/>
              </w:rPr>
              <w:br/>
              <w:t xml:space="preserve">(дорога на кладбище)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14</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г.п. Зеленоборский</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1,0</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15</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15</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г.п. Зеленоборский ул. </w:t>
            </w:r>
            <w:proofErr w:type="spellStart"/>
            <w:r w:rsidRPr="00875140">
              <w:rPr>
                <w:rFonts w:ascii="Times New Roman" w:eastAsia="Times New Roman" w:hAnsi="Times New Roman" w:cs="Times New Roman"/>
                <w:sz w:val="24"/>
                <w:szCs w:val="24"/>
                <w:lang w:bidi="en-US"/>
              </w:rPr>
              <w:t>Ковдозерская</w:t>
            </w:r>
            <w:proofErr w:type="spellEnd"/>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0,8</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16</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16</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Портовая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0,15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17</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17</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Северная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0,42</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18</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18</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Нижняя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0,4</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19</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19</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Октябрьская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0,6</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20</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20</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Парковая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0,2</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21</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21</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Средняя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0,65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22</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22</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Зелёная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0,35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23</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23</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Высотная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0,1</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24</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24</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Мира</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2,13</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25</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47-408-558 ОП МП 25</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Беломорская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0,625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26</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26</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 Беломорская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0,625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27</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27</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ул.Озёрная, пер.Озёрный</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1,0</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28</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28</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пер. Беломорский</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0,07</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29</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29</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ул.Княжегубская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0,65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30</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30</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пер. Княжегубский</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0,25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31</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31</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г.п. Зеленоборский ул. Полярная, пер.        </w:t>
            </w:r>
            <w:r w:rsidRPr="00875140">
              <w:rPr>
                <w:rFonts w:ascii="Times New Roman" w:eastAsia="Times New Roman" w:hAnsi="Times New Roman" w:cs="Times New Roman"/>
                <w:sz w:val="24"/>
                <w:szCs w:val="24"/>
                <w:lang w:bidi="en-US"/>
              </w:rPr>
              <w:br/>
              <w:t>Полярный</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1,25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32</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32</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ул.Молодёжная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0,35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33</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33</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ул.Дорожников</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0,57</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34</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34</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ул.Совхозная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0,2</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35</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35</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ул.Первомайская (ДРП)</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0,05</w:t>
            </w:r>
          </w:p>
        </w:tc>
      </w:tr>
      <w:tr w:rsidR="00875140" w:rsidRPr="00875140" w:rsidTr="00875140">
        <w:trPr>
          <w:trHeight w:val="750"/>
        </w:trPr>
        <w:tc>
          <w:tcPr>
            <w:tcW w:w="559" w:type="dxa"/>
            <w:tcBorders>
              <w:top w:val="nil"/>
              <w:left w:val="single" w:sz="4" w:space="0" w:color="000000"/>
              <w:bottom w:val="single" w:sz="4" w:space="0" w:color="000000"/>
              <w:right w:val="single" w:sz="4" w:space="0" w:color="000000"/>
            </w:tcBorders>
            <w:noWrap/>
            <w:vAlign w:val="center"/>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p>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36</w:t>
            </w:r>
          </w:p>
        </w:tc>
        <w:tc>
          <w:tcPr>
            <w:tcW w:w="2101" w:type="dxa"/>
            <w:tcBorders>
              <w:top w:val="single" w:sz="4" w:space="0" w:color="000000"/>
              <w:left w:val="nil"/>
              <w:bottom w:val="single" w:sz="4" w:space="0" w:color="auto"/>
              <w:right w:val="single" w:sz="4" w:space="0" w:color="auto"/>
            </w:tcBorders>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p>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36</w:t>
            </w:r>
          </w:p>
        </w:tc>
        <w:tc>
          <w:tcPr>
            <w:tcW w:w="3686" w:type="dxa"/>
            <w:tcBorders>
              <w:top w:val="single" w:sz="4" w:space="0" w:color="000000"/>
              <w:left w:val="single" w:sz="4" w:space="0" w:color="auto"/>
              <w:bottom w:val="single" w:sz="4" w:space="0" w:color="auto"/>
              <w:right w:val="single" w:sz="4" w:space="0" w:color="000000"/>
            </w:tcBorders>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ул.Заводская</w:t>
            </w:r>
          </w:p>
        </w:tc>
        <w:tc>
          <w:tcPr>
            <w:tcW w:w="1134" w:type="dxa"/>
            <w:tcBorders>
              <w:top w:val="nil"/>
              <w:left w:val="nil"/>
              <w:bottom w:val="single" w:sz="4" w:space="0" w:color="000000"/>
              <w:right w:val="single" w:sz="4" w:space="0" w:color="000000"/>
            </w:tcBorders>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2,1</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37</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37</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пер.Спортивный</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0,15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38</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38</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пер.Болотный</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0,15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39</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39</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пл.Культуры</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0,15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40</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40</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пл.Культуры</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0,15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41</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41</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г.п. Зеленоборский </w:t>
            </w:r>
            <w:proofErr w:type="spellStart"/>
            <w:r w:rsidRPr="00875140">
              <w:rPr>
                <w:rFonts w:ascii="Times New Roman" w:eastAsia="Times New Roman" w:hAnsi="Times New Roman" w:cs="Times New Roman"/>
                <w:sz w:val="24"/>
                <w:szCs w:val="24"/>
                <w:lang w:bidi="en-US"/>
              </w:rPr>
              <w:t>ул.Ковдская</w:t>
            </w:r>
            <w:proofErr w:type="spellEnd"/>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0,57</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42</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42</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ул.Рыбацкая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1,2</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43</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43</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ул.Партизанская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1,2</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44</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44</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ул.Первомайская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1,2</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45</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45</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ул.Энергетическая</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1,15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46</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46</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ул.Травяная Губа</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2,0</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47</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ул.Травяная Губа</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48</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48</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до ст. Пояконда</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4,0</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49</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(грунтовая)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47-408-558 ОП МП 49</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ст. Пояконда</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0,5</w:t>
            </w:r>
          </w:p>
        </w:tc>
      </w:tr>
      <w:tr w:rsidR="00875140" w:rsidRPr="00875140" w:rsidTr="00875140">
        <w:trPr>
          <w:trHeight w:val="63"/>
        </w:trPr>
        <w:tc>
          <w:tcPr>
            <w:tcW w:w="559" w:type="dxa"/>
            <w:tcBorders>
              <w:top w:val="nil"/>
              <w:left w:val="single" w:sz="4" w:space="0" w:color="000000"/>
              <w:bottom w:val="single" w:sz="4" w:space="0" w:color="000000"/>
              <w:right w:val="single" w:sz="4" w:space="0" w:color="000000"/>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50</w:t>
            </w:r>
          </w:p>
        </w:tc>
        <w:tc>
          <w:tcPr>
            <w:tcW w:w="2101" w:type="dxa"/>
            <w:tcBorders>
              <w:top w:val="single" w:sz="4" w:space="0" w:color="000000"/>
              <w:left w:val="nil"/>
              <w:bottom w:val="single" w:sz="4" w:space="0" w:color="auto"/>
              <w:right w:val="single" w:sz="4" w:space="0" w:color="auto"/>
            </w:tcBorders>
            <w:hideMark/>
          </w:tcPr>
          <w:p w:rsidR="00875140" w:rsidRPr="00875140" w:rsidRDefault="00875140" w:rsidP="008751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 xml:space="preserve">Автомобильная  дорога    </w:t>
            </w:r>
            <w:r w:rsidRPr="00875140">
              <w:rPr>
                <w:rFonts w:ascii="Times New Roman" w:eastAsia="Times New Roman" w:hAnsi="Times New Roman" w:cs="Times New Roman"/>
                <w:sz w:val="20"/>
                <w:szCs w:val="20"/>
                <w:lang w:eastAsia="ru-RU"/>
              </w:rPr>
              <w:br/>
              <w:t xml:space="preserve">(асфальтовая)                </w:t>
            </w:r>
          </w:p>
        </w:tc>
        <w:tc>
          <w:tcPr>
            <w:tcW w:w="3260" w:type="dxa"/>
            <w:tcBorders>
              <w:top w:val="single" w:sz="4" w:space="0" w:color="000000"/>
              <w:left w:val="single" w:sz="4" w:space="0" w:color="auto"/>
              <w:bottom w:val="single" w:sz="4" w:space="0" w:color="auto"/>
              <w:right w:val="single" w:sz="4" w:space="0" w:color="auto"/>
            </w:tcBorders>
            <w:noWrap/>
            <w:vAlign w:val="center"/>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47-408-558 ОП МП 50</w:t>
            </w:r>
          </w:p>
        </w:tc>
        <w:tc>
          <w:tcPr>
            <w:tcW w:w="3686" w:type="dxa"/>
            <w:tcBorders>
              <w:top w:val="single" w:sz="4" w:space="0" w:color="000000"/>
              <w:left w:val="single" w:sz="4" w:space="0" w:color="auto"/>
              <w:bottom w:val="single" w:sz="4" w:space="0" w:color="auto"/>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г.п. Зеленоборский с. Княжая Губа – ДК «Восток»</w:t>
            </w:r>
          </w:p>
        </w:tc>
        <w:tc>
          <w:tcPr>
            <w:tcW w:w="1134" w:type="dxa"/>
            <w:tcBorders>
              <w:top w:val="nil"/>
              <w:left w:val="nil"/>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7,5</w:t>
            </w:r>
          </w:p>
        </w:tc>
      </w:tr>
    </w:tbl>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p w:rsidR="00875140" w:rsidRPr="00875140" w:rsidRDefault="00875140" w:rsidP="00875140">
      <w:pPr>
        <w:spacing w:after="0" w:line="240" w:lineRule="auto"/>
        <w:jc w:val="right"/>
        <w:rPr>
          <w:rFonts w:ascii="Times New Roman" w:eastAsia="Times New Roman" w:hAnsi="Times New Roman" w:cs="Times New Roman"/>
          <w:i/>
          <w:sz w:val="24"/>
          <w:szCs w:val="24"/>
          <w:lang w:bidi="en-US"/>
        </w:rPr>
      </w:pPr>
    </w:p>
    <w:p w:rsidR="00875140" w:rsidRPr="00875140" w:rsidRDefault="00875140" w:rsidP="00875140">
      <w:pPr>
        <w:spacing w:after="0" w:line="240" w:lineRule="auto"/>
        <w:jc w:val="right"/>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ПРИЛОЖЕНИЕ №2</w:t>
      </w:r>
    </w:p>
    <w:p w:rsidR="00875140" w:rsidRPr="00875140" w:rsidRDefault="00875140" w:rsidP="00875140">
      <w:pPr>
        <w:spacing w:after="0" w:line="240" w:lineRule="auto"/>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ПЕРЕЧЕНЬ</w:t>
      </w:r>
    </w:p>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Участков, подлежащих капитальному  ремонту и ремонту автомобильных дорог общего пользования местного значения, улиц, дворовых территорий многоквартирных домов и  проездов к дворовым территориям многоквартирных домов городского поселения Зеленоборский Кандалакшского района, финансируемых за счет субсидий областного бюджета и средств софинансирования бюджета городского поселения.</w:t>
      </w:r>
    </w:p>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1"/>
        <w:gridCol w:w="9"/>
        <w:gridCol w:w="3611"/>
        <w:gridCol w:w="885"/>
        <w:gridCol w:w="45"/>
        <w:gridCol w:w="63"/>
        <w:gridCol w:w="1113"/>
        <w:gridCol w:w="17"/>
        <w:gridCol w:w="1093"/>
        <w:gridCol w:w="7"/>
        <w:gridCol w:w="115"/>
        <w:gridCol w:w="14"/>
        <w:gridCol w:w="1093"/>
        <w:gridCol w:w="13"/>
        <w:gridCol w:w="1496"/>
      </w:tblGrid>
      <w:tr w:rsidR="00875140" w:rsidRPr="00875140" w:rsidTr="00875140">
        <w:tc>
          <w:tcPr>
            <w:tcW w:w="466"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 пп</w:t>
            </w:r>
          </w:p>
        </w:tc>
        <w:tc>
          <w:tcPr>
            <w:tcW w:w="3611" w:type="dxa"/>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Местонахождениеремонтируемогоучастка</w:t>
            </w:r>
          </w:p>
        </w:tc>
        <w:tc>
          <w:tcPr>
            <w:tcW w:w="885" w:type="dxa"/>
            <w:tcBorders>
              <w:top w:val="single" w:sz="4" w:space="0" w:color="000000"/>
              <w:left w:val="single" w:sz="4" w:space="0" w:color="000000"/>
              <w:bottom w:val="single" w:sz="4" w:space="0" w:color="000000"/>
              <w:right w:val="single" w:sz="4" w:space="0" w:color="auto"/>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Год</w:t>
            </w:r>
          </w:p>
        </w:tc>
        <w:tc>
          <w:tcPr>
            <w:tcW w:w="1221" w:type="dxa"/>
            <w:gridSpan w:val="3"/>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Длина,м</w:t>
            </w:r>
          </w:p>
        </w:tc>
        <w:tc>
          <w:tcPr>
            <w:tcW w:w="1117"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Ширина, м</w:t>
            </w:r>
          </w:p>
        </w:tc>
        <w:tc>
          <w:tcPr>
            <w:tcW w:w="1222"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vertAlign w:val="superscript"/>
                <w:lang w:val="en-US" w:bidi="en-US"/>
              </w:rPr>
            </w:pPr>
            <w:r w:rsidRPr="00875140">
              <w:rPr>
                <w:rFonts w:ascii="Times New Roman" w:eastAsia="Times New Roman" w:hAnsi="Times New Roman" w:cs="Times New Roman"/>
                <w:sz w:val="24"/>
                <w:szCs w:val="24"/>
                <w:lang w:val="en-US" w:bidi="en-US"/>
              </w:rPr>
              <w:t>Площадь, м</w:t>
            </w:r>
            <w:r w:rsidRPr="00875140">
              <w:rPr>
                <w:rFonts w:ascii="Times New Roman" w:eastAsia="Times New Roman" w:hAnsi="Times New Roman" w:cs="Times New Roman"/>
                <w:sz w:val="24"/>
                <w:szCs w:val="24"/>
                <w:vertAlign w:val="superscript"/>
                <w:lang w:val="en-US" w:bidi="en-US"/>
              </w:rPr>
              <w:t>2</w:t>
            </w:r>
          </w:p>
        </w:tc>
        <w:tc>
          <w:tcPr>
            <w:tcW w:w="1509" w:type="dxa"/>
            <w:gridSpan w:val="2"/>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примечание</w:t>
            </w:r>
          </w:p>
        </w:tc>
      </w:tr>
      <w:tr w:rsidR="00875140" w:rsidRPr="00875140" w:rsidTr="00875140">
        <w:tc>
          <w:tcPr>
            <w:tcW w:w="10031" w:type="dxa"/>
            <w:gridSpan w:val="16"/>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Автомобильные дороги </w:t>
            </w:r>
          </w:p>
        </w:tc>
      </w:tr>
      <w:tr w:rsidR="00875140" w:rsidRPr="00875140" w:rsidTr="00875140">
        <w:tc>
          <w:tcPr>
            <w:tcW w:w="466"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p>
        </w:tc>
        <w:tc>
          <w:tcPr>
            <w:tcW w:w="3611" w:type="dxa"/>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tc>
        <w:tc>
          <w:tcPr>
            <w:tcW w:w="930" w:type="dxa"/>
            <w:gridSpan w:val="2"/>
            <w:tcBorders>
              <w:top w:val="single" w:sz="4" w:space="0" w:color="000000"/>
              <w:left w:val="single" w:sz="4" w:space="0" w:color="000000"/>
              <w:bottom w:val="single" w:sz="4" w:space="0" w:color="000000"/>
              <w:right w:val="single" w:sz="4" w:space="0" w:color="auto"/>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p>
        </w:tc>
        <w:tc>
          <w:tcPr>
            <w:tcW w:w="1176"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p>
        </w:tc>
        <w:tc>
          <w:tcPr>
            <w:tcW w:w="1117"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tc>
        <w:tc>
          <w:tcPr>
            <w:tcW w:w="1222"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tc>
        <w:tc>
          <w:tcPr>
            <w:tcW w:w="1509" w:type="dxa"/>
            <w:gridSpan w:val="2"/>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tc>
      </w:tr>
      <w:tr w:rsidR="00875140" w:rsidRPr="00875140" w:rsidTr="00875140">
        <w:tc>
          <w:tcPr>
            <w:tcW w:w="466"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w:t>
            </w:r>
          </w:p>
        </w:tc>
        <w:tc>
          <w:tcPr>
            <w:tcW w:w="3611" w:type="dxa"/>
            <w:tcBorders>
              <w:top w:val="single" w:sz="4" w:space="0" w:color="000000"/>
              <w:left w:val="single" w:sz="4" w:space="0" w:color="000000"/>
              <w:bottom w:val="single" w:sz="4" w:space="0" w:color="000000"/>
              <w:right w:val="single" w:sz="4" w:space="0" w:color="auto"/>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с. Княжая Губа – ДК «Восток»</w:t>
            </w:r>
          </w:p>
        </w:tc>
        <w:tc>
          <w:tcPr>
            <w:tcW w:w="930" w:type="dxa"/>
            <w:gridSpan w:val="2"/>
            <w:tcBorders>
              <w:top w:val="single" w:sz="4" w:space="0" w:color="000000"/>
              <w:left w:val="single" w:sz="4" w:space="0" w:color="auto"/>
              <w:bottom w:val="single" w:sz="4" w:space="0" w:color="000000"/>
              <w:right w:val="single" w:sz="4" w:space="0" w:color="auto"/>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2018</w:t>
            </w:r>
          </w:p>
        </w:tc>
        <w:tc>
          <w:tcPr>
            <w:tcW w:w="1176"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          600</w:t>
            </w:r>
          </w:p>
        </w:tc>
        <w:tc>
          <w:tcPr>
            <w:tcW w:w="1117"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     7,5</w:t>
            </w:r>
          </w:p>
        </w:tc>
        <w:tc>
          <w:tcPr>
            <w:tcW w:w="1222"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    4500</w:t>
            </w:r>
          </w:p>
        </w:tc>
        <w:tc>
          <w:tcPr>
            <w:tcW w:w="1509" w:type="dxa"/>
            <w:gridSpan w:val="2"/>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   Асфальт</w:t>
            </w:r>
          </w:p>
        </w:tc>
      </w:tr>
      <w:tr w:rsidR="00875140" w:rsidRPr="00875140" w:rsidTr="00875140">
        <w:trPr>
          <w:trHeight w:val="611"/>
        </w:trPr>
        <w:tc>
          <w:tcPr>
            <w:tcW w:w="466" w:type="dxa"/>
            <w:gridSpan w:val="3"/>
            <w:tcBorders>
              <w:top w:val="single" w:sz="4" w:space="0" w:color="000000"/>
              <w:left w:val="single" w:sz="4" w:space="0" w:color="000000"/>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w:t>
            </w:r>
          </w:p>
        </w:tc>
        <w:tc>
          <w:tcPr>
            <w:tcW w:w="3611" w:type="dxa"/>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с. Княжая Губа – ДК «Восток» (район автозаправочной станции «</w:t>
            </w:r>
            <w:r w:rsidRPr="00875140">
              <w:rPr>
                <w:rFonts w:ascii="Times New Roman" w:eastAsia="Times New Roman" w:hAnsi="Times New Roman" w:cs="Times New Roman"/>
                <w:sz w:val="24"/>
                <w:szCs w:val="24"/>
                <w:lang w:val="en-US" w:bidi="en-US"/>
              </w:rPr>
              <w:t>OKTAN</w:t>
            </w:r>
            <w:r w:rsidRPr="00875140">
              <w:rPr>
                <w:rFonts w:ascii="Times New Roman" w:eastAsia="Times New Roman" w:hAnsi="Times New Roman" w:cs="Times New Roman"/>
                <w:sz w:val="24"/>
                <w:szCs w:val="24"/>
                <w:lang w:bidi="en-US"/>
              </w:rPr>
              <w:t>»)</w:t>
            </w:r>
          </w:p>
        </w:tc>
        <w:tc>
          <w:tcPr>
            <w:tcW w:w="93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2017</w:t>
            </w:r>
          </w:p>
        </w:tc>
        <w:tc>
          <w:tcPr>
            <w:tcW w:w="1176"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w:t>
            </w:r>
          </w:p>
        </w:tc>
        <w:tc>
          <w:tcPr>
            <w:tcW w:w="111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8</w:t>
            </w:r>
          </w:p>
        </w:tc>
        <w:tc>
          <w:tcPr>
            <w:tcW w:w="1229" w:type="dxa"/>
            <w:gridSpan w:val="4"/>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160</w:t>
            </w:r>
          </w:p>
        </w:tc>
        <w:tc>
          <w:tcPr>
            <w:tcW w:w="1509"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611"/>
        </w:trPr>
        <w:tc>
          <w:tcPr>
            <w:tcW w:w="466" w:type="dxa"/>
            <w:gridSpan w:val="3"/>
            <w:tcBorders>
              <w:top w:val="single" w:sz="4" w:space="0" w:color="000000"/>
              <w:left w:val="single" w:sz="4" w:space="0" w:color="000000"/>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3</w:t>
            </w:r>
          </w:p>
        </w:tc>
        <w:tc>
          <w:tcPr>
            <w:tcW w:w="3611" w:type="dxa"/>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с. Княжая Губа – ДК «Восток» (от дома №91 ул. Магистральная до штаба ФКУ ИК-20)</w:t>
            </w:r>
          </w:p>
        </w:tc>
        <w:tc>
          <w:tcPr>
            <w:tcW w:w="93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2017</w:t>
            </w:r>
          </w:p>
        </w:tc>
        <w:tc>
          <w:tcPr>
            <w:tcW w:w="1176"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228</w:t>
            </w:r>
          </w:p>
        </w:tc>
        <w:tc>
          <w:tcPr>
            <w:tcW w:w="111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7,5</w:t>
            </w:r>
          </w:p>
        </w:tc>
        <w:tc>
          <w:tcPr>
            <w:tcW w:w="1229" w:type="dxa"/>
            <w:gridSpan w:val="4"/>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1710</w:t>
            </w:r>
          </w:p>
        </w:tc>
        <w:tc>
          <w:tcPr>
            <w:tcW w:w="1509"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611"/>
        </w:trPr>
        <w:tc>
          <w:tcPr>
            <w:tcW w:w="466" w:type="dxa"/>
            <w:gridSpan w:val="3"/>
            <w:tcBorders>
              <w:top w:val="single" w:sz="4" w:space="0" w:color="000000"/>
              <w:left w:val="single" w:sz="4" w:space="0" w:color="000000"/>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w:t>
            </w:r>
          </w:p>
        </w:tc>
        <w:tc>
          <w:tcPr>
            <w:tcW w:w="3611" w:type="dxa"/>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с. Княжая Губа – ДК «Восток» (от штаба ФКУ КП-20 до перекрестка ул. Полярная)</w:t>
            </w:r>
          </w:p>
        </w:tc>
        <w:tc>
          <w:tcPr>
            <w:tcW w:w="93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2017</w:t>
            </w:r>
          </w:p>
        </w:tc>
        <w:tc>
          <w:tcPr>
            <w:tcW w:w="1176"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130</w:t>
            </w:r>
          </w:p>
        </w:tc>
        <w:tc>
          <w:tcPr>
            <w:tcW w:w="111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7,5</w:t>
            </w:r>
          </w:p>
        </w:tc>
        <w:tc>
          <w:tcPr>
            <w:tcW w:w="1229" w:type="dxa"/>
            <w:gridSpan w:val="4"/>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975</w:t>
            </w:r>
          </w:p>
        </w:tc>
        <w:tc>
          <w:tcPr>
            <w:tcW w:w="1509"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611"/>
        </w:trPr>
        <w:tc>
          <w:tcPr>
            <w:tcW w:w="466" w:type="dxa"/>
            <w:gridSpan w:val="3"/>
            <w:tcBorders>
              <w:top w:val="single" w:sz="4" w:space="0" w:color="000000"/>
              <w:left w:val="single" w:sz="4" w:space="0" w:color="000000"/>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w:t>
            </w:r>
          </w:p>
        </w:tc>
        <w:tc>
          <w:tcPr>
            <w:tcW w:w="3611" w:type="dxa"/>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с. Княжая Губа – ДК «Восток» (от перекрестка ул. Энергетическая до гаража МУП ЖКХ «Вымпел»)</w:t>
            </w:r>
          </w:p>
        </w:tc>
        <w:tc>
          <w:tcPr>
            <w:tcW w:w="93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2017</w:t>
            </w:r>
          </w:p>
        </w:tc>
        <w:tc>
          <w:tcPr>
            <w:tcW w:w="1176"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300</w:t>
            </w:r>
          </w:p>
        </w:tc>
        <w:tc>
          <w:tcPr>
            <w:tcW w:w="111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7,5</w:t>
            </w:r>
          </w:p>
        </w:tc>
        <w:tc>
          <w:tcPr>
            <w:tcW w:w="1229" w:type="dxa"/>
            <w:gridSpan w:val="4"/>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2250</w:t>
            </w:r>
          </w:p>
        </w:tc>
        <w:tc>
          <w:tcPr>
            <w:tcW w:w="1509"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611"/>
        </w:trPr>
        <w:tc>
          <w:tcPr>
            <w:tcW w:w="466" w:type="dxa"/>
            <w:gridSpan w:val="3"/>
            <w:tcBorders>
              <w:top w:val="single" w:sz="4" w:space="0" w:color="000000"/>
              <w:left w:val="single" w:sz="4" w:space="0" w:color="000000"/>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6</w:t>
            </w:r>
          </w:p>
        </w:tc>
        <w:tc>
          <w:tcPr>
            <w:tcW w:w="3611" w:type="dxa"/>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с. Княжая Губа – ДК «Восток» (от перекрестка ул. Восточная до моста)</w:t>
            </w:r>
          </w:p>
        </w:tc>
        <w:tc>
          <w:tcPr>
            <w:tcW w:w="93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2019</w:t>
            </w:r>
          </w:p>
        </w:tc>
        <w:tc>
          <w:tcPr>
            <w:tcW w:w="1176"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50</w:t>
            </w:r>
          </w:p>
        </w:tc>
        <w:tc>
          <w:tcPr>
            <w:tcW w:w="111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7,5</w:t>
            </w:r>
          </w:p>
        </w:tc>
        <w:tc>
          <w:tcPr>
            <w:tcW w:w="1229" w:type="dxa"/>
            <w:gridSpan w:val="4"/>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375</w:t>
            </w:r>
          </w:p>
        </w:tc>
        <w:tc>
          <w:tcPr>
            <w:tcW w:w="1509"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611"/>
        </w:trPr>
        <w:tc>
          <w:tcPr>
            <w:tcW w:w="466" w:type="dxa"/>
            <w:gridSpan w:val="3"/>
            <w:tcBorders>
              <w:top w:val="single" w:sz="4" w:space="0" w:color="000000"/>
              <w:left w:val="single" w:sz="4" w:space="0" w:color="000000"/>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7</w:t>
            </w:r>
          </w:p>
        </w:tc>
        <w:tc>
          <w:tcPr>
            <w:tcW w:w="3611" w:type="dxa"/>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ул. Энергетическая (от перекрестка ул. Магистральная до дома №2)</w:t>
            </w:r>
          </w:p>
        </w:tc>
        <w:tc>
          <w:tcPr>
            <w:tcW w:w="93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2019</w:t>
            </w:r>
          </w:p>
        </w:tc>
        <w:tc>
          <w:tcPr>
            <w:tcW w:w="1176"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40</w:t>
            </w:r>
          </w:p>
        </w:tc>
        <w:tc>
          <w:tcPr>
            <w:tcW w:w="111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4,5</w:t>
            </w:r>
          </w:p>
        </w:tc>
        <w:tc>
          <w:tcPr>
            <w:tcW w:w="1229" w:type="dxa"/>
            <w:gridSpan w:val="4"/>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180</w:t>
            </w:r>
          </w:p>
        </w:tc>
        <w:tc>
          <w:tcPr>
            <w:tcW w:w="1509"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611"/>
        </w:trPr>
        <w:tc>
          <w:tcPr>
            <w:tcW w:w="466" w:type="dxa"/>
            <w:gridSpan w:val="3"/>
            <w:tcBorders>
              <w:top w:val="single" w:sz="4" w:space="0" w:color="000000"/>
              <w:left w:val="single" w:sz="4" w:space="0" w:color="000000"/>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8</w:t>
            </w:r>
          </w:p>
        </w:tc>
        <w:tc>
          <w:tcPr>
            <w:tcW w:w="3611" w:type="dxa"/>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ул. Шоссейная (в районе дома №26)</w:t>
            </w:r>
          </w:p>
        </w:tc>
        <w:tc>
          <w:tcPr>
            <w:tcW w:w="93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2017</w:t>
            </w:r>
          </w:p>
        </w:tc>
        <w:tc>
          <w:tcPr>
            <w:tcW w:w="1176"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150</w:t>
            </w:r>
          </w:p>
        </w:tc>
        <w:tc>
          <w:tcPr>
            <w:tcW w:w="111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4,5</w:t>
            </w:r>
          </w:p>
        </w:tc>
        <w:tc>
          <w:tcPr>
            <w:tcW w:w="1229" w:type="dxa"/>
            <w:gridSpan w:val="4"/>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675</w:t>
            </w:r>
          </w:p>
        </w:tc>
        <w:tc>
          <w:tcPr>
            <w:tcW w:w="1509"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611"/>
        </w:trPr>
        <w:tc>
          <w:tcPr>
            <w:tcW w:w="466" w:type="dxa"/>
            <w:gridSpan w:val="3"/>
            <w:tcBorders>
              <w:top w:val="single" w:sz="4" w:space="0" w:color="000000"/>
              <w:left w:val="single" w:sz="4" w:space="0" w:color="000000"/>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9</w:t>
            </w:r>
          </w:p>
        </w:tc>
        <w:tc>
          <w:tcPr>
            <w:tcW w:w="3611" w:type="dxa"/>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ул. Полярная (от перекрестка ул. Полярная до дома №4 пер. Спортивный)</w:t>
            </w:r>
          </w:p>
        </w:tc>
        <w:tc>
          <w:tcPr>
            <w:tcW w:w="93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2018</w:t>
            </w:r>
          </w:p>
        </w:tc>
        <w:tc>
          <w:tcPr>
            <w:tcW w:w="1176"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50</w:t>
            </w:r>
          </w:p>
        </w:tc>
        <w:tc>
          <w:tcPr>
            <w:tcW w:w="1110" w:type="dxa"/>
            <w:gridSpan w:val="2"/>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3</w:t>
            </w:r>
          </w:p>
        </w:tc>
        <w:tc>
          <w:tcPr>
            <w:tcW w:w="1229" w:type="dxa"/>
            <w:gridSpan w:val="4"/>
            <w:tcBorders>
              <w:top w:val="single" w:sz="4" w:space="0" w:color="000000"/>
              <w:left w:val="single" w:sz="4" w:space="0" w:color="auto"/>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150</w:t>
            </w:r>
          </w:p>
        </w:tc>
        <w:tc>
          <w:tcPr>
            <w:tcW w:w="1509"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611"/>
        </w:trPr>
        <w:tc>
          <w:tcPr>
            <w:tcW w:w="10031" w:type="dxa"/>
            <w:gridSpan w:val="16"/>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Автодороги и Дворовые территории и проезды к дворовым территориям</w:t>
            </w:r>
          </w:p>
        </w:tc>
      </w:tr>
      <w:tr w:rsidR="00875140" w:rsidRPr="00875140" w:rsidTr="00875140">
        <w:trPr>
          <w:trHeight w:val="561"/>
        </w:trPr>
        <w:tc>
          <w:tcPr>
            <w:tcW w:w="457" w:type="dxa"/>
            <w:gridSpan w:val="2"/>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w:t>
            </w:r>
          </w:p>
        </w:tc>
        <w:tc>
          <w:tcPr>
            <w:tcW w:w="3620" w:type="dxa"/>
            <w:gridSpan w:val="2"/>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bCs/>
                <w:sz w:val="24"/>
                <w:szCs w:val="24"/>
                <w:lang w:bidi="en-US"/>
              </w:rPr>
            </w:pPr>
            <w:r w:rsidRPr="00875140">
              <w:rPr>
                <w:rFonts w:ascii="Times New Roman" w:eastAsia="Times New Roman" w:hAnsi="Times New Roman" w:cs="Times New Roman"/>
                <w:bCs/>
                <w:sz w:val="24"/>
                <w:szCs w:val="24"/>
                <w:lang w:bidi="en-US"/>
              </w:rPr>
              <w:t>Капитальный ремонт  автодороги ул. Магистральная (от дома №52 до пересечения с ул. Дорожников)</w:t>
            </w:r>
          </w:p>
        </w:tc>
        <w:tc>
          <w:tcPr>
            <w:tcW w:w="993" w:type="dxa"/>
            <w:gridSpan w:val="3"/>
            <w:tcBorders>
              <w:top w:val="single" w:sz="4" w:space="0" w:color="000000"/>
              <w:left w:val="single" w:sz="4" w:space="0" w:color="000000"/>
              <w:bottom w:val="single" w:sz="4" w:space="0" w:color="000000"/>
              <w:right w:val="single" w:sz="4" w:space="0" w:color="auto"/>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2019</w:t>
            </w:r>
          </w:p>
        </w:tc>
        <w:tc>
          <w:tcPr>
            <w:tcW w:w="1130"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263</w:t>
            </w:r>
          </w:p>
        </w:tc>
        <w:tc>
          <w:tcPr>
            <w:tcW w:w="1229" w:type="dxa"/>
            <w:gridSpan w:val="4"/>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w:t>
            </w:r>
          </w:p>
        </w:tc>
        <w:tc>
          <w:tcPr>
            <w:tcW w:w="1106" w:type="dxa"/>
            <w:gridSpan w:val="2"/>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1052,0</w:t>
            </w:r>
          </w:p>
        </w:tc>
        <w:tc>
          <w:tcPr>
            <w:tcW w:w="1496" w:type="dxa"/>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561"/>
        </w:trPr>
        <w:tc>
          <w:tcPr>
            <w:tcW w:w="457" w:type="dxa"/>
            <w:gridSpan w:val="2"/>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w:t>
            </w:r>
          </w:p>
        </w:tc>
        <w:tc>
          <w:tcPr>
            <w:tcW w:w="3620" w:type="dxa"/>
            <w:gridSpan w:val="2"/>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bCs/>
                <w:sz w:val="24"/>
                <w:szCs w:val="24"/>
                <w:lang w:bidi="en-US"/>
              </w:rPr>
              <w:t xml:space="preserve">Ремонт покрытия тротуара вдоль дома по ул. Энергетическая д. 41а  </w:t>
            </w:r>
          </w:p>
        </w:tc>
        <w:tc>
          <w:tcPr>
            <w:tcW w:w="993" w:type="dxa"/>
            <w:gridSpan w:val="3"/>
            <w:tcBorders>
              <w:top w:val="single" w:sz="4" w:space="0" w:color="000000"/>
              <w:left w:val="single" w:sz="4" w:space="0" w:color="000000"/>
              <w:bottom w:val="single" w:sz="4" w:space="0" w:color="000000"/>
              <w:right w:val="single" w:sz="4" w:space="0" w:color="auto"/>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2019</w:t>
            </w:r>
          </w:p>
        </w:tc>
        <w:tc>
          <w:tcPr>
            <w:tcW w:w="1130"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110</w:t>
            </w:r>
          </w:p>
        </w:tc>
        <w:tc>
          <w:tcPr>
            <w:tcW w:w="1229" w:type="dxa"/>
            <w:gridSpan w:val="4"/>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w:t>
            </w:r>
          </w:p>
        </w:tc>
        <w:tc>
          <w:tcPr>
            <w:tcW w:w="1106" w:type="dxa"/>
            <w:gridSpan w:val="2"/>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110</w:t>
            </w:r>
          </w:p>
        </w:tc>
        <w:tc>
          <w:tcPr>
            <w:tcW w:w="1496" w:type="dxa"/>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561"/>
        </w:trPr>
        <w:tc>
          <w:tcPr>
            <w:tcW w:w="426" w:type="dxa"/>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3</w:t>
            </w:r>
          </w:p>
        </w:tc>
        <w:tc>
          <w:tcPr>
            <w:tcW w:w="3651"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Устройство тротуара по ул. Озерная от д. 26 до ЦДК</w:t>
            </w:r>
          </w:p>
        </w:tc>
        <w:tc>
          <w:tcPr>
            <w:tcW w:w="993" w:type="dxa"/>
            <w:gridSpan w:val="3"/>
            <w:tcBorders>
              <w:top w:val="single" w:sz="4" w:space="0" w:color="000000"/>
              <w:left w:val="single" w:sz="4" w:space="0" w:color="000000"/>
              <w:bottom w:val="single" w:sz="4" w:space="0" w:color="000000"/>
              <w:right w:val="single" w:sz="4" w:space="0" w:color="auto"/>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2019</w:t>
            </w:r>
          </w:p>
        </w:tc>
        <w:tc>
          <w:tcPr>
            <w:tcW w:w="1130"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right"/>
              <w:rPr>
                <w:rFonts w:ascii="Times New Roman" w:eastAsia="Times New Roman" w:hAnsi="Times New Roman" w:cs="Times New Roman"/>
                <w:color w:val="000000"/>
                <w:sz w:val="24"/>
                <w:szCs w:val="24"/>
                <w:lang w:bidi="en-US"/>
              </w:rPr>
            </w:pPr>
            <w:r w:rsidRPr="00875140">
              <w:rPr>
                <w:rFonts w:ascii="Times New Roman" w:eastAsia="Times New Roman" w:hAnsi="Times New Roman" w:cs="Times New Roman"/>
                <w:color w:val="000000"/>
                <w:sz w:val="24"/>
                <w:szCs w:val="24"/>
                <w:lang w:bidi="en-US"/>
              </w:rPr>
              <w:t>300</w:t>
            </w:r>
          </w:p>
        </w:tc>
        <w:tc>
          <w:tcPr>
            <w:tcW w:w="1215"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bidi="en-US"/>
              </w:rPr>
            </w:pPr>
            <w:r w:rsidRPr="00875140">
              <w:rPr>
                <w:rFonts w:ascii="Times New Roman" w:eastAsia="Times New Roman" w:hAnsi="Times New Roman" w:cs="Times New Roman"/>
                <w:color w:val="000000"/>
                <w:sz w:val="24"/>
                <w:szCs w:val="24"/>
                <w:lang w:bidi="en-US"/>
              </w:rPr>
              <w:t>1,8</w:t>
            </w:r>
          </w:p>
        </w:tc>
        <w:tc>
          <w:tcPr>
            <w:tcW w:w="1120"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bidi="en-US"/>
              </w:rPr>
            </w:pPr>
            <w:r w:rsidRPr="00875140">
              <w:rPr>
                <w:rFonts w:ascii="Times New Roman" w:eastAsia="Times New Roman" w:hAnsi="Times New Roman" w:cs="Times New Roman"/>
                <w:color w:val="000000"/>
                <w:sz w:val="24"/>
                <w:szCs w:val="24"/>
                <w:lang w:bidi="en-US"/>
              </w:rPr>
              <w:t>540,0</w:t>
            </w:r>
          </w:p>
        </w:tc>
        <w:tc>
          <w:tcPr>
            <w:tcW w:w="1496" w:type="dxa"/>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bidi="en-US"/>
              </w:rPr>
            </w:pPr>
            <w:r w:rsidRPr="00875140">
              <w:rPr>
                <w:rFonts w:ascii="Times New Roman" w:eastAsia="Times New Roman" w:hAnsi="Times New Roman" w:cs="Times New Roman"/>
                <w:color w:val="000000"/>
                <w:sz w:val="24"/>
                <w:szCs w:val="24"/>
                <w:lang w:bidi="en-US"/>
              </w:rPr>
              <w:t>Асфальт</w:t>
            </w:r>
          </w:p>
        </w:tc>
      </w:tr>
      <w:tr w:rsidR="00875140" w:rsidRPr="00875140" w:rsidTr="00875140">
        <w:trPr>
          <w:trHeight w:val="611"/>
        </w:trPr>
        <w:tc>
          <w:tcPr>
            <w:tcW w:w="426" w:type="dxa"/>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w:t>
            </w:r>
          </w:p>
        </w:tc>
        <w:tc>
          <w:tcPr>
            <w:tcW w:w="3651"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Устройство тротуара по ул. Озерная от д.3 31/8 до д. №13</w:t>
            </w:r>
          </w:p>
        </w:tc>
        <w:tc>
          <w:tcPr>
            <w:tcW w:w="993" w:type="dxa"/>
            <w:gridSpan w:val="3"/>
            <w:tcBorders>
              <w:top w:val="single" w:sz="4" w:space="0" w:color="000000"/>
              <w:left w:val="single" w:sz="4" w:space="0" w:color="000000"/>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2020</w:t>
            </w:r>
          </w:p>
        </w:tc>
        <w:tc>
          <w:tcPr>
            <w:tcW w:w="1130"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648,8</w:t>
            </w:r>
          </w:p>
        </w:tc>
        <w:tc>
          <w:tcPr>
            <w:tcW w:w="1215" w:type="dxa"/>
            <w:gridSpan w:val="3"/>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1,8</w:t>
            </w:r>
          </w:p>
        </w:tc>
        <w:tc>
          <w:tcPr>
            <w:tcW w:w="1120"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1167,8</w:t>
            </w:r>
          </w:p>
        </w:tc>
        <w:tc>
          <w:tcPr>
            <w:tcW w:w="1496" w:type="dxa"/>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611"/>
        </w:trPr>
        <w:tc>
          <w:tcPr>
            <w:tcW w:w="426" w:type="dxa"/>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w:t>
            </w:r>
          </w:p>
        </w:tc>
        <w:tc>
          <w:tcPr>
            <w:tcW w:w="3651"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Устройство тротуара по ул. Магистральная от д. №91 до пересечения с ул. Заводская</w:t>
            </w:r>
          </w:p>
        </w:tc>
        <w:tc>
          <w:tcPr>
            <w:tcW w:w="993" w:type="dxa"/>
            <w:gridSpan w:val="3"/>
            <w:tcBorders>
              <w:top w:val="single" w:sz="4" w:space="0" w:color="000000"/>
              <w:left w:val="single" w:sz="4" w:space="0" w:color="000000"/>
              <w:bottom w:val="single" w:sz="4" w:space="0" w:color="000000"/>
              <w:right w:val="single" w:sz="4" w:space="0" w:color="auto"/>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2020</w:t>
            </w:r>
          </w:p>
        </w:tc>
        <w:tc>
          <w:tcPr>
            <w:tcW w:w="1130"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321</w:t>
            </w:r>
          </w:p>
        </w:tc>
        <w:tc>
          <w:tcPr>
            <w:tcW w:w="1215" w:type="dxa"/>
            <w:gridSpan w:val="3"/>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1,8</w:t>
            </w:r>
          </w:p>
        </w:tc>
        <w:tc>
          <w:tcPr>
            <w:tcW w:w="1120"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577,8</w:t>
            </w:r>
          </w:p>
        </w:tc>
        <w:tc>
          <w:tcPr>
            <w:tcW w:w="1496" w:type="dxa"/>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Асфальт</w:t>
            </w:r>
          </w:p>
        </w:tc>
      </w:tr>
      <w:tr w:rsidR="00875140" w:rsidRPr="00875140" w:rsidTr="00875140">
        <w:trPr>
          <w:trHeight w:val="611"/>
        </w:trPr>
        <w:tc>
          <w:tcPr>
            <w:tcW w:w="426" w:type="dxa"/>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tc>
        <w:tc>
          <w:tcPr>
            <w:tcW w:w="3651"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ИТОГО</w:t>
            </w:r>
          </w:p>
        </w:tc>
        <w:tc>
          <w:tcPr>
            <w:tcW w:w="993" w:type="dxa"/>
            <w:gridSpan w:val="3"/>
            <w:tcBorders>
              <w:top w:val="single" w:sz="4" w:space="0" w:color="000000"/>
              <w:left w:val="single" w:sz="4" w:space="0" w:color="000000"/>
              <w:bottom w:val="single" w:sz="4" w:space="0" w:color="000000"/>
              <w:right w:val="single" w:sz="4" w:space="0" w:color="auto"/>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p>
        </w:tc>
        <w:tc>
          <w:tcPr>
            <w:tcW w:w="1130" w:type="dxa"/>
            <w:gridSpan w:val="2"/>
            <w:tcBorders>
              <w:top w:val="single" w:sz="4" w:space="0" w:color="000000"/>
              <w:left w:val="single" w:sz="4" w:space="0" w:color="auto"/>
              <w:bottom w:val="single" w:sz="4" w:space="0" w:color="000000"/>
              <w:right w:val="single" w:sz="4" w:space="0" w:color="000000"/>
            </w:tcBorders>
          </w:tcPr>
          <w:p w:rsidR="00875140" w:rsidRPr="00875140" w:rsidRDefault="00875140" w:rsidP="00875140">
            <w:pPr>
              <w:spacing w:after="0" w:line="240" w:lineRule="auto"/>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5731,8</w:t>
            </w:r>
          </w:p>
        </w:tc>
        <w:tc>
          <w:tcPr>
            <w:tcW w:w="1215" w:type="dxa"/>
            <w:gridSpan w:val="3"/>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p>
        </w:tc>
        <w:tc>
          <w:tcPr>
            <w:tcW w:w="1120" w:type="dxa"/>
            <w:gridSpan w:val="3"/>
            <w:tcBorders>
              <w:top w:val="single" w:sz="4" w:space="0" w:color="000000"/>
              <w:left w:val="single" w:sz="4" w:space="0" w:color="000000"/>
              <w:bottom w:val="single" w:sz="4" w:space="0" w:color="000000"/>
              <w:right w:val="single" w:sz="4" w:space="0" w:color="000000"/>
            </w:tcBorders>
            <w:hideMark/>
          </w:tcPr>
          <w:p w:rsidR="00875140" w:rsidRPr="00875140" w:rsidRDefault="00875140" w:rsidP="00875140">
            <w:pPr>
              <w:spacing w:after="0" w:line="240" w:lineRule="auto"/>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4394,6</w:t>
            </w:r>
          </w:p>
        </w:tc>
        <w:tc>
          <w:tcPr>
            <w:tcW w:w="1496" w:type="dxa"/>
            <w:tcBorders>
              <w:top w:val="single" w:sz="4" w:space="0" w:color="000000"/>
              <w:left w:val="single" w:sz="4" w:space="0" w:color="000000"/>
              <w:bottom w:val="single" w:sz="4" w:space="0" w:color="000000"/>
              <w:right w:val="single" w:sz="4" w:space="0" w:color="000000"/>
            </w:tcBorders>
          </w:tcPr>
          <w:p w:rsidR="00875140" w:rsidRPr="00875140" w:rsidRDefault="00875140" w:rsidP="00875140">
            <w:pPr>
              <w:spacing w:after="0" w:line="240" w:lineRule="auto"/>
              <w:jc w:val="both"/>
              <w:rPr>
                <w:rFonts w:ascii="Times New Roman" w:eastAsia="Times New Roman" w:hAnsi="Times New Roman" w:cs="Times New Roman"/>
                <w:sz w:val="24"/>
                <w:szCs w:val="24"/>
                <w:lang w:bidi="en-US"/>
              </w:rPr>
            </w:pPr>
          </w:p>
        </w:tc>
      </w:tr>
    </w:tbl>
    <w:p w:rsidR="00875140" w:rsidRPr="00875140" w:rsidRDefault="00875140" w:rsidP="00875140">
      <w:pPr>
        <w:spacing w:after="0" w:line="240" w:lineRule="auto"/>
        <w:jc w:val="both"/>
        <w:rPr>
          <w:rFonts w:ascii="Times New Roman" w:eastAsia="Times New Roman" w:hAnsi="Times New Roman" w:cs="Times New Roman"/>
          <w:i/>
          <w:sz w:val="24"/>
          <w:szCs w:val="24"/>
          <w:lang w:bidi="en-US"/>
        </w:rPr>
      </w:pPr>
    </w:p>
    <w:p w:rsidR="00875140" w:rsidRPr="00875140" w:rsidRDefault="00875140" w:rsidP="00875140">
      <w:pPr>
        <w:spacing w:after="0" w:line="240" w:lineRule="auto"/>
        <w:jc w:val="both"/>
        <w:rPr>
          <w:rFonts w:ascii="Times New Roman" w:eastAsia="Times New Roman" w:hAnsi="Times New Roman" w:cs="Times New Roman"/>
          <w:i/>
          <w:sz w:val="24"/>
          <w:szCs w:val="24"/>
          <w:lang w:bidi="en-US"/>
        </w:rPr>
      </w:pPr>
    </w:p>
    <w:p w:rsidR="00875140" w:rsidRPr="00875140" w:rsidRDefault="00875140" w:rsidP="00875140">
      <w:pPr>
        <w:jc w:val="center"/>
        <w:rPr>
          <w:rFonts w:ascii="Times New Roman" w:eastAsia="Calibri" w:hAnsi="Times New Roman" w:cs="Times New Roman"/>
          <w:b/>
        </w:rPr>
      </w:pPr>
    </w:p>
    <w:p w:rsidR="00875140" w:rsidRPr="00875140" w:rsidRDefault="00875140" w:rsidP="00875140">
      <w:pPr>
        <w:jc w:val="center"/>
        <w:rPr>
          <w:rFonts w:ascii="Times New Roman" w:eastAsia="Calibri" w:hAnsi="Times New Roman" w:cs="Times New Roman"/>
          <w:b/>
        </w:rPr>
      </w:pPr>
    </w:p>
    <w:p w:rsidR="00875140" w:rsidRPr="00875140" w:rsidRDefault="00875140" w:rsidP="00875140">
      <w:pPr>
        <w:jc w:val="center"/>
        <w:rPr>
          <w:rFonts w:ascii="Times New Roman" w:eastAsia="Calibri" w:hAnsi="Times New Roman" w:cs="Times New Roman"/>
          <w:b/>
        </w:rPr>
      </w:pPr>
    </w:p>
    <w:p w:rsidR="00875140" w:rsidRPr="00875140" w:rsidRDefault="00875140" w:rsidP="00875140">
      <w:pPr>
        <w:jc w:val="center"/>
        <w:rPr>
          <w:rFonts w:ascii="Times New Roman" w:eastAsia="Calibri" w:hAnsi="Times New Roman" w:cs="Times New Roman"/>
          <w:b/>
        </w:rPr>
      </w:pPr>
    </w:p>
    <w:p w:rsidR="00875140" w:rsidRPr="00875140" w:rsidRDefault="00875140" w:rsidP="00875140">
      <w:pPr>
        <w:jc w:val="center"/>
        <w:rPr>
          <w:rFonts w:ascii="Times New Roman" w:eastAsia="Calibri" w:hAnsi="Times New Roman" w:cs="Times New Roman"/>
          <w:b/>
        </w:rPr>
      </w:pPr>
    </w:p>
    <w:p w:rsidR="00875140" w:rsidRPr="00875140" w:rsidRDefault="00875140" w:rsidP="00875140">
      <w:pPr>
        <w:jc w:val="center"/>
        <w:rPr>
          <w:rFonts w:ascii="Times New Roman" w:eastAsia="Calibri" w:hAnsi="Times New Roman" w:cs="Times New Roman"/>
          <w:b/>
        </w:rPr>
      </w:pPr>
    </w:p>
    <w:p w:rsidR="00875140" w:rsidRPr="00875140" w:rsidRDefault="00875140" w:rsidP="00875140">
      <w:pPr>
        <w:jc w:val="center"/>
        <w:rPr>
          <w:rFonts w:ascii="Times New Roman" w:eastAsia="Calibri" w:hAnsi="Times New Roman" w:cs="Times New Roman"/>
          <w:b/>
        </w:rPr>
      </w:pPr>
    </w:p>
    <w:p w:rsidR="00875140" w:rsidRPr="00875140" w:rsidRDefault="00875140" w:rsidP="00875140">
      <w:pPr>
        <w:jc w:val="center"/>
        <w:rPr>
          <w:rFonts w:ascii="Times New Roman" w:eastAsia="Calibri" w:hAnsi="Times New Roman" w:cs="Times New Roman"/>
          <w:b/>
        </w:rPr>
      </w:pPr>
    </w:p>
    <w:p w:rsidR="00875140" w:rsidRPr="00875140" w:rsidRDefault="00875140" w:rsidP="00875140">
      <w:pPr>
        <w:jc w:val="center"/>
        <w:rPr>
          <w:rFonts w:ascii="Times New Roman" w:eastAsia="Calibri" w:hAnsi="Times New Roman" w:cs="Times New Roman"/>
          <w:b/>
        </w:rPr>
      </w:pPr>
      <w:r w:rsidRPr="00875140">
        <w:rPr>
          <w:rFonts w:ascii="Times New Roman" w:eastAsia="Calibri" w:hAnsi="Times New Roman" w:cs="Times New Roman"/>
          <w:b/>
        </w:rPr>
        <w:t xml:space="preserve">Мероприятия подпрограммы "Развитие автомобильных дорог в г.п. Зеленоборский Кандалакшского района" </w:t>
      </w:r>
    </w:p>
    <w:p w:rsidR="00875140" w:rsidRPr="00875140" w:rsidRDefault="00875140" w:rsidP="00875140">
      <w:pPr>
        <w:jc w:val="right"/>
        <w:rPr>
          <w:rFonts w:ascii="Times New Roman" w:eastAsia="Calibri" w:hAnsi="Times New Roman" w:cs="Times New Roman"/>
          <w:i/>
        </w:rPr>
      </w:pPr>
      <w:r w:rsidRPr="00875140">
        <w:rPr>
          <w:rFonts w:ascii="Times New Roman" w:eastAsia="Calibri" w:hAnsi="Times New Roman" w:cs="Times New Roman"/>
          <w:i/>
        </w:rPr>
        <w:t>Приложение  3</w:t>
      </w:r>
    </w:p>
    <w:tbl>
      <w:tblPr>
        <w:tblW w:w="11693" w:type="dxa"/>
        <w:tblLayout w:type="fixed"/>
        <w:tblCellMar>
          <w:left w:w="70" w:type="dxa"/>
          <w:right w:w="70" w:type="dxa"/>
        </w:tblCellMar>
        <w:tblLook w:val="0000" w:firstRow="0" w:lastRow="0" w:firstColumn="0" w:lastColumn="0" w:noHBand="0" w:noVBand="0"/>
      </w:tblPr>
      <w:tblGrid>
        <w:gridCol w:w="349"/>
        <w:gridCol w:w="1281"/>
        <w:gridCol w:w="1984"/>
        <w:gridCol w:w="851"/>
        <w:gridCol w:w="992"/>
        <w:gridCol w:w="142"/>
        <w:gridCol w:w="567"/>
        <w:gridCol w:w="141"/>
        <w:gridCol w:w="709"/>
        <w:gridCol w:w="1134"/>
        <w:gridCol w:w="992"/>
        <w:gridCol w:w="142"/>
        <w:gridCol w:w="851"/>
        <w:gridCol w:w="566"/>
        <w:gridCol w:w="992"/>
      </w:tblGrid>
      <w:tr w:rsidR="00875140" w:rsidRPr="00875140" w:rsidTr="00875140">
        <w:trPr>
          <w:gridAfter w:val="2"/>
          <w:wAfter w:w="1558" w:type="dxa"/>
          <w:cantSplit/>
          <w:trHeight w:val="771"/>
        </w:trPr>
        <w:tc>
          <w:tcPr>
            <w:tcW w:w="349" w:type="dxa"/>
            <w:vMerge w:val="restart"/>
            <w:tcBorders>
              <w:top w:val="single" w:sz="6" w:space="0" w:color="auto"/>
              <w:left w:val="single" w:sz="6" w:space="0" w:color="auto"/>
              <w:bottom w:val="nil"/>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 xml:space="preserve">N </w:t>
            </w:r>
            <w:r w:rsidRPr="00875140">
              <w:rPr>
                <w:rFonts w:ascii="Times New Roman" w:eastAsia="Times New Roman" w:hAnsi="Times New Roman" w:cs="Times New Roman"/>
                <w:sz w:val="24"/>
                <w:szCs w:val="24"/>
                <w:lang w:val="en-US" w:bidi="en-US"/>
              </w:rPr>
              <w:br/>
              <w:t>п/п</w:t>
            </w:r>
          </w:p>
        </w:tc>
        <w:tc>
          <w:tcPr>
            <w:tcW w:w="1281" w:type="dxa"/>
            <w:vMerge w:val="restart"/>
            <w:tcBorders>
              <w:top w:val="single" w:sz="6" w:space="0" w:color="auto"/>
              <w:left w:val="single" w:sz="6" w:space="0" w:color="auto"/>
              <w:bottom w:val="nil"/>
              <w:right w:val="single" w:sz="4"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Наименованиеобъекта</w:t>
            </w:r>
          </w:p>
        </w:tc>
        <w:tc>
          <w:tcPr>
            <w:tcW w:w="1984" w:type="dxa"/>
            <w:vMerge w:val="restart"/>
            <w:tcBorders>
              <w:top w:val="single" w:sz="6" w:space="0" w:color="auto"/>
              <w:left w:val="single" w:sz="4" w:space="0" w:color="auto"/>
              <w:bottom w:val="nil"/>
              <w:right w:val="single" w:sz="4"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Адрес</w:t>
            </w:r>
          </w:p>
        </w:tc>
        <w:tc>
          <w:tcPr>
            <w:tcW w:w="851" w:type="dxa"/>
            <w:vMerge w:val="restart"/>
            <w:tcBorders>
              <w:top w:val="single" w:sz="6" w:space="0" w:color="auto"/>
              <w:left w:val="single" w:sz="4" w:space="0" w:color="auto"/>
              <w:bottom w:val="nil"/>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Сроквыполнения</w:t>
            </w:r>
          </w:p>
        </w:tc>
        <w:tc>
          <w:tcPr>
            <w:tcW w:w="992" w:type="dxa"/>
            <w:vMerge w:val="restart"/>
            <w:tcBorders>
              <w:top w:val="single" w:sz="6" w:space="0" w:color="auto"/>
              <w:left w:val="single" w:sz="6" w:space="0" w:color="auto"/>
              <w:bottom w:val="nil"/>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Видработ</w:t>
            </w:r>
          </w:p>
        </w:tc>
        <w:tc>
          <w:tcPr>
            <w:tcW w:w="850" w:type="dxa"/>
            <w:gridSpan w:val="3"/>
            <w:vMerge w:val="restart"/>
            <w:tcBorders>
              <w:top w:val="single" w:sz="6" w:space="0" w:color="auto"/>
              <w:left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Ед. изм.</w:t>
            </w:r>
          </w:p>
        </w:tc>
        <w:tc>
          <w:tcPr>
            <w:tcW w:w="709" w:type="dxa"/>
            <w:vMerge w:val="restart"/>
            <w:tcBorders>
              <w:top w:val="single" w:sz="6" w:space="0" w:color="auto"/>
              <w:left w:val="single" w:sz="6" w:space="0" w:color="auto"/>
              <w:bottom w:val="nil"/>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br/>
              <w:t>Кол-во</w:t>
            </w:r>
          </w:p>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p>
        </w:tc>
        <w:tc>
          <w:tcPr>
            <w:tcW w:w="3119" w:type="dxa"/>
            <w:gridSpan w:val="4"/>
            <w:tcBorders>
              <w:top w:val="single" w:sz="6" w:space="0" w:color="auto"/>
              <w:left w:val="single" w:sz="6"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Потребность в финансовых средствах, тыс. руб.</w:t>
            </w:r>
          </w:p>
        </w:tc>
      </w:tr>
      <w:tr w:rsidR="00875140" w:rsidRPr="00875140" w:rsidTr="00875140">
        <w:trPr>
          <w:gridAfter w:val="2"/>
          <w:wAfter w:w="1558" w:type="dxa"/>
          <w:cantSplit/>
          <w:trHeight w:val="331"/>
          <w:tblHeader/>
        </w:trPr>
        <w:tc>
          <w:tcPr>
            <w:tcW w:w="349" w:type="dxa"/>
            <w:vMerge/>
            <w:tcBorders>
              <w:top w:val="nil"/>
              <w:left w:val="single" w:sz="6"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p>
        </w:tc>
        <w:tc>
          <w:tcPr>
            <w:tcW w:w="1281" w:type="dxa"/>
            <w:vMerge/>
            <w:tcBorders>
              <w:top w:val="nil"/>
              <w:left w:val="single" w:sz="6" w:space="0" w:color="auto"/>
              <w:bottom w:val="single" w:sz="6" w:space="0" w:color="auto"/>
              <w:right w:val="single" w:sz="4"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p>
        </w:tc>
        <w:tc>
          <w:tcPr>
            <w:tcW w:w="1984" w:type="dxa"/>
            <w:vMerge/>
            <w:tcBorders>
              <w:top w:val="nil"/>
              <w:left w:val="single" w:sz="4" w:space="0" w:color="auto"/>
              <w:bottom w:val="single" w:sz="6" w:space="0" w:color="auto"/>
              <w:right w:val="single" w:sz="4"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p>
        </w:tc>
        <w:tc>
          <w:tcPr>
            <w:tcW w:w="851" w:type="dxa"/>
            <w:vMerge/>
            <w:tcBorders>
              <w:top w:val="nil"/>
              <w:left w:val="single" w:sz="4"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p>
        </w:tc>
        <w:tc>
          <w:tcPr>
            <w:tcW w:w="992" w:type="dxa"/>
            <w:vMerge/>
            <w:tcBorders>
              <w:top w:val="nil"/>
              <w:left w:val="single" w:sz="6"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p>
        </w:tc>
        <w:tc>
          <w:tcPr>
            <w:tcW w:w="850" w:type="dxa"/>
            <w:gridSpan w:val="3"/>
            <w:vMerge/>
            <w:tcBorders>
              <w:left w:val="single" w:sz="6"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p>
        </w:tc>
        <w:tc>
          <w:tcPr>
            <w:tcW w:w="709" w:type="dxa"/>
            <w:vMerge/>
            <w:tcBorders>
              <w:top w:val="nil"/>
              <w:left w:val="single" w:sz="6"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p>
        </w:tc>
        <w:tc>
          <w:tcPr>
            <w:tcW w:w="1134" w:type="dxa"/>
            <w:tcBorders>
              <w:top w:val="single" w:sz="6" w:space="0" w:color="auto"/>
              <w:left w:val="single" w:sz="6" w:space="0" w:color="auto"/>
              <w:bottom w:val="single" w:sz="6" w:space="0" w:color="auto"/>
              <w:right w:val="single" w:sz="4"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Всего</w:t>
            </w:r>
          </w:p>
        </w:tc>
        <w:tc>
          <w:tcPr>
            <w:tcW w:w="1134" w:type="dxa"/>
            <w:gridSpan w:val="2"/>
            <w:tcBorders>
              <w:top w:val="single" w:sz="6" w:space="0" w:color="auto"/>
              <w:left w:val="single" w:sz="4"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Областной</w:t>
            </w:r>
          </w:p>
        </w:tc>
        <w:tc>
          <w:tcPr>
            <w:tcW w:w="851" w:type="dxa"/>
            <w:tcBorders>
              <w:top w:val="single" w:sz="6" w:space="0" w:color="auto"/>
              <w:left w:val="single" w:sz="6" w:space="0" w:color="auto"/>
              <w:bottom w:val="single" w:sz="6" w:space="0" w:color="auto"/>
              <w:right w:val="single" w:sz="4"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Местный</w:t>
            </w:r>
          </w:p>
        </w:tc>
      </w:tr>
      <w:tr w:rsidR="00875140" w:rsidRPr="00875140" w:rsidTr="00875140">
        <w:trPr>
          <w:gridAfter w:val="2"/>
          <w:wAfter w:w="1558" w:type="dxa"/>
          <w:cantSplit/>
          <w:trHeight w:val="331"/>
          <w:tblHeader/>
        </w:trPr>
        <w:tc>
          <w:tcPr>
            <w:tcW w:w="349" w:type="dxa"/>
            <w:tcBorders>
              <w:top w:val="nil"/>
              <w:left w:val="single" w:sz="6"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1</w:t>
            </w:r>
          </w:p>
        </w:tc>
        <w:tc>
          <w:tcPr>
            <w:tcW w:w="1281" w:type="dxa"/>
            <w:tcBorders>
              <w:top w:val="nil"/>
              <w:left w:val="single" w:sz="6" w:space="0" w:color="auto"/>
              <w:bottom w:val="single" w:sz="6" w:space="0" w:color="auto"/>
              <w:right w:val="single" w:sz="4"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2</w:t>
            </w:r>
          </w:p>
        </w:tc>
        <w:tc>
          <w:tcPr>
            <w:tcW w:w="1984" w:type="dxa"/>
            <w:tcBorders>
              <w:top w:val="nil"/>
              <w:left w:val="single" w:sz="4" w:space="0" w:color="auto"/>
              <w:bottom w:val="single" w:sz="6" w:space="0" w:color="auto"/>
              <w:right w:val="single" w:sz="4"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3</w:t>
            </w:r>
          </w:p>
        </w:tc>
        <w:tc>
          <w:tcPr>
            <w:tcW w:w="851" w:type="dxa"/>
            <w:tcBorders>
              <w:top w:val="nil"/>
              <w:left w:val="single" w:sz="4"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p>
        </w:tc>
        <w:tc>
          <w:tcPr>
            <w:tcW w:w="992" w:type="dxa"/>
            <w:tcBorders>
              <w:top w:val="nil"/>
              <w:left w:val="single" w:sz="6"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4</w:t>
            </w:r>
          </w:p>
        </w:tc>
        <w:tc>
          <w:tcPr>
            <w:tcW w:w="850" w:type="dxa"/>
            <w:gridSpan w:val="3"/>
            <w:tcBorders>
              <w:top w:val="nil"/>
              <w:left w:val="single" w:sz="6"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p>
        </w:tc>
        <w:tc>
          <w:tcPr>
            <w:tcW w:w="709" w:type="dxa"/>
            <w:tcBorders>
              <w:top w:val="nil"/>
              <w:left w:val="single" w:sz="6"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5</w:t>
            </w:r>
          </w:p>
        </w:tc>
        <w:tc>
          <w:tcPr>
            <w:tcW w:w="1134" w:type="dxa"/>
            <w:tcBorders>
              <w:top w:val="single" w:sz="6" w:space="0" w:color="auto"/>
              <w:left w:val="single" w:sz="6" w:space="0" w:color="auto"/>
              <w:bottom w:val="single" w:sz="6" w:space="0" w:color="auto"/>
              <w:right w:val="single" w:sz="4"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6</w:t>
            </w:r>
          </w:p>
        </w:tc>
        <w:tc>
          <w:tcPr>
            <w:tcW w:w="1134" w:type="dxa"/>
            <w:gridSpan w:val="2"/>
            <w:tcBorders>
              <w:top w:val="single" w:sz="6" w:space="0" w:color="auto"/>
              <w:left w:val="single" w:sz="4" w:space="0" w:color="auto"/>
              <w:bottom w:val="single" w:sz="6" w:space="0" w:color="auto"/>
              <w:right w:val="single" w:sz="6"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7</w:t>
            </w:r>
          </w:p>
        </w:tc>
        <w:tc>
          <w:tcPr>
            <w:tcW w:w="851" w:type="dxa"/>
            <w:tcBorders>
              <w:top w:val="single" w:sz="6" w:space="0" w:color="auto"/>
              <w:left w:val="single" w:sz="6" w:space="0" w:color="auto"/>
              <w:bottom w:val="single" w:sz="6" w:space="0" w:color="auto"/>
              <w:right w:val="single" w:sz="4" w:space="0" w:color="auto"/>
            </w:tcBorders>
            <w:shd w:val="clear" w:color="auto" w:fill="EAF1DD"/>
            <w:vAlign w:val="center"/>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8</w:t>
            </w:r>
          </w:p>
        </w:tc>
      </w:tr>
      <w:tr w:rsidR="00875140" w:rsidRPr="00875140" w:rsidTr="00875140">
        <w:trPr>
          <w:gridAfter w:val="2"/>
          <w:wAfter w:w="1558" w:type="dxa"/>
          <w:cantSplit/>
          <w:trHeight w:val="279"/>
        </w:trPr>
        <w:tc>
          <w:tcPr>
            <w:tcW w:w="10135" w:type="dxa"/>
            <w:gridSpan w:val="13"/>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autoSpaceDE w:val="0"/>
              <w:autoSpaceDN w:val="0"/>
              <w:adjustRightInd w:val="0"/>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1.1 Ремонт участков автомобильных дорог в г.п. Зеленоборский Кандалакшского района</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 xml:space="preserve">Участок автомобильной дороги </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с. Княжая Губа –ДК «Восток»</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p>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p>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2016</w:t>
            </w:r>
          </w:p>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 xml:space="preserve">860,0          </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5788,7</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5297,2</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491,5</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2.</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Calibri" w:hAnsi="Times New Roman" w:cs="Times New Roman"/>
                <w:sz w:val="24"/>
                <w:szCs w:val="24"/>
                <w:lang w:eastAsia="ru-RU"/>
              </w:rPr>
            </w:pPr>
            <w:r w:rsidRPr="00875140">
              <w:rPr>
                <w:rFonts w:ascii="Times New Roman" w:eastAsia="Calibri" w:hAnsi="Times New Roman" w:cs="Times New Roman"/>
                <w:sz w:val="24"/>
                <w:szCs w:val="24"/>
              </w:rPr>
              <w:t>с. Княжая Губа –ДК «Восток»</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2016</w:t>
            </w:r>
          </w:p>
          <w:p w:rsidR="00875140" w:rsidRPr="00875140" w:rsidRDefault="00875140" w:rsidP="00875140">
            <w:pPr>
              <w:jc w:val="center"/>
              <w:rPr>
                <w:rFonts w:ascii="Times New Roman" w:eastAsia="Calibri" w:hAnsi="Times New Roman" w:cs="Times New Roman"/>
                <w:lang w:eastAsia="ru-RU"/>
              </w:rPr>
            </w:pP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val="en-US"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50,0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405,9</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371,5</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34,4</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3</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spacing w:after="0" w:line="240" w:lineRule="auto"/>
              <w:rPr>
                <w:rFonts w:ascii="Times New Roman" w:eastAsia="Times New Roman" w:hAnsi="Times New Roman" w:cs="Times New Roman"/>
                <w:bCs/>
                <w:sz w:val="24"/>
                <w:szCs w:val="24"/>
                <w:lang w:bidi="en-US"/>
              </w:rPr>
            </w:pPr>
            <w:r w:rsidRPr="00875140">
              <w:rPr>
                <w:rFonts w:ascii="Times New Roman" w:eastAsia="Calibri" w:hAnsi="Times New Roman" w:cs="Times New Roman"/>
                <w:sz w:val="24"/>
                <w:szCs w:val="24"/>
              </w:rPr>
              <w:t>с. Княжая Губа –ДК «Восток»</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2016</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1859,5</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1859,5</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4</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bCs/>
                <w:sz w:val="24"/>
                <w:szCs w:val="24"/>
                <w:lang w:bidi="en-US"/>
              </w:rPr>
              <w:t xml:space="preserve">Ремонт покрытия тротуара вдоль дома по ул. Энергетическая д. 41а  </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val="en-US"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sz w:val="24"/>
                <w:szCs w:val="24"/>
                <w:lang w:val="en-US" w:bidi="en-US"/>
              </w:rPr>
              <w:t>110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5</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Устройство тротуара по ул. Озерная от д. 26 до ЦДК</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Проект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val="en-US"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color w:val="000000"/>
                <w:sz w:val="24"/>
                <w:szCs w:val="24"/>
                <w:lang w:val="en-US" w:bidi="en-US"/>
              </w:rPr>
              <w:t>300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B4546" w:rsidP="00875140">
            <w:pPr>
              <w:autoSpaceDE w:val="0"/>
              <w:autoSpaceDN w:val="0"/>
              <w:adjustRightInd w:val="0"/>
              <w:jc w:val="cente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B4546" w:rsidP="00875140">
            <w:pPr>
              <w:autoSpaceDE w:val="0"/>
              <w:autoSpaceDN w:val="0"/>
              <w:adjustRightInd w:val="0"/>
              <w:jc w:val="cente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0</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6.</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Устройство тротуара по ул. Озерная от д.3 31/8 до д. №13</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Проект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val="en-US"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sz w:val="24"/>
                <w:szCs w:val="24"/>
                <w:lang w:val="en-US" w:bidi="en-US"/>
              </w:rPr>
              <w:t>648,8</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9B01FA" w:rsidP="00875140">
            <w:pPr>
              <w:autoSpaceDE w:val="0"/>
              <w:autoSpaceDN w:val="0"/>
              <w:adjustRightInd w:val="0"/>
              <w:jc w:val="cente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9B01FA" w:rsidP="00875140">
            <w:pPr>
              <w:autoSpaceDE w:val="0"/>
              <w:autoSpaceDN w:val="0"/>
              <w:adjustRightInd w:val="0"/>
              <w:jc w:val="cente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0</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7.</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Устройство тротуара по ул. Магистральная от д. №91 до пересечения с ул. Заводская</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Проект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val="en-US"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sz w:val="24"/>
                <w:szCs w:val="24"/>
                <w:lang w:val="en-US" w:bidi="en-US"/>
              </w:rPr>
              <w:t>321</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8</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spacing w:after="0" w:line="240" w:lineRule="auto"/>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с. Княжая Губа –ДК «Восток»(район автозаправочной станции «</w:t>
            </w:r>
            <w:r w:rsidRPr="00875140">
              <w:rPr>
                <w:rFonts w:ascii="Times New Roman" w:eastAsia="Times New Roman" w:hAnsi="Times New Roman" w:cs="Times New Roman"/>
                <w:sz w:val="24"/>
                <w:szCs w:val="24"/>
                <w:lang w:val="en-US" w:bidi="en-US"/>
              </w:rPr>
              <w:t>OKTAN</w:t>
            </w:r>
            <w:r w:rsidRPr="00875140">
              <w:rPr>
                <w:rFonts w:ascii="Times New Roman" w:eastAsia="Times New Roman" w:hAnsi="Times New Roman" w:cs="Times New Roman"/>
                <w:sz w:val="24"/>
                <w:szCs w:val="24"/>
                <w:lang w:bidi="en-US"/>
              </w:rPr>
              <w:t>»)</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val="en-US"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sz w:val="24"/>
                <w:szCs w:val="24"/>
                <w:lang w:bidi="en-US"/>
              </w:rPr>
              <w:t>45</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9B01FA" w:rsidP="00875140">
            <w:pPr>
              <w:autoSpaceDE w:val="0"/>
              <w:autoSpaceDN w:val="0"/>
              <w:adjustRightInd w:val="0"/>
              <w:jc w:val="cente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158,4</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9B01FA" w:rsidP="00875140">
            <w:pPr>
              <w:autoSpaceDE w:val="0"/>
              <w:autoSpaceDN w:val="0"/>
              <w:adjustRightInd w:val="0"/>
              <w:jc w:val="cente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158,4</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9</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Calibri" w:hAnsi="Times New Roman" w:cs="Times New Roman"/>
                <w:sz w:val="28"/>
                <w:szCs w:val="28"/>
              </w:rPr>
            </w:pPr>
            <w:r w:rsidRPr="00875140">
              <w:rPr>
                <w:rFonts w:ascii="Times New Roman" w:eastAsia="Times New Roman" w:hAnsi="Times New Roman" w:cs="Times New Roman"/>
                <w:sz w:val="24"/>
                <w:szCs w:val="24"/>
                <w:lang w:bidi="en-US"/>
              </w:rPr>
              <w:t>Участок автомобильной дороги с. Княжая Губа –ДК «Восток»(перекресток ул. Совхозная - ул. Молодежная)</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6</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10.</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Calibri" w:hAnsi="Times New Roman" w:cs="Times New Roman"/>
                <w:sz w:val="28"/>
                <w:szCs w:val="28"/>
              </w:rPr>
            </w:pPr>
            <w:r w:rsidRPr="00875140">
              <w:rPr>
                <w:rFonts w:ascii="Times New Roman" w:eastAsia="Times New Roman" w:hAnsi="Times New Roman" w:cs="Times New Roman"/>
                <w:sz w:val="24"/>
                <w:szCs w:val="24"/>
                <w:lang w:bidi="en-US"/>
              </w:rPr>
              <w:t>Участок автомобильной дороги с. Княжая Губа –ДК «Восток»( от дома №91 ул. Магистральная до штаба ФКУ ИК-20)</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val="en-US"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228</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1914,9</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1723,4</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191,5</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11.</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Calibri" w:hAnsi="Times New Roman" w:cs="Times New Roman"/>
                <w:sz w:val="28"/>
                <w:szCs w:val="28"/>
              </w:rPr>
            </w:pPr>
            <w:r w:rsidRPr="00875140">
              <w:rPr>
                <w:rFonts w:ascii="Times New Roman" w:eastAsia="Times New Roman" w:hAnsi="Times New Roman" w:cs="Times New Roman"/>
                <w:sz w:val="24"/>
                <w:szCs w:val="24"/>
                <w:lang w:bidi="en-US"/>
              </w:rPr>
              <w:t>Участок автомобильной дороги с. Княжая Губа –ДК «Восток»(от штаба ФКУ КП-20 до перекрестка ул. Полярная)</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130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1230,0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1107,0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123,0</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12</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Calibri" w:hAnsi="Times New Roman" w:cs="Times New Roman"/>
                <w:sz w:val="28"/>
                <w:szCs w:val="28"/>
              </w:rPr>
            </w:pPr>
            <w:r w:rsidRPr="00875140">
              <w:rPr>
                <w:rFonts w:ascii="Times New Roman" w:eastAsia="Times New Roman" w:hAnsi="Times New Roman" w:cs="Times New Roman"/>
                <w:sz w:val="24"/>
                <w:szCs w:val="24"/>
                <w:lang w:bidi="en-US"/>
              </w:rPr>
              <w:t>Участок автомобильной дороги с. Княжая Губа –ДК «Восток»( от перекрестка ул. Энергетическая до гаража МУП ЖКХ «Вымпел»)</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val="en-US"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300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2519,7</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2267,7</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252,0</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13</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с. Княжая Губа –ДК «Восток»( от перекрестка ул. Восточная до моста)</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14</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ул. Энергетическая( от перекрестка ул. Магистральная до дома №2)</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15</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ул. Шоссейная (в районе дома №26)</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150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643,0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578,8</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64,2</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16</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Участок автомобильной дороги ул. Полярная (от перекрестка ул. Полярная до дома №4 пер. Спортивный)</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p>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17</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Автомобильная дорога</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Calibri" w:hAnsi="Times New Roman" w:cs="Times New Roman"/>
                <w:sz w:val="28"/>
                <w:szCs w:val="28"/>
              </w:rPr>
            </w:pPr>
            <w:r w:rsidRPr="00875140">
              <w:rPr>
                <w:rFonts w:ascii="Times New Roman" w:eastAsia="Times New Roman" w:hAnsi="Times New Roman" w:cs="Times New Roman"/>
                <w:bCs/>
                <w:sz w:val="24"/>
                <w:szCs w:val="24"/>
                <w:lang w:bidi="en-US"/>
              </w:rPr>
              <w:t>ул. Магистральная (от дома №52 до пересечения с ул. Дорожников)</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2017</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Проект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263</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F436E3" w:rsidP="00875140">
            <w:pPr>
              <w:autoSpaceDE w:val="0"/>
              <w:autoSpaceDN w:val="0"/>
              <w:adjustRightInd w:val="0"/>
              <w:jc w:val="cente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F436E3" w:rsidP="00875140">
            <w:pPr>
              <w:autoSpaceDE w:val="0"/>
              <w:autoSpaceDN w:val="0"/>
              <w:adjustRightInd w:val="0"/>
              <w:jc w:val="cente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0</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18</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Times New Roman" w:hAnsi="Times New Roman" w:cs="Times New Roman"/>
                <w:sz w:val="24"/>
                <w:szCs w:val="24"/>
                <w:lang w:bidi="en-US"/>
              </w:rPr>
            </w:pPr>
            <w:r w:rsidRPr="00875140">
              <w:rPr>
                <w:rFonts w:ascii="Times New Roman" w:eastAsia="Calibri" w:hAnsi="Times New Roman" w:cs="Times New Roman"/>
                <w:sz w:val="24"/>
                <w:szCs w:val="24"/>
              </w:rPr>
              <w:t>с. Княжая Губа –ДК «Восток»</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2019</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675,9</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675,9</w:t>
            </w:r>
          </w:p>
        </w:tc>
      </w:tr>
      <w:tr w:rsidR="00875140" w:rsidRPr="00875140" w:rsidTr="00875140">
        <w:trPr>
          <w:gridAfter w:val="2"/>
          <w:wAfter w:w="1558" w:type="dxa"/>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19</w:t>
            </w:r>
          </w:p>
        </w:tc>
        <w:tc>
          <w:tcPr>
            <w:tcW w:w="1281"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Участок автомобильной дороги</w:t>
            </w:r>
          </w:p>
        </w:tc>
        <w:tc>
          <w:tcPr>
            <w:tcW w:w="1984"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rPr>
                <w:rFonts w:ascii="Times New Roman" w:eastAsia="Times New Roman" w:hAnsi="Times New Roman" w:cs="Times New Roman"/>
                <w:sz w:val="24"/>
                <w:szCs w:val="24"/>
                <w:lang w:bidi="en-US"/>
              </w:rPr>
            </w:pPr>
            <w:r w:rsidRPr="00875140">
              <w:rPr>
                <w:rFonts w:ascii="Times New Roman" w:eastAsia="Calibri" w:hAnsi="Times New Roman" w:cs="Times New Roman"/>
                <w:sz w:val="24"/>
                <w:szCs w:val="24"/>
              </w:rPr>
              <w:t>с. Княжая Губа –ДК «Восток»</w:t>
            </w:r>
          </w:p>
        </w:tc>
        <w:tc>
          <w:tcPr>
            <w:tcW w:w="851"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2020</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Ремонт</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675,9</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675,9</w:t>
            </w:r>
          </w:p>
        </w:tc>
      </w:tr>
      <w:tr w:rsidR="00875140" w:rsidRPr="00875140" w:rsidTr="00875140">
        <w:trPr>
          <w:gridAfter w:val="2"/>
          <w:wAfter w:w="1558" w:type="dxa"/>
          <w:cantSplit/>
          <w:trHeight w:val="279"/>
        </w:trPr>
        <w:tc>
          <w:tcPr>
            <w:tcW w:w="4465" w:type="dxa"/>
            <w:gridSpan w:val="4"/>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jc w:val="center"/>
              <w:rPr>
                <w:rFonts w:ascii="Times New Roman" w:eastAsia="Calibri" w:hAnsi="Times New Roman" w:cs="Times New Roman"/>
                <w:lang w:eastAsia="ru-RU"/>
              </w:rPr>
            </w:pPr>
            <w:r w:rsidRPr="00875140">
              <w:rPr>
                <w:rFonts w:ascii="Times New Roman" w:eastAsia="Calibri" w:hAnsi="Times New Roman" w:cs="Times New Roman"/>
                <w:lang w:eastAsia="ru-RU"/>
              </w:rPr>
              <w:t>Итого:</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i/>
                <w:sz w:val="24"/>
                <w:szCs w:val="24"/>
                <w:lang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F436E3" w:rsidP="00875140">
            <w:pPr>
              <w:autoSpaceDE w:val="0"/>
              <w:autoSpaceDN w:val="0"/>
              <w:adjustRightInd w:val="0"/>
              <w:jc w:val="cente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15871,9</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i/>
                <w:sz w:val="24"/>
                <w:szCs w:val="24"/>
                <w:lang w:bidi="en-US"/>
              </w:rPr>
            </w:pPr>
            <w:r w:rsidRPr="00875140">
              <w:rPr>
                <w:rFonts w:ascii="Times New Roman" w:eastAsia="Times New Roman" w:hAnsi="Times New Roman" w:cs="Times New Roman"/>
                <w:i/>
                <w:sz w:val="24"/>
                <w:szCs w:val="24"/>
                <w:lang w:bidi="en-US"/>
              </w:rPr>
              <w:t>11345,6</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F436E3" w:rsidP="00875140">
            <w:pPr>
              <w:autoSpaceDE w:val="0"/>
              <w:autoSpaceDN w:val="0"/>
              <w:adjustRightInd w:val="0"/>
              <w:jc w:val="cente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4526,3</w:t>
            </w:r>
          </w:p>
        </w:tc>
      </w:tr>
      <w:tr w:rsidR="00875140" w:rsidRPr="00875140" w:rsidTr="00875140">
        <w:trPr>
          <w:gridAfter w:val="2"/>
          <w:wAfter w:w="1558" w:type="dxa"/>
          <w:cantSplit/>
          <w:trHeight w:val="279"/>
        </w:trPr>
        <w:tc>
          <w:tcPr>
            <w:tcW w:w="10135" w:type="dxa"/>
            <w:gridSpan w:val="13"/>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autoSpaceDE w:val="0"/>
              <w:autoSpaceDN w:val="0"/>
              <w:adjustRightInd w:val="0"/>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1.2 Развитие автомобильных дорог городского поселения Зеленоборский Кандалакшского района</w:t>
            </w:r>
          </w:p>
        </w:tc>
      </w:tr>
      <w:tr w:rsidR="00875140" w:rsidRPr="00875140" w:rsidTr="00875140">
        <w:trPr>
          <w:cantSplit/>
          <w:trHeight w:val="643"/>
        </w:trPr>
        <w:tc>
          <w:tcPr>
            <w:tcW w:w="349" w:type="dxa"/>
            <w:tcBorders>
              <w:top w:val="single" w:sz="4" w:space="0" w:color="auto"/>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Изготовление ПСД и экспертиза</w:t>
            </w:r>
          </w:p>
          <w:p w:rsidR="00875140" w:rsidRPr="00875140" w:rsidRDefault="00875140" w:rsidP="00875140">
            <w:pPr>
              <w:widowControl w:val="0"/>
              <w:autoSpaceDE w:val="0"/>
              <w:autoSpaceDN w:val="0"/>
              <w:adjustRightInd w:val="0"/>
              <w:rPr>
                <w:rFonts w:ascii="Times New Roman" w:eastAsia="Times New Roman" w:hAnsi="Times New Roman" w:cs="Times New Roman"/>
                <w:sz w:val="24"/>
                <w:szCs w:val="24"/>
                <w:lang w:bidi="en-US"/>
              </w:rPr>
            </w:pP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2016</w:t>
            </w:r>
          </w:p>
          <w:p w:rsidR="00875140" w:rsidRPr="00875140" w:rsidRDefault="00875140" w:rsidP="00875140">
            <w:pPr>
              <w:jc w:val="center"/>
              <w:rPr>
                <w:rFonts w:ascii="Times New Roman" w:eastAsia="Calibri" w:hAnsi="Times New Roman" w:cs="Times New Roman"/>
                <w:sz w:val="24"/>
                <w:szCs w:val="24"/>
                <w:lang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Ед.</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3</w:t>
            </w:r>
          </w:p>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804,4</w:t>
            </w:r>
          </w:p>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992" w:type="dxa"/>
            <w:tcBorders>
              <w:top w:val="single" w:sz="4" w:space="0" w:color="auto"/>
              <w:left w:val="single" w:sz="4" w:space="0" w:color="auto"/>
              <w:bottom w:val="single" w:sz="4" w:space="0" w:color="auto"/>
              <w:right w:val="single" w:sz="4"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0</w:t>
            </w:r>
          </w:p>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993" w:type="dxa"/>
            <w:gridSpan w:val="2"/>
            <w:tcBorders>
              <w:top w:val="single" w:sz="4" w:space="0" w:color="auto"/>
              <w:left w:val="single" w:sz="4" w:space="0" w:color="auto"/>
              <w:bottom w:val="single" w:sz="4" w:space="0" w:color="auto"/>
              <w:right w:val="single" w:sz="6" w:space="0" w:color="auto"/>
            </w:tcBorders>
          </w:tcPr>
          <w:p w:rsidR="00875140" w:rsidRPr="00875140" w:rsidRDefault="00875140" w:rsidP="00875140">
            <w:pPr>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804,4</w:t>
            </w:r>
          </w:p>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566" w:type="dxa"/>
            <w:vMerge w:val="restart"/>
            <w:tcBorders>
              <w:lef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992" w:type="dxa"/>
            <w:tcBorders>
              <w:left w:val="nil"/>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r>
      <w:tr w:rsidR="00875140" w:rsidRPr="00875140" w:rsidTr="00875140">
        <w:trPr>
          <w:gridAfter w:val="1"/>
          <w:wAfter w:w="992" w:type="dxa"/>
          <w:cantSplit/>
          <w:trHeight w:val="688"/>
        </w:trPr>
        <w:tc>
          <w:tcPr>
            <w:tcW w:w="349" w:type="dxa"/>
            <w:tcBorders>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Мероприятия направленные на улучшение технических характеристик автомобильных дорог местного значения</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2016</w:t>
            </w:r>
          </w:p>
          <w:p w:rsidR="00875140" w:rsidRPr="00875140" w:rsidRDefault="00875140" w:rsidP="00875140">
            <w:pPr>
              <w:jc w:val="center"/>
              <w:rPr>
                <w:rFonts w:ascii="Times New Roman" w:eastAsia="Calibri" w:hAnsi="Times New Roman" w:cs="Times New Roman"/>
                <w:sz w:val="24"/>
                <w:szCs w:val="24"/>
                <w:lang w:bidi="en-US"/>
              </w:rPr>
            </w:pPr>
          </w:p>
          <w:p w:rsidR="00875140" w:rsidRPr="00875140" w:rsidRDefault="00875140" w:rsidP="00875140">
            <w:pPr>
              <w:jc w:val="center"/>
              <w:rPr>
                <w:rFonts w:ascii="Times New Roman" w:eastAsia="Calibri" w:hAnsi="Times New Roman" w:cs="Times New Roman"/>
                <w:sz w:val="24"/>
                <w:szCs w:val="24"/>
                <w:lang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Ед.</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bidi="en-US"/>
              </w:rPr>
              <w:t>1</w:t>
            </w:r>
            <w:r w:rsidRPr="00875140">
              <w:rPr>
                <w:rFonts w:ascii="Times New Roman" w:eastAsia="Times New Roman" w:hAnsi="Times New Roman" w:cs="Times New Roman"/>
                <w:sz w:val="24"/>
                <w:szCs w:val="24"/>
                <w:lang w:val="en-US" w:bidi="en-US"/>
              </w:rPr>
              <w:t>50,0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bidi="en-US"/>
              </w:rPr>
              <w:t>1</w:t>
            </w:r>
            <w:r w:rsidRPr="00875140">
              <w:rPr>
                <w:rFonts w:ascii="Times New Roman" w:eastAsia="Times New Roman" w:hAnsi="Times New Roman" w:cs="Times New Roman"/>
                <w:sz w:val="24"/>
                <w:szCs w:val="24"/>
                <w:lang w:val="en-US" w:bidi="en-US"/>
              </w:rPr>
              <w:t>50,0</w:t>
            </w:r>
          </w:p>
        </w:tc>
        <w:tc>
          <w:tcPr>
            <w:tcW w:w="566" w:type="dxa"/>
            <w:vMerge/>
            <w:tcBorders>
              <w:lef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r>
      <w:tr w:rsidR="00875140" w:rsidRPr="00875140" w:rsidTr="00875140">
        <w:trPr>
          <w:gridAfter w:val="1"/>
          <w:wAfter w:w="992" w:type="dxa"/>
          <w:cantSplit/>
          <w:trHeight w:val="473"/>
        </w:trPr>
        <w:tc>
          <w:tcPr>
            <w:tcW w:w="349" w:type="dxa"/>
            <w:tcBorders>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 xml:space="preserve">                                               Оформление прав собственности на автомобильные дороги местного значения и земельные участки под ними</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2016</w:t>
            </w:r>
          </w:p>
          <w:p w:rsidR="00875140" w:rsidRPr="00875140" w:rsidRDefault="00875140" w:rsidP="00875140">
            <w:pPr>
              <w:jc w:val="center"/>
              <w:rPr>
                <w:rFonts w:ascii="Times New Roman" w:eastAsia="Calibri" w:hAnsi="Times New Roman" w:cs="Times New Roman"/>
                <w:sz w:val="24"/>
                <w:szCs w:val="24"/>
                <w:lang w:bidi="en-US"/>
              </w:rPr>
            </w:pPr>
          </w:p>
          <w:p w:rsidR="00875140" w:rsidRPr="00875140" w:rsidRDefault="00875140" w:rsidP="00875140">
            <w:pPr>
              <w:jc w:val="center"/>
              <w:rPr>
                <w:rFonts w:ascii="Times New Roman" w:eastAsia="Calibri" w:hAnsi="Times New Roman" w:cs="Times New Roman"/>
                <w:sz w:val="24"/>
                <w:szCs w:val="24"/>
                <w:lang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Ед.</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val="en-US" w:bidi="en-US"/>
              </w:rPr>
              <w:t>2</w:t>
            </w:r>
            <w:r w:rsidRPr="00875140">
              <w:rPr>
                <w:rFonts w:ascii="Times New Roman" w:eastAsia="Times New Roman" w:hAnsi="Times New Roman" w:cs="Times New Roman"/>
                <w:sz w:val="24"/>
                <w:szCs w:val="24"/>
                <w:lang w:bidi="en-US"/>
              </w:rPr>
              <w:t>30,0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val="en-US" w:bidi="en-US"/>
              </w:rPr>
              <w:t>2</w:t>
            </w:r>
            <w:r w:rsidRPr="00875140">
              <w:rPr>
                <w:rFonts w:ascii="Times New Roman" w:eastAsia="Times New Roman" w:hAnsi="Times New Roman" w:cs="Times New Roman"/>
                <w:sz w:val="24"/>
                <w:szCs w:val="24"/>
                <w:lang w:bidi="en-US"/>
              </w:rPr>
              <w:t>30,0</w:t>
            </w:r>
          </w:p>
        </w:tc>
        <w:tc>
          <w:tcPr>
            <w:tcW w:w="566" w:type="dxa"/>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p>
        </w:tc>
      </w:tr>
      <w:tr w:rsidR="00875140" w:rsidRPr="00875140" w:rsidTr="00875140">
        <w:trPr>
          <w:gridAfter w:val="1"/>
          <w:wAfter w:w="992" w:type="dxa"/>
          <w:cantSplit/>
          <w:trHeight w:val="473"/>
        </w:trPr>
        <w:tc>
          <w:tcPr>
            <w:tcW w:w="349" w:type="dxa"/>
            <w:tcBorders>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Разработка Программы комплексного развития транспортной инфраструктуры на 2016-2018 год</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2016</w:t>
            </w:r>
          </w:p>
          <w:p w:rsidR="00875140" w:rsidRPr="00875140" w:rsidRDefault="00875140" w:rsidP="00875140">
            <w:pPr>
              <w:jc w:val="center"/>
              <w:rPr>
                <w:rFonts w:ascii="Times New Roman" w:eastAsia="Calibri" w:hAnsi="Times New Roman" w:cs="Times New Roman"/>
                <w:sz w:val="24"/>
                <w:szCs w:val="24"/>
                <w:lang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Ед.</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1</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40,5</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40,5</w:t>
            </w:r>
          </w:p>
        </w:tc>
        <w:tc>
          <w:tcPr>
            <w:tcW w:w="566" w:type="dxa"/>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p>
        </w:tc>
      </w:tr>
      <w:tr w:rsidR="00875140" w:rsidRPr="00875140" w:rsidTr="00875140">
        <w:trPr>
          <w:gridAfter w:val="1"/>
          <w:wAfter w:w="992" w:type="dxa"/>
          <w:cantSplit/>
          <w:trHeight w:val="473"/>
        </w:trPr>
        <w:tc>
          <w:tcPr>
            <w:tcW w:w="349" w:type="dxa"/>
            <w:tcBorders>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both"/>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Приобретение остановочных павильонов</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2016</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Ед.</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bidi="en-US"/>
              </w:rPr>
              <w:t>15</w:t>
            </w:r>
            <w:r w:rsidRPr="00875140">
              <w:rPr>
                <w:rFonts w:ascii="Times New Roman" w:eastAsia="Times New Roman" w:hAnsi="Times New Roman" w:cs="Times New Roman"/>
                <w:sz w:val="24"/>
                <w:szCs w:val="24"/>
                <w:lang w:val="en-US" w:bidi="en-US"/>
              </w:rPr>
              <w:t>0,0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bidi="en-US"/>
              </w:rPr>
              <w:t>15</w:t>
            </w:r>
            <w:r w:rsidRPr="00875140">
              <w:rPr>
                <w:rFonts w:ascii="Times New Roman" w:eastAsia="Times New Roman" w:hAnsi="Times New Roman" w:cs="Times New Roman"/>
                <w:sz w:val="24"/>
                <w:szCs w:val="24"/>
                <w:lang w:val="en-US" w:bidi="en-US"/>
              </w:rPr>
              <w:t>0,0</w:t>
            </w:r>
          </w:p>
        </w:tc>
        <w:tc>
          <w:tcPr>
            <w:tcW w:w="566" w:type="dxa"/>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r>
      <w:tr w:rsidR="00875140" w:rsidRPr="00875140" w:rsidTr="00875140">
        <w:trPr>
          <w:gridAfter w:val="2"/>
          <w:wAfter w:w="1558" w:type="dxa"/>
          <w:cantSplit/>
          <w:trHeight w:val="473"/>
        </w:trPr>
        <w:tc>
          <w:tcPr>
            <w:tcW w:w="349" w:type="dxa"/>
            <w:tcBorders>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Изготовление ПСД и экспертиза</w:t>
            </w:r>
          </w:p>
          <w:p w:rsidR="00875140" w:rsidRPr="00875140" w:rsidRDefault="00875140" w:rsidP="00875140">
            <w:pPr>
              <w:widowControl w:val="0"/>
              <w:tabs>
                <w:tab w:val="left" w:pos="3135"/>
              </w:tabs>
              <w:autoSpaceDE w:val="0"/>
              <w:autoSpaceDN w:val="0"/>
              <w:adjustRightInd w:val="0"/>
              <w:jc w:val="right"/>
              <w:rPr>
                <w:rFonts w:ascii="Times New Roman" w:eastAsia="Times New Roman" w:hAnsi="Times New Roman" w:cs="Times New Roman"/>
                <w:sz w:val="24"/>
                <w:szCs w:val="24"/>
                <w:lang w:bidi="en-US"/>
              </w:rPr>
            </w:pP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2017</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9B01FA" w:rsidP="00875140">
            <w:pPr>
              <w:widowControl w:val="0"/>
              <w:autoSpaceDE w:val="0"/>
              <w:autoSpaceDN w:val="0"/>
              <w:adjustRightInd w:val="0"/>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262,0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9B01FA" w:rsidP="00875140">
            <w:pPr>
              <w:widowControl w:val="0"/>
              <w:autoSpaceDE w:val="0"/>
              <w:autoSpaceDN w:val="0"/>
              <w:adjustRightInd w:val="0"/>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262,0</w:t>
            </w:r>
          </w:p>
        </w:tc>
      </w:tr>
      <w:tr w:rsidR="00875140" w:rsidRPr="00875140" w:rsidTr="00875140">
        <w:trPr>
          <w:gridAfter w:val="2"/>
          <w:wAfter w:w="1558" w:type="dxa"/>
          <w:cantSplit/>
          <w:trHeight w:val="473"/>
        </w:trPr>
        <w:tc>
          <w:tcPr>
            <w:tcW w:w="349" w:type="dxa"/>
            <w:tcBorders>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Изготовление ПСД и экспертиза</w:t>
            </w:r>
          </w:p>
          <w:p w:rsidR="00875140" w:rsidRPr="00875140" w:rsidRDefault="00875140" w:rsidP="00875140">
            <w:pPr>
              <w:widowControl w:val="0"/>
              <w:tabs>
                <w:tab w:val="left" w:pos="3135"/>
              </w:tabs>
              <w:autoSpaceDE w:val="0"/>
              <w:autoSpaceDN w:val="0"/>
              <w:adjustRightInd w:val="0"/>
              <w:rPr>
                <w:rFonts w:ascii="Times New Roman" w:eastAsia="Times New Roman" w:hAnsi="Times New Roman" w:cs="Times New Roman"/>
                <w:sz w:val="24"/>
                <w:szCs w:val="24"/>
                <w:lang w:bidi="en-US"/>
              </w:rPr>
            </w:pP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2018</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50,0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50,0</w:t>
            </w:r>
          </w:p>
        </w:tc>
      </w:tr>
      <w:tr w:rsidR="00875140" w:rsidRPr="00875140" w:rsidTr="00875140">
        <w:trPr>
          <w:gridAfter w:val="2"/>
          <w:wAfter w:w="1558" w:type="dxa"/>
          <w:cantSplit/>
          <w:trHeight w:val="473"/>
        </w:trPr>
        <w:tc>
          <w:tcPr>
            <w:tcW w:w="349" w:type="dxa"/>
            <w:tcBorders>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Изготовление ПСД и экспертиза</w:t>
            </w:r>
          </w:p>
          <w:p w:rsidR="00875140" w:rsidRPr="00875140" w:rsidRDefault="00875140" w:rsidP="00875140">
            <w:pPr>
              <w:widowControl w:val="0"/>
              <w:tabs>
                <w:tab w:val="left" w:pos="3135"/>
              </w:tabs>
              <w:autoSpaceDE w:val="0"/>
              <w:autoSpaceDN w:val="0"/>
              <w:adjustRightInd w:val="0"/>
              <w:jc w:val="right"/>
              <w:rPr>
                <w:rFonts w:ascii="Times New Roman" w:eastAsia="Times New Roman" w:hAnsi="Times New Roman" w:cs="Times New Roman"/>
                <w:sz w:val="24"/>
                <w:szCs w:val="24"/>
                <w:lang w:bidi="en-US"/>
              </w:rPr>
            </w:pP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2019</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451,1</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451,1</w:t>
            </w:r>
          </w:p>
        </w:tc>
      </w:tr>
      <w:tr w:rsidR="00875140" w:rsidRPr="00875140" w:rsidTr="00875140">
        <w:trPr>
          <w:gridAfter w:val="2"/>
          <w:wAfter w:w="1558" w:type="dxa"/>
          <w:cantSplit/>
          <w:trHeight w:val="473"/>
        </w:trPr>
        <w:tc>
          <w:tcPr>
            <w:tcW w:w="349" w:type="dxa"/>
            <w:tcBorders>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Изготовление ПСД и экспертиза</w:t>
            </w:r>
          </w:p>
          <w:p w:rsidR="00875140" w:rsidRPr="00875140" w:rsidRDefault="00875140" w:rsidP="00875140">
            <w:pPr>
              <w:widowControl w:val="0"/>
              <w:tabs>
                <w:tab w:val="left" w:pos="3135"/>
              </w:tabs>
              <w:autoSpaceDE w:val="0"/>
              <w:autoSpaceDN w:val="0"/>
              <w:adjustRightInd w:val="0"/>
              <w:jc w:val="right"/>
              <w:rPr>
                <w:rFonts w:ascii="Times New Roman" w:eastAsia="Times New Roman" w:hAnsi="Times New Roman" w:cs="Times New Roman"/>
                <w:sz w:val="24"/>
                <w:szCs w:val="24"/>
                <w:lang w:bidi="en-US"/>
              </w:rPr>
            </w:pP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2020</w:t>
            </w: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451,1</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451,1</w:t>
            </w:r>
          </w:p>
        </w:tc>
      </w:tr>
      <w:tr w:rsidR="00875140" w:rsidRPr="00875140" w:rsidTr="00875140">
        <w:trPr>
          <w:gridAfter w:val="2"/>
          <w:wAfter w:w="1558" w:type="dxa"/>
          <w:cantSplit/>
          <w:trHeight w:val="473"/>
        </w:trPr>
        <w:tc>
          <w:tcPr>
            <w:tcW w:w="349" w:type="dxa"/>
            <w:tcBorders>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tabs>
                <w:tab w:val="left" w:pos="3135"/>
              </w:tabs>
              <w:autoSpaceDE w:val="0"/>
              <w:autoSpaceDN w:val="0"/>
              <w:adjustRightInd w:val="0"/>
              <w:jc w:val="right"/>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Итого:</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b/>
                <w:sz w:val="24"/>
                <w:szCs w:val="24"/>
                <w:lang w:val="en-US"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F436E3" w:rsidP="00875140">
            <w:pPr>
              <w:widowControl w:val="0"/>
              <w:autoSpaceDE w:val="0"/>
              <w:autoSpaceDN w:val="0"/>
              <w:adjustRightInd w:val="0"/>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2589,1</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bidi="en-US"/>
              </w:rPr>
            </w:pPr>
            <w:r w:rsidRPr="00875140">
              <w:rPr>
                <w:rFonts w:ascii="Times New Roman" w:eastAsia="Times New Roman" w:hAnsi="Times New Roman" w:cs="Times New Roman"/>
                <w:sz w:val="24"/>
                <w:szCs w:val="24"/>
                <w:lang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F436E3" w:rsidP="00875140">
            <w:pPr>
              <w:widowControl w:val="0"/>
              <w:autoSpaceDE w:val="0"/>
              <w:autoSpaceDN w:val="0"/>
              <w:adjustRightInd w:val="0"/>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2589,1</w:t>
            </w:r>
          </w:p>
        </w:tc>
      </w:tr>
      <w:tr w:rsidR="00875140" w:rsidRPr="00875140" w:rsidTr="00875140">
        <w:trPr>
          <w:gridAfter w:val="2"/>
          <w:wAfter w:w="1558" w:type="dxa"/>
          <w:cantSplit/>
          <w:trHeight w:val="473"/>
        </w:trPr>
        <w:tc>
          <w:tcPr>
            <w:tcW w:w="349" w:type="dxa"/>
            <w:tcBorders>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val="en-US" w:bidi="en-US"/>
              </w:rPr>
              <w:t xml:space="preserve">                                              ИТО</w:t>
            </w:r>
            <w:r w:rsidRPr="00875140">
              <w:rPr>
                <w:rFonts w:ascii="Times New Roman" w:eastAsia="Times New Roman" w:hAnsi="Times New Roman" w:cs="Times New Roman"/>
                <w:b/>
                <w:sz w:val="24"/>
                <w:szCs w:val="24"/>
                <w:lang w:bidi="en-US"/>
              </w:rPr>
              <w:t>ГО:</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b/>
                <w:sz w:val="24"/>
                <w:szCs w:val="24"/>
                <w:lang w:val="en-US"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sz w:val="24"/>
                <w:szCs w:val="24"/>
                <w:lang w:val="en-US" w:bidi="en-US"/>
              </w:rPr>
            </w:pPr>
            <w:r w:rsidRPr="00875140">
              <w:rPr>
                <w:rFonts w:ascii="Times New Roman" w:eastAsia="Times New Roman" w:hAnsi="Times New Roman" w:cs="Times New Roman"/>
                <w:sz w:val="24"/>
                <w:szCs w:val="24"/>
                <w:lang w:val="en-US" w:bidi="en-US"/>
              </w:rPr>
              <w:t>П.м</w:t>
            </w: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2359,8</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9B01FA" w:rsidP="00875140">
            <w:pPr>
              <w:widowControl w:val="0"/>
              <w:autoSpaceDE w:val="0"/>
              <w:autoSpaceDN w:val="0"/>
              <w:adjustRightInd w:val="0"/>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18461,0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11345,6</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9B01FA" w:rsidP="00875140">
            <w:pPr>
              <w:widowControl w:val="0"/>
              <w:autoSpaceDE w:val="0"/>
              <w:autoSpaceDN w:val="0"/>
              <w:adjustRightInd w:val="0"/>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7115,4</w:t>
            </w:r>
          </w:p>
        </w:tc>
      </w:tr>
      <w:tr w:rsidR="00875140" w:rsidRPr="00875140" w:rsidTr="00875140">
        <w:trPr>
          <w:gridAfter w:val="2"/>
          <w:wAfter w:w="1558" w:type="dxa"/>
          <w:cantSplit/>
          <w:trHeight w:val="481"/>
        </w:trPr>
        <w:tc>
          <w:tcPr>
            <w:tcW w:w="349" w:type="dxa"/>
            <w:tcBorders>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tabs>
                <w:tab w:val="left" w:pos="3165"/>
              </w:tabs>
              <w:autoSpaceDE w:val="0"/>
              <w:autoSpaceDN w:val="0"/>
              <w:adjustRightInd w:val="0"/>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В том числе по годам:    2016 год</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b/>
                <w:sz w:val="24"/>
                <w:szCs w:val="24"/>
                <w:lang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b/>
                <w:sz w:val="24"/>
                <w:szCs w:val="24"/>
                <w:lang w:bidi="en-US"/>
              </w:rPr>
            </w:pP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910,0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9429,0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5668,7</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3760,3</w:t>
            </w:r>
          </w:p>
        </w:tc>
      </w:tr>
      <w:tr w:rsidR="00875140" w:rsidRPr="00875140" w:rsidTr="00875140">
        <w:trPr>
          <w:gridAfter w:val="2"/>
          <w:wAfter w:w="1558" w:type="dxa"/>
          <w:cantSplit/>
          <w:trHeight w:val="481"/>
        </w:trPr>
        <w:tc>
          <w:tcPr>
            <w:tcW w:w="349" w:type="dxa"/>
            <w:tcBorders>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tabs>
                <w:tab w:val="left" w:pos="3240"/>
              </w:tabs>
              <w:autoSpaceDE w:val="0"/>
              <w:autoSpaceDN w:val="0"/>
              <w:adjustRightInd w:val="0"/>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 xml:space="preserve">                                            2017 год</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b/>
                <w:sz w:val="24"/>
                <w:szCs w:val="24"/>
                <w:lang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b/>
                <w:sz w:val="24"/>
                <w:szCs w:val="24"/>
                <w:lang w:bidi="en-US"/>
              </w:rPr>
            </w:pP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808,0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9B01FA" w:rsidP="00875140">
            <w:pPr>
              <w:widowControl w:val="0"/>
              <w:autoSpaceDE w:val="0"/>
              <w:autoSpaceDN w:val="0"/>
              <w:adjustRightInd w:val="0"/>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6728,0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5676,9</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9B01FA" w:rsidP="00875140">
            <w:pPr>
              <w:widowControl w:val="0"/>
              <w:autoSpaceDE w:val="0"/>
              <w:autoSpaceDN w:val="0"/>
              <w:adjustRightInd w:val="0"/>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1051,1</w:t>
            </w:r>
          </w:p>
        </w:tc>
      </w:tr>
      <w:tr w:rsidR="00875140" w:rsidRPr="00875140" w:rsidTr="00875140">
        <w:trPr>
          <w:gridAfter w:val="2"/>
          <w:wAfter w:w="1558" w:type="dxa"/>
          <w:cantSplit/>
          <w:trHeight w:val="473"/>
        </w:trPr>
        <w:tc>
          <w:tcPr>
            <w:tcW w:w="349" w:type="dxa"/>
            <w:tcBorders>
              <w:top w:val="single" w:sz="4" w:space="0" w:color="auto"/>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tabs>
                <w:tab w:val="left" w:pos="3060"/>
              </w:tabs>
              <w:autoSpaceDE w:val="0"/>
              <w:autoSpaceDN w:val="0"/>
              <w:adjustRightInd w:val="0"/>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 xml:space="preserve">                                            2018 год</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b/>
                <w:sz w:val="24"/>
                <w:szCs w:val="24"/>
                <w:lang w:val="en-US"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b/>
                <w:sz w:val="24"/>
                <w:szCs w:val="24"/>
                <w:lang w:val="en-US" w:bidi="en-US"/>
              </w:rPr>
            </w:pP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0,0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50,0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50,0</w:t>
            </w:r>
          </w:p>
        </w:tc>
      </w:tr>
      <w:tr w:rsidR="00875140" w:rsidRPr="00875140" w:rsidTr="00875140">
        <w:trPr>
          <w:gridAfter w:val="2"/>
          <w:wAfter w:w="1558" w:type="dxa"/>
          <w:cantSplit/>
          <w:trHeight w:val="473"/>
        </w:trPr>
        <w:tc>
          <w:tcPr>
            <w:tcW w:w="349" w:type="dxa"/>
            <w:tcBorders>
              <w:top w:val="single" w:sz="4" w:space="0" w:color="auto"/>
              <w:left w:val="single" w:sz="6"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tabs>
                <w:tab w:val="left" w:pos="3060"/>
              </w:tabs>
              <w:autoSpaceDE w:val="0"/>
              <w:autoSpaceDN w:val="0"/>
              <w:adjustRightInd w:val="0"/>
              <w:rPr>
                <w:rFonts w:ascii="Times New Roman" w:eastAsia="Times New Roman" w:hAnsi="Times New Roman" w:cs="Times New Roman"/>
                <w:b/>
                <w:sz w:val="24"/>
                <w:szCs w:val="24"/>
                <w:lang w:val="en-US" w:bidi="en-US"/>
              </w:rPr>
            </w:pPr>
            <w:r w:rsidRPr="00875140">
              <w:rPr>
                <w:rFonts w:ascii="Times New Roman" w:eastAsia="Times New Roman" w:hAnsi="Times New Roman" w:cs="Times New Roman"/>
                <w:b/>
                <w:sz w:val="24"/>
                <w:szCs w:val="24"/>
                <w:lang w:bidi="en-US"/>
              </w:rPr>
              <w:t xml:space="preserve">                                            </w:t>
            </w:r>
            <w:r w:rsidRPr="00875140">
              <w:rPr>
                <w:rFonts w:ascii="Times New Roman" w:eastAsia="Times New Roman" w:hAnsi="Times New Roman" w:cs="Times New Roman"/>
                <w:b/>
                <w:sz w:val="24"/>
                <w:szCs w:val="24"/>
                <w:lang w:val="en-US" w:bidi="en-US"/>
              </w:rPr>
              <w:t>201</w:t>
            </w:r>
            <w:r w:rsidRPr="00875140">
              <w:rPr>
                <w:rFonts w:ascii="Times New Roman" w:eastAsia="Times New Roman" w:hAnsi="Times New Roman" w:cs="Times New Roman"/>
                <w:b/>
                <w:sz w:val="24"/>
                <w:szCs w:val="24"/>
                <w:lang w:bidi="en-US"/>
              </w:rPr>
              <w:t xml:space="preserve">9 </w:t>
            </w:r>
            <w:r w:rsidRPr="00875140">
              <w:rPr>
                <w:rFonts w:ascii="Times New Roman" w:eastAsia="Times New Roman" w:hAnsi="Times New Roman" w:cs="Times New Roman"/>
                <w:b/>
                <w:sz w:val="24"/>
                <w:szCs w:val="24"/>
                <w:lang w:val="en-US" w:bidi="en-US"/>
              </w:rPr>
              <w:t>год</w:t>
            </w:r>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b/>
                <w:sz w:val="24"/>
                <w:szCs w:val="24"/>
                <w:lang w:val="en-US"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b/>
                <w:sz w:val="24"/>
                <w:szCs w:val="24"/>
                <w:lang w:val="en-US" w:bidi="en-US"/>
              </w:rPr>
            </w:pP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0,0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1127,0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r w:rsidRPr="00875140">
              <w:rPr>
                <w:rFonts w:ascii="Times New Roman" w:eastAsia="Times New Roman" w:hAnsi="Times New Roman" w:cs="Times New Roman"/>
                <w:b/>
                <w:sz w:val="24"/>
                <w:szCs w:val="24"/>
                <w:lang w:val="en-US"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1127,0</w:t>
            </w:r>
          </w:p>
        </w:tc>
      </w:tr>
      <w:tr w:rsidR="00875140" w:rsidRPr="00875140" w:rsidTr="00875140">
        <w:trPr>
          <w:gridAfter w:val="2"/>
          <w:wAfter w:w="1558" w:type="dxa"/>
          <w:cantSplit/>
          <w:trHeight w:val="473"/>
        </w:trPr>
        <w:tc>
          <w:tcPr>
            <w:tcW w:w="349" w:type="dxa"/>
            <w:tcBorders>
              <w:left w:val="single" w:sz="6" w:space="0" w:color="auto"/>
              <w:bottom w:val="single" w:sz="4" w:space="0" w:color="auto"/>
              <w:right w:val="single" w:sz="6" w:space="0" w:color="auto"/>
            </w:tcBorders>
            <w:vAlign w:val="center"/>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sz w:val="24"/>
                <w:szCs w:val="24"/>
                <w:lang w:val="en-US" w:bidi="en-US"/>
              </w:rPr>
            </w:pPr>
          </w:p>
        </w:tc>
        <w:tc>
          <w:tcPr>
            <w:tcW w:w="4116" w:type="dxa"/>
            <w:gridSpan w:val="3"/>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tabs>
                <w:tab w:val="left" w:pos="3075"/>
              </w:tabs>
              <w:autoSpaceDE w:val="0"/>
              <w:autoSpaceDN w:val="0"/>
              <w:adjustRightInd w:val="0"/>
              <w:rPr>
                <w:rFonts w:ascii="Times New Roman" w:eastAsia="Times New Roman" w:hAnsi="Times New Roman" w:cs="Times New Roman"/>
                <w:b/>
                <w:sz w:val="24"/>
                <w:szCs w:val="24"/>
                <w:lang w:val="en-US" w:bidi="en-US"/>
              </w:rPr>
            </w:pPr>
            <w:r w:rsidRPr="00875140">
              <w:rPr>
                <w:rFonts w:ascii="Times New Roman" w:eastAsia="Times New Roman" w:hAnsi="Times New Roman" w:cs="Times New Roman"/>
                <w:b/>
                <w:sz w:val="24"/>
                <w:szCs w:val="24"/>
                <w:lang w:bidi="en-US"/>
              </w:rPr>
              <w:t xml:space="preserve">                                            </w:t>
            </w:r>
            <w:r w:rsidRPr="00875140">
              <w:rPr>
                <w:rFonts w:ascii="Times New Roman" w:eastAsia="Times New Roman" w:hAnsi="Times New Roman" w:cs="Times New Roman"/>
                <w:b/>
                <w:sz w:val="24"/>
                <w:szCs w:val="24"/>
                <w:lang w:val="en-US" w:bidi="en-US"/>
              </w:rPr>
              <w:t>20</w:t>
            </w:r>
            <w:r w:rsidRPr="00875140">
              <w:rPr>
                <w:rFonts w:ascii="Times New Roman" w:eastAsia="Times New Roman" w:hAnsi="Times New Roman" w:cs="Times New Roman"/>
                <w:b/>
                <w:sz w:val="24"/>
                <w:szCs w:val="24"/>
                <w:lang w:bidi="en-US"/>
              </w:rPr>
              <w:t xml:space="preserve">20 </w:t>
            </w:r>
            <w:proofErr w:type="spellStart"/>
            <w:r w:rsidRPr="00875140">
              <w:rPr>
                <w:rFonts w:ascii="Times New Roman" w:eastAsia="Times New Roman" w:hAnsi="Times New Roman" w:cs="Times New Roman"/>
                <w:b/>
                <w:sz w:val="24"/>
                <w:szCs w:val="24"/>
                <w:lang w:val="en-US" w:bidi="en-US"/>
              </w:rPr>
              <w:t>год</w:t>
            </w:r>
            <w:proofErr w:type="spellEnd"/>
          </w:p>
        </w:tc>
        <w:tc>
          <w:tcPr>
            <w:tcW w:w="1134"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rPr>
                <w:rFonts w:ascii="Times New Roman" w:eastAsia="Times New Roman" w:hAnsi="Times New Roman" w:cs="Times New Roman"/>
                <w:b/>
                <w:sz w:val="24"/>
                <w:szCs w:val="24"/>
                <w:lang w:val="en-US" w:bidi="en-US"/>
              </w:rPr>
            </w:pPr>
          </w:p>
        </w:tc>
        <w:tc>
          <w:tcPr>
            <w:tcW w:w="567" w:type="dxa"/>
            <w:tcBorders>
              <w:top w:val="single" w:sz="4" w:space="0" w:color="auto"/>
              <w:left w:val="single" w:sz="6" w:space="0" w:color="auto"/>
              <w:bottom w:val="single" w:sz="4" w:space="0" w:color="auto"/>
              <w:right w:val="single" w:sz="6" w:space="0" w:color="auto"/>
            </w:tcBorders>
          </w:tcPr>
          <w:p w:rsidR="00875140" w:rsidRPr="00875140" w:rsidRDefault="00875140" w:rsidP="00875140">
            <w:pPr>
              <w:autoSpaceDE w:val="0"/>
              <w:autoSpaceDN w:val="0"/>
              <w:adjustRightInd w:val="0"/>
              <w:jc w:val="center"/>
              <w:rPr>
                <w:rFonts w:ascii="Times New Roman" w:eastAsia="Times New Roman" w:hAnsi="Times New Roman" w:cs="Times New Roman"/>
                <w:b/>
                <w:sz w:val="24"/>
                <w:szCs w:val="24"/>
                <w:lang w:val="en-US" w:bidi="en-US"/>
              </w:rPr>
            </w:pPr>
          </w:p>
        </w:tc>
        <w:tc>
          <w:tcPr>
            <w:tcW w:w="850"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r w:rsidRPr="00875140">
              <w:rPr>
                <w:rFonts w:ascii="Times New Roman" w:eastAsia="Times New Roman" w:hAnsi="Times New Roman" w:cs="Times New Roman"/>
                <w:b/>
                <w:sz w:val="24"/>
                <w:szCs w:val="24"/>
                <w:lang w:val="en-US" w:bidi="en-US"/>
              </w:rPr>
              <w:t>0,0</w:t>
            </w:r>
          </w:p>
        </w:tc>
        <w:tc>
          <w:tcPr>
            <w:tcW w:w="1134" w:type="dxa"/>
            <w:tcBorders>
              <w:top w:val="single" w:sz="4" w:space="0" w:color="auto"/>
              <w:left w:val="single" w:sz="6" w:space="0" w:color="auto"/>
              <w:bottom w:val="single" w:sz="4" w:space="0" w:color="auto"/>
              <w:right w:val="single" w:sz="4"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1127,0</w:t>
            </w:r>
          </w:p>
        </w:tc>
        <w:tc>
          <w:tcPr>
            <w:tcW w:w="992" w:type="dxa"/>
            <w:tcBorders>
              <w:top w:val="single" w:sz="4" w:space="0" w:color="auto"/>
              <w:left w:val="single" w:sz="4"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val="en-US" w:bidi="en-US"/>
              </w:rPr>
            </w:pPr>
            <w:r w:rsidRPr="00875140">
              <w:rPr>
                <w:rFonts w:ascii="Times New Roman" w:eastAsia="Times New Roman" w:hAnsi="Times New Roman" w:cs="Times New Roman"/>
                <w:b/>
                <w:sz w:val="24"/>
                <w:szCs w:val="24"/>
                <w:lang w:val="en-US" w:bidi="en-US"/>
              </w:rPr>
              <w:t>0,0</w:t>
            </w:r>
          </w:p>
        </w:tc>
        <w:tc>
          <w:tcPr>
            <w:tcW w:w="993" w:type="dxa"/>
            <w:gridSpan w:val="2"/>
            <w:tcBorders>
              <w:top w:val="single" w:sz="4" w:space="0" w:color="auto"/>
              <w:left w:val="single" w:sz="6" w:space="0" w:color="auto"/>
              <w:bottom w:val="single" w:sz="4" w:space="0" w:color="auto"/>
              <w:right w:val="single" w:sz="6" w:space="0" w:color="auto"/>
            </w:tcBorders>
          </w:tcPr>
          <w:p w:rsidR="00875140" w:rsidRPr="00875140" w:rsidRDefault="00875140" w:rsidP="00875140">
            <w:pPr>
              <w:widowControl w:val="0"/>
              <w:autoSpaceDE w:val="0"/>
              <w:autoSpaceDN w:val="0"/>
              <w:adjustRightInd w:val="0"/>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sz w:val="24"/>
                <w:szCs w:val="24"/>
                <w:lang w:bidi="en-US"/>
              </w:rPr>
              <w:t>1127,0</w:t>
            </w:r>
          </w:p>
        </w:tc>
      </w:tr>
    </w:tbl>
    <w:p w:rsidR="00875140" w:rsidRPr="00875140" w:rsidRDefault="00875140" w:rsidP="00875140">
      <w:pPr>
        <w:spacing w:after="0" w:line="240" w:lineRule="auto"/>
        <w:rPr>
          <w:rFonts w:ascii="Times New Roman" w:eastAsia="Times New Roman" w:hAnsi="Times New Roman" w:cs="Times New Roman"/>
          <w:sz w:val="24"/>
          <w:szCs w:val="24"/>
          <w:lang w:bidi="en-US"/>
        </w:rPr>
        <w:sectPr w:rsidR="00875140" w:rsidRPr="00875140" w:rsidSect="00875140">
          <w:pgSz w:w="11906" w:h="16838"/>
          <w:pgMar w:top="851" w:right="709" w:bottom="851" w:left="851" w:header="709" w:footer="709" w:gutter="0"/>
          <w:cols w:space="720"/>
        </w:sectPr>
      </w:pPr>
    </w:p>
    <w:tbl>
      <w:tblPr>
        <w:tblW w:w="15652" w:type="dxa"/>
        <w:tblInd w:w="121" w:type="dxa"/>
        <w:tblLayout w:type="fixed"/>
        <w:tblLook w:val="04A0" w:firstRow="1" w:lastRow="0" w:firstColumn="1" w:lastColumn="0" w:noHBand="0" w:noVBand="1"/>
      </w:tblPr>
      <w:tblGrid>
        <w:gridCol w:w="981"/>
        <w:gridCol w:w="2962"/>
        <w:gridCol w:w="716"/>
        <w:gridCol w:w="709"/>
        <w:gridCol w:w="567"/>
        <w:gridCol w:w="567"/>
        <w:gridCol w:w="567"/>
        <w:gridCol w:w="562"/>
        <w:gridCol w:w="147"/>
        <w:gridCol w:w="708"/>
        <w:gridCol w:w="550"/>
        <w:gridCol w:w="159"/>
        <w:gridCol w:w="570"/>
        <w:gridCol w:w="143"/>
        <w:gridCol w:w="563"/>
        <w:gridCol w:w="397"/>
        <w:gridCol w:w="312"/>
        <w:gridCol w:w="540"/>
        <w:gridCol w:w="56"/>
        <w:gridCol w:w="544"/>
        <w:gridCol w:w="26"/>
        <w:gridCol w:w="30"/>
        <w:gridCol w:w="511"/>
        <w:gridCol w:w="2121"/>
        <w:gridCol w:w="644"/>
      </w:tblGrid>
      <w:tr w:rsidR="00875140" w:rsidRPr="00875140" w:rsidTr="00875140">
        <w:trPr>
          <w:trHeight w:val="315"/>
        </w:trPr>
        <w:tc>
          <w:tcPr>
            <w:tcW w:w="15652" w:type="dxa"/>
            <w:gridSpan w:val="25"/>
            <w:tcBorders>
              <w:top w:val="single" w:sz="4" w:space="0" w:color="auto"/>
            </w:tcBorders>
            <w:noWrap/>
            <w:vAlign w:val="bottom"/>
            <w:hideMark/>
          </w:tcPr>
          <w:tbl>
            <w:tblPr>
              <w:tblW w:w="13959" w:type="dxa"/>
              <w:tblInd w:w="93" w:type="dxa"/>
              <w:tblLayout w:type="fixed"/>
              <w:tblLook w:val="04A0" w:firstRow="1" w:lastRow="0" w:firstColumn="1" w:lastColumn="0" w:noHBand="0" w:noVBand="1"/>
            </w:tblPr>
            <w:tblGrid>
              <w:gridCol w:w="5118"/>
              <w:gridCol w:w="905"/>
              <w:gridCol w:w="1222"/>
              <w:gridCol w:w="54"/>
              <w:gridCol w:w="1134"/>
              <w:gridCol w:w="371"/>
              <w:gridCol w:w="905"/>
              <w:gridCol w:w="1276"/>
              <w:gridCol w:w="1701"/>
              <w:gridCol w:w="1273"/>
            </w:tblGrid>
            <w:tr w:rsidR="00875140" w:rsidRPr="00875140" w:rsidTr="00875140">
              <w:trPr>
                <w:trHeight w:val="300"/>
              </w:trPr>
              <w:tc>
                <w:tcPr>
                  <w:tcW w:w="7245" w:type="dxa"/>
                  <w:gridSpan w:val="3"/>
                  <w:tcBorders>
                    <w:top w:val="nil"/>
                    <w:left w:val="nil"/>
                    <w:bottom w:val="nil"/>
                    <w:right w:val="nil"/>
                  </w:tcBorders>
                  <w:shd w:val="clear" w:color="auto" w:fill="auto"/>
                  <w:noWrap/>
                  <w:vAlign w:val="bottom"/>
                  <w:hideMark/>
                </w:tcPr>
                <w:p w:rsidR="00875140" w:rsidRPr="00875140" w:rsidRDefault="00875140" w:rsidP="00875140">
                  <w:pPr>
                    <w:rPr>
                      <w:rFonts w:ascii="Times New Roman" w:eastAsia="Calibri" w:hAnsi="Times New Roman" w:cs="Times New Roman"/>
                    </w:rPr>
                  </w:pPr>
                </w:p>
              </w:tc>
              <w:tc>
                <w:tcPr>
                  <w:tcW w:w="1559" w:type="dxa"/>
                  <w:gridSpan w:val="3"/>
                  <w:tcBorders>
                    <w:top w:val="nil"/>
                    <w:left w:val="nil"/>
                    <w:bottom w:val="nil"/>
                    <w:right w:val="nil"/>
                  </w:tcBorders>
                  <w:shd w:val="clear" w:color="auto" w:fill="auto"/>
                  <w:noWrap/>
                  <w:vAlign w:val="bottom"/>
                  <w:hideMark/>
                </w:tcPr>
                <w:p w:rsidR="00875140" w:rsidRPr="00875140" w:rsidRDefault="00875140" w:rsidP="00875140">
                  <w:pPr>
                    <w:rPr>
                      <w:rFonts w:ascii="Times New Roman" w:eastAsia="Calibri" w:hAnsi="Times New Roman" w:cs="Times New Roman"/>
                    </w:rPr>
                  </w:pPr>
                </w:p>
              </w:tc>
              <w:tc>
                <w:tcPr>
                  <w:tcW w:w="5155" w:type="dxa"/>
                  <w:gridSpan w:val="4"/>
                  <w:tcBorders>
                    <w:top w:val="nil"/>
                    <w:left w:val="nil"/>
                    <w:bottom w:val="nil"/>
                    <w:right w:val="nil"/>
                  </w:tcBorders>
                  <w:shd w:val="clear" w:color="auto" w:fill="auto"/>
                  <w:noWrap/>
                  <w:vAlign w:val="bottom"/>
                  <w:hideMark/>
                </w:tcPr>
                <w:p w:rsidR="00875140" w:rsidRPr="00875140" w:rsidRDefault="00875140" w:rsidP="00875140">
                  <w:pPr>
                    <w:jc w:val="right"/>
                    <w:rPr>
                      <w:rFonts w:ascii="Times New Roman" w:eastAsia="Calibri" w:hAnsi="Times New Roman" w:cs="Times New Roman"/>
                    </w:rPr>
                  </w:pPr>
                </w:p>
                <w:p w:rsidR="00875140" w:rsidRPr="00875140" w:rsidRDefault="00875140" w:rsidP="00875140">
                  <w:pPr>
                    <w:jc w:val="right"/>
                    <w:rPr>
                      <w:rFonts w:ascii="Times New Roman" w:eastAsia="Calibri" w:hAnsi="Times New Roman" w:cs="Times New Roman"/>
                    </w:rPr>
                  </w:pPr>
                </w:p>
                <w:p w:rsidR="00875140" w:rsidRPr="00875140" w:rsidRDefault="00875140" w:rsidP="00875140">
                  <w:pPr>
                    <w:jc w:val="right"/>
                    <w:rPr>
                      <w:rFonts w:ascii="Times New Roman" w:eastAsia="Calibri" w:hAnsi="Times New Roman" w:cs="Times New Roman"/>
                    </w:rPr>
                  </w:pPr>
                  <w:r w:rsidRPr="00875140">
                    <w:rPr>
                      <w:rFonts w:ascii="Times New Roman" w:eastAsia="Calibri" w:hAnsi="Times New Roman" w:cs="Times New Roman"/>
                    </w:rPr>
                    <w:t>Таблица № 1</w:t>
                  </w:r>
                </w:p>
              </w:tc>
            </w:tr>
            <w:tr w:rsidR="00875140" w:rsidRPr="00875140" w:rsidTr="00875140">
              <w:trPr>
                <w:trHeight w:val="1305"/>
              </w:trPr>
              <w:tc>
                <w:tcPr>
                  <w:tcW w:w="13959" w:type="dxa"/>
                  <w:gridSpan w:val="10"/>
                  <w:tcBorders>
                    <w:top w:val="nil"/>
                    <w:left w:val="nil"/>
                    <w:bottom w:val="nil"/>
                    <w:right w:val="nil"/>
                  </w:tcBorders>
                  <w:shd w:val="clear" w:color="auto" w:fill="auto"/>
                  <w:vAlign w:val="center"/>
                  <w:hideMark/>
                </w:tcPr>
                <w:p w:rsidR="00875140" w:rsidRPr="00875140" w:rsidRDefault="00875140" w:rsidP="00875140">
                  <w:pPr>
                    <w:jc w:val="center"/>
                    <w:rPr>
                      <w:rFonts w:ascii="Times New Roman" w:eastAsia="Calibri" w:hAnsi="Times New Roman" w:cs="Times New Roman"/>
                      <w:b/>
                      <w:color w:val="000000"/>
                    </w:rPr>
                  </w:pPr>
                  <w:r w:rsidRPr="00875140">
                    <w:rPr>
                      <w:rFonts w:ascii="Times New Roman" w:eastAsia="Calibri" w:hAnsi="Times New Roman" w:cs="Times New Roman"/>
                      <w:b/>
                      <w:color w:val="000000"/>
                    </w:rPr>
                    <w:t>Сведения об объемах финансирования подпрограммы</w:t>
                  </w:r>
                </w:p>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b/>
                      <w:color w:val="000000"/>
                    </w:rPr>
                    <w:t>«Развитие  автомобильных дорог в городском поселении Зеленоборский Кандалакшского района»</w:t>
                  </w:r>
                </w:p>
              </w:tc>
            </w:tr>
            <w:tr w:rsidR="00875140" w:rsidRPr="00875140" w:rsidTr="00875140">
              <w:trPr>
                <w:trHeight w:val="33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140" w:rsidRPr="00875140" w:rsidRDefault="00875140" w:rsidP="00875140">
                  <w:pPr>
                    <w:rPr>
                      <w:rFonts w:ascii="Times New Roman" w:eastAsia="Calibri" w:hAnsi="Times New Roman" w:cs="Times New Roman"/>
                      <w:color w:val="000000"/>
                    </w:rPr>
                  </w:pPr>
                  <w:r w:rsidRPr="00875140">
                    <w:rPr>
                      <w:rFonts w:ascii="Times New Roman" w:eastAsia="Calibri" w:hAnsi="Times New Roman" w:cs="Times New Roman"/>
                      <w:color w:val="000000"/>
                    </w:rPr>
                    <w:t> </w:t>
                  </w:r>
                </w:p>
              </w:tc>
              <w:tc>
                <w:tcPr>
                  <w:tcW w:w="1276" w:type="dxa"/>
                  <w:gridSpan w:val="2"/>
                  <w:tcBorders>
                    <w:top w:val="single" w:sz="4" w:space="0" w:color="auto"/>
                    <w:left w:val="nil"/>
                    <w:bottom w:val="single" w:sz="4" w:space="0" w:color="auto"/>
                    <w:right w:val="nil"/>
                  </w:tcBorders>
                  <w:shd w:val="clear" w:color="auto" w:fill="auto"/>
                  <w:vAlign w:val="center"/>
                  <w:hideMark/>
                </w:tcPr>
                <w:p w:rsidR="00875140" w:rsidRPr="00875140" w:rsidRDefault="00875140" w:rsidP="00875140">
                  <w:pPr>
                    <w:jc w:val="center"/>
                    <w:rPr>
                      <w:rFonts w:ascii="Times New Roman" w:eastAsia="Calibri" w:hAnsi="Times New Roman" w:cs="Times New Roman"/>
                      <w:color w:val="000000"/>
                    </w:rPr>
                  </w:pP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875140" w:rsidRPr="00875140" w:rsidRDefault="00875140" w:rsidP="00875140">
                  <w:pPr>
                    <w:rPr>
                      <w:rFonts w:ascii="Times New Roman" w:eastAsia="Calibri" w:hAnsi="Times New Roman" w:cs="Times New Roman"/>
                      <w:color w:val="000000"/>
                    </w:rPr>
                  </w:pPr>
                  <w:r w:rsidRPr="00875140">
                    <w:rPr>
                      <w:rFonts w:ascii="Times New Roman" w:eastAsia="Calibri" w:hAnsi="Times New Roman" w:cs="Times New Roman"/>
                      <w:color w:val="000000"/>
                    </w:rPr>
                    <w:t> Объемы финансирования</w:t>
                  </w:r>
                </w:p>
              </w:tc>
            </w:tr>
            <w:tr w:rsidR="00875140" w:rsidRPr="00875140" w:rsidTr="00875140">
              <w:trPr>
                <w:trHeight w:val="33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875140" w:rsidRPr="00875140" w:rsidRDefault="00875140" w:rsidP="00875140">
                  <w:pPr>
                    <w:rPr>
                      <w:rFonts w:ascii="Times New Roman" w:eastAsia="Calibri" w:hAnsi="Times New Roman" w:cs="Times New Roman"/>
                      <w:color w:val="000000"/>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875140" w:rsidRPr="00875140" w:rsidRDefault="00875140" w:rsidP="00875140">
                  <w:pPr>
                    <w:rPr>
                      <w:rFonts w:ascii="Times New Roman" w:eastAsia="Calibri" w:hAnsi="Times New Roman" w:cs="Times New Roman"/>
                      <w:color w:val="000000"/>
                    </w:rPr>
                  </w:pPr>
                </w:p>
              </w:tc>
              <w:tc>
                <w:tcPr>
                  <w:tcW w:w="1276" w:type="dxa"/>
                  <w:gridSpan w:val="2"/>
                  <w:tcBorders>
                    <w:top w:val="nil"/>
                    <w:left w:val="nil"/>
                    <w:bottom w:val="nil"/>
                    <w:right w:val="single" w:sz="4" w:space="0" w:color="auto"/>
                  </w:tcBorders>
                  <w:shd w:val="clear" w:color="auto" w:fill="auto"/>
                  <w:vAlign w:val="center"/>
                  <w:hideMark/>
                </w:tcPr>
                <w:p w:rsidR="00875140" w:rsidRPr="00875140" w:rsidRDefault="00875140" w:rsidP="00875140">
                  <w:pPr>
                    <w:jc w:val="center"/>
                    <w:rPr>
                      <w:rFonts w:ascii="Times New Roman" w:eastAsia="Calibri" w:hAnsi="Times New Roman" w:cs="Times New Roman"/>
                      <w:b/>
                      <w:color w:val="000000"/>
                    </w:rPr>
                  </w:pPr>
                  <w:r w:rsidRPr="00875140">
                    <w:rPr>
                      <w:rFonts w:ascii="Times New Roman" w:eastAsia="Calibri" w:hAnsi="Times New Roman" w:cs="Times New Roman"/>
                      <w:b/>
                      <w:color w:val="000000"/>
                    </w:rPr>
                    <w:t>Всего</w:t>
                  </w:r>
                </w:p>
              </w:tc>
              <w:tc>
                <w:tcPr>
                  <w:tcW w:w="1134" w:type="dxa"/>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jc w:val="center"/>
                    <w:rPr>
                      <w:rFonts w:ascii="Times New Roman" w:eastAsia="Calibri" w:hAnsi="Times New Roman" w:cs="Times New Roman"/>
                      <w:b/>
                      <w:color w:val="000000"/>
                    </w:rPr>
                  </w:pPr>
                  <w:r w:rsidRPr="00875140">
                    <w:rPr>
                      <w:rFonts w:ascii="Times New Roman" w:eastAsia="Calibri" w:hAnsi="Times New Roman" w:cs="Times New Roman"/>
                      <w:b/>
                      <w:color w:val="000000"/>
                    </w:rPr>
                    <w:t>2016</w:t>
                  </w:r>
                </w:p>
              </w:tc>
              <w:tc>
                <w:tcPr>
                  <w:tcW w:w="1276" w:type="dxa"/>
                  <w:gridSpan w:val="2"/>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b/>
                      <w:color w:val="000000"/>
                    </w:rPr>
                  </w:pPr>
                  <w:r w:rsidRPr="00875140">
                    <w:rPr>
                      <w:rFonts w:ascii="Times New Roman" w:eastAsia="Calibri" w:hAnsi="Times New Roman" w:cs="Times New Roman"/>
                      <w:b/>
                      <w:color w:val="000000"/>
                    </w:rPr>
                    <w:t>2017</w:t>
                  </w:r>
                </w:p>
              </w:tc>
              <w:tc>
                <w:tcPr>
                  <w:tcW w:w="1276"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b/>
                      <w:color w:val="000000"/>
                    </w:rPr>
                  </w:pPr>
                  <w:r w:rsidRPr="00875140">
                    <w:rPr>
                      <w:rFonts w:ascii="Times New Roman" w:eastAsia="Calibri" w:hAnsi="Times New Roman" w:cs="Times New Roman"/>
                      <w:b/>
                      <w:color w:val="000000"/>
                    </w:rPr>
                    <w:t>2018</w:t>
                  </w:r>
                </w:p>
              </w:tc>
              <w:tc>
                <w:tcPr>
                  <w:tcW w:w="1701"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b/>
                      <w:color w:val="000000"/>
                    </w:rPr>
                  </w:pPr>
                  <w:r w:rsidRPr="00875140">
                    <w:rPr>
                      <w:rFonts w:ascii="Times New Roman" w:eastAsia="Calibri" w:hAnsi="Times New Roman" w:cs="Times New Roman"/>
                      <w:b/>
                      <w:color w:val="000000"/>
                    </w:rPr>
                    <w:t>2019</w:t>
                  </w:r>
                </w:p>
              </w:tc>
              <w:tc>
                <w:tcPr>
                  <w:tcW w:w="1273"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b/>
                      <w:color w:val="000000"/>
                    </w:rPr>
                  </w:pPr>
                  <w:r w:rsidRPr="00875140">
                    <w:rPr>
                      <w:rFonts w:ascii="Times New Roman" w:eastAsia="Calibri" w:hAnsi="Times New Roman" w:cs="Times New Roman"/>
                      <w:b/>
                      <w:color w:val="000000"/>
                    </w:rPr>
                    <w:t>2020</w:t>
                  </w:r>
                </w:p>
              </w:tc>
            </w:tr>
            <w:tr w:rsidR="00875140" w:rsidRPr="00875140" w:rsidTr="00875140">
              <w:trPr>
                <w:trHeight w:val="518"/>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875140" w:rsidRPr="00875140" w:rsidRDefault="00875140" w:rsidP="00875140">
                  <w:pPr>
                    <w:jc w:val="center"/>
                    <w:rPr>
                      <w:rFonts w:ascii="Times New Roman" w:eastAsia="Calibri" w:hAnsi="Times New Roman" w:cs="Times New Roman"/>
                      <w:b/>
                      <w:bCs/>
                      <w:color w:val="000000"/>
                    </w:rPr>
                  </w:pPr>
                  <w:r w:rsidRPr="00875140">
                    <w:rPr>
                      <w:rFonts w:ascii="Times New Roman" w:eastAsia="Calibri" w:hAnsi="Times New Roman" w:cs="Times New Roman"/>
                      <w:b/>
                      <w:bCs/>
                      <w:color w:val="000000"/>
                    </w:rPr>
                    <w:t>Подпрограмма «Развитие  автомобильных дорог в городском поселении Зеленоборский Кандалакшского района»</w:t>
                  </w:r>
                </w:p>
                <w:p w:rsidR="00875140" w:rsidRPr="00875140" w:rsidRDefault="00875140" w:rsidP="00875140">
                  <w:pPr>
                    <w:jc w:val="center"/>
                    <w:rPr>
                      <w:rFonts w:ascii="Times New Roman" w:eastAsia="Calibri" w:hAnsi="Times New Roman" w:cs="Times New Roman"/>
                      <w:b/>
                      <w:bCs/>
                      <w:color w:val="000000"/>
                    </w:rPr>
                  </w:pPr>
                  <w:r w:rsidRPr="00875140">
                    <w:rPr>
                      <w:rFonts w:ascii="Times New Roman" w:eastAsia="Calibri" w:hAnsi="Times New Roman" w:cs="Times New Roman"/>
                      <w:color w:val="000000"/>
                    </w:rPr>
                    <w:t>(Администрация г.п. Зеленоборский, МКУ "Отдел городского хозяйства")</w:t>
                  </w:r>
                </w:p>
              </w:tc>
              <w:tc>
                <w:tcPr>
                  <w:tcW w:w="905" w:type="dxa"/>
                  <w:tcBorders>
                    <w:top w:val="nil"/>
                    <w:left w:val="nil"/>
                    <w:bottom w:val="single" w:sz="4" w:space="0" w:color="auto"/>
                    <w:right w:val="single" w:sz="4" w:space="0" w:color="auto"/>
                  </w:tcBorders>
                  <w:shd w:val="clear" w:color="auto" w:fill="auto"/>
                  <w:noWrap/>
                  <w:vAlign w:val="bottom"/>
                  <w:hideMark/>
                </w:tcPr>
                <w:p w:rsidR="00875140" w:rsidRPr="00875140" w:rsidRDefault="00875140" w:rsidP="00875140">
                  <w:pPr>
                    <w:rPr>
                      <w:rFonts w:ascii="Times New Roman" w:eastAsia="Calibri" w:hAnsi="Times New Roman" w:cs="Times New Roman"/>
                      <w:color w:val="000000"/>
                    </w:rPr>
                  </w:pPr>
                  <w:r w:rsidRPr="00875140">
                    <w:rPr>
                      <w:rFonts w:ascii="Times New Roman" w:eastAsia="Calibri" w:hAnsi="Times New Roman" w:cs="Times New Roman"/>
                      <w:color w:val="000000"/>
                    </w:rPr>
                    <w:t>Всего</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75140" w:rsidRPr="00875140" w:rsidRDefault="009B01FA" w:rsidP="00875140">
                  <w:pPr>
                    <w:jc w:val="center"/>
                    <w:rPr>
                      <w:rFonts w:ascii="Times New Roman" w:eastAsia="Calibri" w:hAnsi="Times New Roman" w:cs="Times New Roman"/>
                      <w:color w:val="000000"/>
                    </w:rPr>
                  </w:pPr>
                  <w:r>
                    <w:rPr>
                      <w:rFonts w:ascii="Times New Roman" w:eastAsia="Calibri" w:hAnsi="Times New Roman" w:cs="Times New Roman"/>
                      <w:color w:val="000000"/>
                    </w:rPr>
                    <w:t>18461,0</w:t>
                  </w:r>
                </w:p>
              </w:tc>
              <w:tc>
                <w:tcPr>
                  <w:tcW w:w="1134" w:type="dxa"/>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9429,0</w:t>
                  </w:r>
                </w:p>
              </w:tc>
              <w:tc>
                <w:tcPr>
                  <w:tcW w:w="1276" w:type="dxa"/>
                  <w:gridSpan w:val="2"/>
                  <w:tcBorders>
                    <w:top w:val="nil"/>
                    <w:left w:val="nil"/>
                    <w:bottom w:val="single" w:sz="4" w:space="0" w:color="auto"/>
                    <w:right w:val="single" w:sz="4" w:space="0" w:color="auto"/>
                  </w:tcBorders>
                  <w:shd w:val="clear" w:color="auto" w:fill="auto"/>
                  <w:vAlign w:val="center"/>
                </w:tcPr>
                <w:p w:rsidR="00875140" w:rsidRPr="00875140" w:rsidRDefault="009B01FA" w:rsidP="00875140">
                  <w:pPr>
                    <w:jc w:val="center"/>
                    <w:rPr>
                      <w:rFonts w:ascii="Times New Roman" w:eastAsia="Calibri" w:hAnsi="Times New Roman" w:cs="Times New Roman"/>
                      <w:color w:val="000000"/>
                    </w:rPr>
                  </w:pPr>
                  <w:r>
                    <w:rPr>
                      <w:rFonts w:ascii="Times New Roman" w:eastAsia="Calibri" w:hAnsi="Times New Roman" w:cs="Times New Roman"/>
                      <w:color w:val="000000"/>
                    </w:rPr>
                    <w:t>6728,0</w:t>
                  </w:r>
                </w:p>
              </w:tc>
              <w:tc>
                <w:tcPr>
                  <w:tcW w:w="1276"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50,0</w:t>
                  </w:r>
                </w:p>
              </w:tc>
              <w:tc>
                <w:tcPr>
                  <w:tcW w:w="1701"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1127,0</w:t>
                  </w:r>
                </w:p>
              </w:tc>
              <w:tc>
                <w:tcPr>
                  <w:tcW w:w="1273"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1127,0</w:t>
                  </w:r>
                </w:p>
              </w:tc>
            </w:tr>
            <w:tr w:rsidR="00875140" w:rsidRPr="00875140" w:rsidTr="00875140">
              <w:trPr>
                <w:trHeight w:val="518"/>
              </w:trPr>
              <w:tc>
                <w:tcPr>
                  <w:tcW w:w="5118" w:type="dxa"/>
                  <w:vMerge/>
                  <w:tcBorders>
                    <w:top w:val="nil"/>
                    <w:left w:val="single" w:sz="4" w:space="0" w:color="auto"/>
                    <w:bottom w:val="single" w:sz="4" w:space="0" w:color="auto"/>
                    <w:right w:val="single" w:sz="4" w:space="0" w:color="auto"/>
                  </w:tcBorders>
                  <w:vAlign w:val="center"/>
                  <w:hideMark/>
                </w:tcPr>
                <w:p w:rsidR="00875140" w:rsidRPr="00875140" w:rsidRDefault="00875140" w:rsidP="00875140">
                  <w:pPr>
                    <w:rPr>
                      <w:rFonts w:ascii="Times New Roman" w:eastAsia="Calibri" w:hAnsi="Times New Roman" w:cs="Times New Roman"/>
                      <w:b/>
                      <w:bCs/>
                      <w:color w:val="000000"/>
                    </w:rPr>
                  </w:pPr>
                </w:p>
              </w:tc>
              <w:tc>
                <w:tcPr>
                  <w:tcW w:w="905" w:type="dxa"/>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rPr>
                      <w:rFonts w:ascii="Times New Roman" w:eastAsia="Calibri" w:hAnsi="Times New Roman" w:cs="Times New Roman"/>
                      <w:color w:val="000000"/>
                    </w:rPr>
                  </w:pPr>
                  <w:r w:rsidRPr="00875140">
                    <w:rPr>
                      <w:rFonts w:ascii="Times New Roman" w:eastAsia="Calibri" w:hAnsi="Times New Roman" w:cs="Times New Roman"/>
                      <w:color w:val="000000"/>
                    </w:rPr>
                    <w:t>ОБ</w:t>
                  </w:r>
                </w:p>
              </w:tc>
              <w:tc>
                <w:tcPr>
                  <w:tcW w:w="1276" w:type="dxa"/>
                  <w:gridSpan w:val="2"/>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11345,6</w:t>
                  </w:r>
                </w:p>
              </w:tc>
              <w:tc>
                <w:tcPr>
                  <w:tcW w:w="1134" w:type="dxa"/>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5668,7</w:t>
                  </w:r>
                </w:p>
              </w:tc>
              <w:tc>
                <w:tcPr>
                  <w:tcW w:w="1276" w:type="dxa"/>
                  <w:gridSpan w:val="2"/>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5676,9</w:t>
                  </w:r>
                </w:p>
              </w:tc>
              <w:tc>
                <w:tcPr>
                  <w:tcW w:w="1276"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701"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273"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r>
            <w:tr w:rsidR="00875140" w:rsidRPr="00875140" w:rsidTr="00875140">
              <w:trPr>
                <w:trHeight w:val="518"/>
              </w:trPr>
              <w:tc>
                <w:tcPr>
                  <w:tcW w:w="5118" w:type="dxa"/>
                  <w:vMerge/>
                  <w:tcBorders>
                    <w:top w:val="nil"/>
                    <w:left w:val="single" w:sz="4" w:space="0" w:color="auto"/>
                    <w:bottom w:val="single" w:sz="4" w:space="0" w:color="auto"/>
                    <w:right w:val="single" w:sz="4" w:space="0" w:color="auto"/>
                  </w:tcBorders>
                  <w:vAlign w:val="center"/>
                  <w:hideMark/>
                </w:tcPr>
                <w:p w:rsidR="00875140" w:rsidRPr="00875140" w:rsidRDefault="00875140" w:rsidP="00875140">
                  <w:pPr>
                    <w:rPr>
                      <w:rFonts w:ascii="Times New Roman" w:eastAsia="Calibri" w:hAnsi="Times New Roman" w:cs="Times New Roman"/>
                      <w:b/>
                      <w:bCs/>
                      <w:color w:val="000000"/>
                    </w:rPr>
                  </w:pPr>
                </w:p>
              </w:tc>
              <w:tc>
                <w:tcPr>
                  <w:tcW w:w="905" w:type="dxa"/>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rPr>
                      <w:rFonts w:ascii="Times New Roman" w:eastAsia="Calibri" w:hAnsi="Times New Roman" w:cs="Times New Roman"/>
                      <w:color w:val="000000"/>
                    </w:rPr>
                  </w:pPr>
                  <w:r w:rsidRPr="00875140">
                    <w:rPr>
                      <w:rFonts w:ascii="Times New Roman" w:eastAsia="Calibri" w:hAnsi="Times New Roman" w:cs="Times New Roman"/>
                      <w:color w:val="000000"/>
                    </w:rPr>
                    <w:t>ФБ</w:t>
                  </w:r>
                </w:p>
              </w:tc>
              <w:tc>
                <w:tcPr>
                  <w:tcW w:w="1276" w:type="dxa"/>
                  <w:gridSpan w:val="2"/>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701"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273"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r>
            <w:tr w:rsidR="00875140" w:rsidRPr="00875140" w:rsidTr="00875140">
              <w:trPr>
                <w:trHeight w:val="518"/>
              </w:trPr>
              <w:tc>
                <w:tcPr>
                  <w:tcW w:w="5118" w:type="dxa"/>
                  <w:vMerge/>
                  <w:tcBorders>
                    <w:top w:val="nil"/>
                    <w:left w:val="single" w:sz="4" w:space="0" w:color="auto"/>
                    <w:bottom w:val="single" w:sz="4" w:space="0" w:color="auto"/>
                    <w:right w:val="single" w:sz="4" w:space="0" w:color="auto"/>
                  </w:tcBorders>
                  <w:vAlign w:val="center"/>
                  <w:hideMark/>
                </w:tcPr>
                <w:p w:rsidR="00875140" w:rsidRPr="00875140" w:rsidRDefault="00875140" w:rsidP="00875140">
                  <w:pPr>
                    <w:rPr>
                      <w:rFonts w:ascii="Times New Roman" w:eastAsia="Calibri" w:hAnsi="Times New Roman" w:cs="Times New Roman"/>
                      <w:b/>
                      <w:bCs/>
                      <w:color w:val="000000"/>
                    </w:rPr>
                  </w:pPr>
                </w:p>
              </w:tc>
              <w:tc>
                <w:tcPr>
                  <w:tcW w:w="905" w:type="dxa"/>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rPr>
                      <w:rFonts w:ascii="Times New Roman" w:eastAsia="Calibri" w:hAnsi="Times New Roman" w:cs="Times New Roman"/>
                      <w:color w:val="000000"/>
                    </w:rPr>
                  </w:pPr>
                  <w:r w:rsidRPr="00875140">
                    <w:rPr>
                      <w:rFonts w:ascii="Times New Roman" w:eastAsia="Calibri" w:hAnsi="Times New Roman" w:cs="Times New Roman"/>
                      <w:color w:val="000000"/>
                    </w:rPr>
                    <w:t>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875140" w:rsidRPr="00875140" w:rsidRDefault="009B01FA" w:rsidP="00875140">
                  <w:pPr>
                    <w:jc w:val="center"/>
                    <w:rPr>
                      <w:rFonts w:ascii="Times New Roman" w:eastAsia="Calibri" w:hAnsi="Times New Roman" w:cs="Times New Roman"/>
                      <w:color w:val="000000"/>
                    </w:rPr>
                  </w:pPr>
                  <w:r>
                    <w:rPr>
                      <w:rFonts w:ascii="Times New Roman" w:eastAsia="Calibri" w:hAnsi="Times New Roman" w:cs="Times New Roman"/>
                      <w:color w:val="000000"/>
                    </w:rPr>
                    <w:t>7115,4</w:t>
                  </w:r>
                </w:p>
              </w:tc>
              <w:tc>
                <w:tcPr>
                  <w:tcW w:w="1134" w:type="dxa"/>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3760,3</w:t>
                  </w:r>
                </w:p>
              </w:tc>
              <w:tc>
                <w:tcPr>
                  <w:tcW w:w="1276" w:type="dxa"/>
                  <w:gridSpan w:val="2"/>
                  <w:tcBorders>
                    <w:top w:val="nil"/>
                    <w:left w:val="nil"/>
                    <w:bottom w:val="single" w:sz="4" w:space="0" w:color="auto"/>
                    <w:right w:val="single" w:sz="4" w:space="0" w:color="auto"/>
                  </w:tcBorders>
                  <w:shd w:val="clear" w:color="auto" w:fill="auto"/>
                  <w:vAlign w:val="center"/>
                </w:tcPr>
                <w:p w:rsidR="00875140" w:rsidRPr="00875140" w:rsidRDefault="009B01FA" w:rsidP="00875140">
                  <w:pPr>
                    <w:jc w:val="center"/>
                    <w:rPr>
                      <w:rFonts w:ascii="Times New Roman" w:eastAsia="Calibri" w:hAnsi="Times New Roman" w:cs="Times New Roman"/>
                      <w:color w:val="000000"/>
                    </w:rPr>
                  </w:pPr>
                  <w:r>
                    <w:rPr>
                      <w:rFonts w:ascii="Times New Roman" w:eastAsia="Calibri" w:hAnsi="Times New Roman" w:cs="Times New Roman"/>
                      <w:color w:val="000000"/>
                    </w:rPr>
                    <w:t>1051,1</w:t>
                  </w:r>
                </w:p>
              </w:tc>
              <w:tc>
                <w:tcPr>
                  <w:tcW w:w="1276"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50,0</w:t>
                  </w:r>
                </w:p>
              </w:tc>
              <w:tc>
                <w:tcPr>
                  <w:tcW w:w="1701"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1127,0</w:t>
                  </w:r>
                </w:p>
              </w:tc>
              <w:tc>
                <w:tcPr>
                  <w:tcW w:w="1273"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1127,0</w:t>
                  </w:r>
                </w:p>
              </w:tc>
            </w:tr>
            <w:tr w:rsidR="00875140" w:rsidRPr="00875140" w:rsidTr="00875140">
              <w:trPr>
                <w:trHeight w:val="518"/>
              </w:trPr>
              <w:tc>
                <w:tcPr>
                  <w:tcW w:w="5118" w:type="dxa"/>
                  <w:vMerge/>
                  <w:tcBorders>
                    <w:top w:val="nil"/>
                    <w:left w:val="single" w:sz="4" w:space="0" w:color="auto"/>
                    <w:bottom w:val="single" w:sz="4" w:space="0" w:color="auto"/>
                    <w:right w:val="single" w:sz="4" w:space="0" w:color="auto"/>
                  </w:tcBorders>
                  <w:vAlign w:val="center"/>
                  <w:hideMark/>
                </w:tcPr>
                <w:p w:rsidR="00875140" w:rsidRPr="00875140" w:rsidRDefault="00875140" w:rsidP="00875140">
                  <w:pPr>
                    <w:rPr>
                      <w:rFonts w:ascii="Times New Roman" w:eastAsia="Calibri" w:hAnsi="Times New Roman" w:cs="Times New Roman"/>
                      <w:b/>
                      <w:bCs/>
                      <w:color w:val="000000"/>
                    </w:rPr>
                  </w:pPr>
                </w:p>
              </w:tc>
              <w:tc>
                <w:tcPr>
                  <w:tcW w:w="905" w:type="dxa"/>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rPr>
                      <w:rFonts w:ascii="Times New Roman" w:eastAsia="Calibri" w:hAnsi="Times New Roman" w:cs="Times New Roman"/>
                      <w:color w:val="000000"/>
                    </w:rPr>
                  </w:pPr>
                  <w:r w:rsidRPr="00875140">
                    <w:rPr>
                      <w:rFonts w:ascii="Times New Roman" w:eastAsia="Calibri" w:hAnsi="Times New Roman" w:cs="Times New Roman"/>
                      <w:color w:val="000000"/>
                    </w:rPr>
                    <w:t>ВБС</w:t>
                  </w:r>
                </w:p>
              </w:tc>
              <w:tc>
                <w:tcPr>
                  <w:tcW w:w="1276" w:type="dxa"/>
                  <w:gridSpan w:val="2"/>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701"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c>
                <w:tcPr>
                  <w:tcW w:w="1273" w:type="dxa"/>
                  <w:tcBorders>
                    <w:top w:val="nil"/>
                    <w:left w:val="nil"/>
                    <w:bottom w:val="single" w:sz="4" w:space="0" w:color="auto"/>
                    <w:right w:val="single" w:sz="4" w:space="0" w:color="auto"/>
                  </w:tcBorders>
                  <w:shd w:val="clear" w:color="auto" w:fill="auto"/>
                  <w:vAlign w:val="center"/>
                </w:tcPr>
                <w:p w:rsidR="00875140" w:rsidRPr="00875140" w:rsidRDefault="00875140" w:rsidP="00875140">
                  <w:pPr>
                    <w:jc w:val="center"/>
                    <w:rPr>
                      <w:rFonts w:ascii="Times New Roman" w:eastAsia="Calibri" w:hAnsi="Times New Roman" w:cs="Times New Roman"/>
                      <w:color w:val="000000"/>
                    </w:rPr>
                  </w:pPr>
                  <w:r w:rsidRPr="00875140">
                    <w:rPr>
                      <w:rFonts w:ascii="Times New Roman" w:eastAsia="Calibri" w:hAnsi="Times New Roman" w:cs="Times New Roman"/>
                      <w:color w:val="000000"/>
                    </w:rPr>
                    <w:t>0,0</w:t>
                  </w:r>
                </w:p>
              </w:tc>
            </w:tr>
          </w:tbl>
          <w:p w:rsidR="00875140" w:rsidRPr="00875140" w:rsidRDefault="00875140" w:rsidP="00875140">
            <w:pPr>
              <w:jc w:val="center"/>
              <w:rPr>
                <w:rFonts w:ascii="Times New Roman" w:eastAsia="Calibri" w:hAnsi="Times New Roman" w:cs="Times New Roman"/>
              </w:rPr>
            </w:pPr>
          </w:p>
          <w:p w:rsidR="00875140" w:rsidRPr="00875140" w:rsidRDefault="00875140" w:rsidP="00875140">
            <w:pPr>
              <w:jc w:val="center"/>
              <w:rPr>
                <w:rFonts w:ascii="Times New Roman" w:eastAsia="Calibri" w:hAnsi="Times New Roman" w:cs="Times New Roman"/>
              </w:rPr>
            </w:pPr>
          </w:p>
          <w:p w:rsidR="00875140" w:rsidRPr="00875140" w:rsidRDefault="00875140" w:rsidP="00875140">
            <w:pPr>
              <w:jc w:val="center"/>
              <w:rPr>
                <w:rFonts w:ascii="Times New Roman" w:eastAsia="Calibri" w:hAnsi="Times New Roman" w:cs="Times New Roman"/>
              </w:rPr>
            </w:pPr>
          </w:p>
          <w:p w:rsidR="00875140" w:rsidRPr="00875140" w:rsidRDefault="00875140" w:rsidP="00875140">
            <w:pPr>
              <w:jc w:val="center"/>
              <w:rPr>
                <w:rFonts w:ascii="Times New Roman" w:eastAsia="Calibri" w:hAnsi="Times New Roman" w:cs="Times New Roman"/>
              </w:rPr>
            </w:pPr>
          </w:p>
          <w:p w:rsidR="00875140" w:rsidRPr="00875140" w:rsidRDefault="00875140" w:rsidP="00875140">
            <w:pPr>
              <w:jc w:val="center"/>
              <w:rPr>
                <w:rFonts w:ascii="Times New Roman" w:eastAsia="Calibri" w:hAnsi="Times New Roman" w:cs="Times New Roman"/>
              </w:rPr>
            </w:pPr>
          </w:p>
          <w:p w:rsidR="00875140" w:rsidRPr="00875140" w:rsidRDefault="00875140" w:rsidP="00875140">
            <w:pPr>
              <w:jc w:val="center"/>
              <w:rPr>
                <w:rFonts w:ascii="Times New Roman" w:eastAsia="Calibri" w:hAnsi="Times New Roman" w:cs="Times New Roman"/>
              </w:rPr>
            </w:pPr>
          </w:p>
          <w:p w:rsidR="00875140" w:rsidRPr="00875140" w:rsidRDefault="00875140" w:rsidP="00875140">
            <w:pPr>
              <w:jc w:val="center"/>
              <w:rPr>
                <w:rFonts w:ascii="Times New Roman" w:eastAsia="Calibri" w:hAnsi="Times New Roman" w:cs="Times New Roman"/>
              </w:rPr>
            </w:pPr>
          </w:p>
          <w:p w:rsidR="00875140" w:rsidRPr="00875140" w:rsidRDefault="00875140" w:rsidP="00875140">
            <w:pPr>
              <w:jc w:val="center"/>
              <w:rPr>
                <w:rFonts w:ascii="Times New Roman" w:eastAsia="Calibri" w:hAnsi="Times New Roman" w:cs="Times New Roman"/>
              </w:rPr>
            </w:pPr>
          </w:p>
          <w:p w:rsidR="00875140" w:rsidRPr="00875140" w:rsidRDefault="00875140" w:rsidP="00875140">
            <w:pPr>
              <w:spacing w:after="0" w:line="240" w:lineRule="auto"/>
              <w:jc w:val="center"/>
              <w:rPr>
                <w:rFonts w:ascii="Times New Roman" w:eastAsia="Times New Roman" w:hAnsi="Times New Roman" w:cs="Times New Roman"/>
                <w:b/>
                <w:sz w:val="24"/>
                <w:szCs w:val="24"/>
                <w:lang w:bidi="en-US"/>
              </w:rPr>
            </w:pPr>
            <w:r w:rsidRPr="00875140">
              <w:rPr>
                <w:rFonts w:ascii="Times New Roman" w:eastAsia="Times New Roman" w:hAnsi="Times New Roman" w:cs="Times New Roman"/>
                <w:b/>
                <w:bCs/>
                <w:color w:val="000000"/>
                <w:sz w:val="24"/>
                <w:szCs w:val="24"/>
                <w:lang w:eastAsia="ru-RU"/>
              </w:rPr>
              <w:t>Перечень показателей</w:t>
            </w:r>
          </w:p>
          <w:p w:rsidR="00875140" w:rsidRPr="00875140" w:rsidRDefault="00875140" w:rsidP="00875140">
            <w:pPr>
              <w:spacing w:after="0" w:line="240" w:lineRule="auto"/>
              <w:jc w:val="center"/>
              <w:rPr>
                <w:rFonts w:ascii="Times New Roman" w:eastAsia="Times New Roman" w:hAnsi="Times New Roman" w:cs="Times New Roman"/>
                <w:b/>
                <w:color w:val="000000"/>
                <w:sz w:val="24"/>
                <w:szCs w:val="24"/>
                <w:lang w:eastAsia="ru-RU"/>
              </w:rPr>
            </w:pPr>
            <w:r w:rsidRPr="00875140">
              <w:rPr>
                <w:rFonts w:ascii="Times New Roman" w:eastAsia="Times New Roman" w:hAnsi="Times New Roman" w:cs="Times New Roman"/>
                <w:b/>
                <w:sz w:val="24"/>
                <w:szCs w:val="24"/>
                <w:lang w:bidi="en-US"/>
              </w:rPr>
              <w:t xml:space="preserve">Подпрограмма «Развитие автомобильных дорог в городском поселении Зеленоборский Кандалакшского района»                     </w:t>
            </w:r>
          </w:p>
        </w:tc>
      </w:tr>
      <w:tr w:rsidR="00875140" w:rsidRPr="00875140" w:rsidTr="00875140">
        <w:trPr>
          <w:trHeight w:val="300"/>
        </w:trPr>
        <w:tc>
          <w:tcPr>
            <w:tcW w:w="981"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c>
          <w:tcPr>
            <w:tcW w:w="2962"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c>
          <w:tcPr>
            <w:tcW w:w="716"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c>
          <w:tcPr>
            <w:tcW w:w="2972" w:type="dxa"/>
            <w:gridSpan w:val="5"/>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c>
          <w:tcPr>
            <w:tcW w:w="1405" w:type="dxa"/>
            <w:gridSpan w:val="3"/>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c>
          <w:tcPr>
            <w:tcW w:w="872" w:type="dxa"/>
            <w:gridSpan w:val="3"/>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c>
          <w:tcPr>
            <w:tcW w:w="960" w:type="dxa"/>
            <w:gridSpan w:val="2"/>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c>
          <w:tcPr>
            <w:tcW w:w="2019" w:type="dxa"/>
            <w:gridSpan w:val="7"/>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c>
          <w:tcPr>
            <w:tcW w:w="2121"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c>
          <w:tcPr>
            <w:tcW w:w="644"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r>
      <w:tr w:rsidR="00875140" w:rsidRPr="00875140" w:rsidTr="00875140">
        <w:trPr>
          <w:trHeight w:val="420"/>
        </w:trPr>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Подпрограмма, показатель</w:t>
            </w:r>
          </w:p>
        </w:tc>
        <w:tc>
          <w:tcPr>
            <w:tcW w:w="716" w:type="dxa"/>
            <w:tcBorders>
              <w:top w:val="single" w:sz="4" w:space="0" w:color="auto"/>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Ед.</w:t>
            </w:r>
          </w:p>
        </w:tc>
        <w:tc>
          <w:tcPr>
            <w:tcW w:w="8228" w:type="dxa"/>
            <w:gridSpan w:val="20"/>
            <w:tcBorders>
              <w:top w:val="single" w:sz="4" w:space="0" w:color="auto"/>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Значение показателя*</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75140" w:rsidRPr="00875140" w:rsidRDefault="00875140" w:rsidP="00875140">
            <w:pPr>
              <w:spacing w:after="0" w:line="240" w:lineRule="auto"/>
              <w:jc w:val="both"/>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Соисполнитель, ответственный за выполнение показателя</w:t>
            </w:r>
          </w:p>
        </w:tc>
        <w:tc>
          <w:tcPr>
            <w:tcW w:w="644"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r>
      <w:tr w:rsidR="00875140" w:rsidRPr="00875140" w:rsidTr="00875140">
        <w:trPr>
          <w:trHeight w:val="300"/>
        </w:trPr>
        <w:tc>
          <w:tcPr>
            <w:tcW w:w="981" w:type="dxa"/>
            <w:tcBorders>
              <w:top w:val="nil"/>
              <w:left w:val="single" w:sz="4" w:space="0" w:color="auto"/>
              <w:bottom w:val="single" w:sz="4" w:space="0" w:color="auto"/>
              <w:right w:val="single" w:sz="4" w:space="0" w:color="auto"/>
            </w:tcBorders>
            <w:shd w:val="clear" w:color="auto" w:fill="FFFFFF"/>
            <w:hideMark/>
          </w:tcPr>
          <w:p w:rsidR="00875140" w:rsidRPr="00875140" w:rsidRDefault="00875140" w:rsidP="00875140">
            <w:pPr>
              <w:spacing w:after="0" w:line="240" w:lineRule="auto"/>
              <w:ind w:firstLineChars="100" w:firstLine="240"/>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п/п</w:t>
            </w:r>
          </w:p>
        </w:tc>
        <w:tc>
          <w:tcPr>
            <w:tcW w:w="2962" w:type="dxa"/>
            <w:vMerge/>
            <w:tcBorders>
              <w:top w:val="single" w:sz="4" w:space="0" w:color="auto"/>
              <w:left w:val="single" w:sz="4" w:space="0" w:color="auto"/>
              <w:bottom w:val="single" w:sz="4" w:space="0" w:color="auto"/>
              <w:right w:val="single" w:sz="4" w:space="0" w:color="auto"/>
            </w:tcBorders>
            <w:vAlign w:val="center"/>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изм.</w:t>
            </w:r>
          </w:p>
        </w:tc>
        <w:tc>
          <w:tcPr>
            <w:tcW w:w="709"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2014</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2015</w:t>
            </w:r>
          </w:p>
        </w:tc>
        <w:tc>
          <w:tcPr>
            <w:tcW w:w="1276" w:type="dxa"/>
            <w:gridSpan w:val="3"/>
            <w:tcBorders>
              <w:top w:val="single" w:sz="4" w:space="0" w:color="auto"/>
              <w:left w:val="nil"/>
              <w:bottom w:val="single" w:sz="4" w:space="0" w:color="auto"/>
              <w:right w:val="single" w:sz="4" w:space="0" w:color="auto"/>
            </w:tcBorders>
            <w:shd w:val="clear" w:color="auto" w:fill="FFFFFF"/>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2016</w:t>
            </w:r>
          </w:p>
        </w:tc>
        <w:tc>
          <w:tcPr>
            <w:tcW w:w="1417" w:type="dxa"/>
            <w:gridSpan w:val="3"/>
            <w:tcBorders>
              <w:top w:val="single" w:sz="4" w:space="0" w:color="auto"/>
              <w:left w:val="nil"/>
              <w:bottom w:val="single" w:sz="4" w:space="0" w:color="auto"/>
              <w:right w:val="single" w:sz="4" w:space="0" w:color="auto"/>
            </w:tcBorders>
            <w:shd w:val="clear" w:color="auto" w:fill="FFFFFF"/>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2017</w:t>
            </w:r>
          </w:p>
        </w:tc>
        <w:tc>
          <w:tcPr>
            <w:tcW w:w="1276" w:type="dxa"/>
            <w:gridSpan w:val="3"/>
            <w:tcBorders>
              <w:top w:val="single" w:sz="4" w:space="0" w:color="auto"/>
              <w:left w:val="nil"/>
              <w:bottom w:val="single" w:sz="4" w:space="0" w:color="auto"/>
              <w:right w:val="single" w:sz="4" w:space="0" w:color="auto"/>
            </w:tcBorders>
            <w:shd w:val="clear" w:color="auto" w:fill="FFFFFF"/>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2018</w:t>
            </w:r>
          </w:p>
        </w:tc>
        <w:tc>
          <w:tcPr>
            <w:tcW w:w="1305" w:type="dxa"/>
            <w:gridSpan w:val="4"/>
            <w:tcBorders>
              <w:top w:val="single" w:sz="4" w:space="0" w:color="auto"/>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2019</w:t>
            </w:r>
          </w:p>
        </w:tc>
        <w:tc>
          <w:tcPr>
            <w:tcW w:w="1111" w:type="dxa"/>
            <w:gridSpan w:val="4"/>
            <w:tcBorders>
              <w:top w:val="single" w:sz="4" w:space="0" w:color="auto"/>
              <w:left w:val="nil"/>
              <w:bottom w:val="single" w:sz="4" w:space="0" w:color="auto"/>
              <w:right w:val="single" w:sz="4" w:space="0" w:color="auto"/>
            </w:tcBorders>
            <w:shd w:val="clear" w:color="auto" w:fill="FFFFFF"/>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2020</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644"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r>
      <w:tr w:rsidR="00875140" w:rsidRPr="00875140" w:rsidTr="00875140">
        <w:trPr>
          <w:trHeight w:val="330"/>
        </w:trPr>
        <w:tc>
          <w:tcPr>
            <w:tcW w:w="981" w:type="dxa"/>
            <w:tcBorders>
              <w:top w:val="nil"/>
              <w:left w:val="single" w:sz="4" w:space="0" w:color="auto"/>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 </w:t>
            </w:r>
          </w:p>
        </w:tc>
        <w:tc>
          <w:tcPr>
            <w:tcW w:w="2962" w:type="dxa"/>
            <w:vMerge/>
            <w:tcBorders>
              <w:top w:val="single" w:sz="4" w:space="0" w:color="auto"/>
              <w:left w:val="single" w:sz="4" w:space="0" w:color="auto"/>
              <w:bottom w:val="single" w:sz="4" w:space="0" w:color="auto"/>
              <w:right w:val="single" w:sz="4" w:space="0" w:color="auto"/>
            </w:tcBorders>
            <w:vAlign w:val="center"/>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ind w:firstLineChars="100" w:firstLine="240"/>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Факт</w:t>
            </w:r>
          </w:p>
        </w:tc>
        <w:tc>
          <w:tcPr>
            <w:tcW w:w="567"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План</w:t>
            </w:r>
          </w:p>
        </w:tc>
        <w:tc>
          <w:tcPr>
            <w:tcW w:w="567"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Факт</w:t>
            </w:r>
          </w:p>
        </w:tc>
        <w:tc>
          <w:tcPr>
            <w:tcW w:w="567" w:type="dxa"/>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План</w:t>
            </w:r>
          </w:p>
        </w:tc>
        <w:tc>
          <w:tcPr>
            <w:tcW w:w="709" w:type="dxa"/>
            <w:gridSpan w:val="2"/>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Факт</w:t>
            </w:r>
          </w:p>
        </w:tc>
        <w:tc>
          <w:tcPr>
            <w:tcW w:w="708" w:type="dxa"/>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План</w:t>
            </w:r>
          </w:p>
        </w:tc>
        <w:tc>
          <w:tcPr>
            <w:tcW w:w="709" w:type="dxa"/>
            <w:gridSpan w:val="2"/>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Факт</w:t>
            </w:r>
          </w:p>
        </w:tc>
        <w:tc>
          <w:tcPr>
            <w:tcW w:w="570" w:type="dxa"/>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План</w:t>
            </w:r>
          </w:p>
        </w:tc>
        <w:tc>
          <w:tcPr>
            <w:tcW w:w="706" w:type="dxa"/>
            <w:gridSpan w:val="2"/>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Факт</w:t>
            </w:r>
          </w:p>
        </w:tc>
        <w:tc>
          <w:tcPr>
            <w:tcW w:w="709" w:type="dxa"/>
            <w:gridSpan w:val="2"/>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План</w:t>
            </w:r>
          </w:p>
        </w:tc>
        <w:tc>
          <w:tcPr>
            <w:tcW w:w="596" w:type="dxa"/>
            <w:gridSpan w:val="2"/>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Факт</w:t>
            </w:r>
          </w:p>
        </w:tc>
        <w:tc>
          <w:tcPr>
            <w:tcW w:w="600" w:type="dxa"/>
            <w:gridSpan w:val="3"/>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План</w:t>
            </w:r>
          </w:p>
        </w:tc>
        <w:tc>
          <w:tcPr>
            <w:tcW w:w="511" w:type="dxa"/>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Факт</w:t>
            </w:r>
          </w:p>
        </w:tc>
        <w:tc>
          <w:tcPr>
            <w:tcW w:w="2121" w:type="dxa"/>
            <w:vMerge/>
            <w:tcBorders>
              <w:top w:val="nil"/>
              <w:left w:val="nil"/>
              <w:bottom w:val="single" w:sz="4" w:space="0" w:color="auto"/>
              <w:right w:val="single" w:sz="4" w:space="0" w:color="auto"/>
            </w:tcBorders>
            <w:vAlign w:val="center"/>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644"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r>
      <w:tr w:rsidR="00875140" w:rsidRPr="00875140" w:rsidTr="00875140">
        <w:trPr>
          <w:trHeight w:val="300"/>
        </w:trPr>
        <w:tc>
          <w:tcPr>
            <w:tcW w:w="981" w:type="dxa"/>
            <w:tcBorders>
              <w:top w:val="nil"/>
              <w:left w:val="single" w:sz="4" w:space="0" w:color="auto"/>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I</w:t>
            </w:r>
          </w:p>
        </w:tc>
        <w:tc>
          <w:tcPr>
            <w:tcW w:w="14027" w:type="dxa"/>
            <w:gridSpan w:val="23"/>
            <w:tcBorders>
              <w:top w:val="single" w:sz="4" w:space="0" w:color="auto"/>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Показатели целей подпрограммы:</w:t>
            </w:r>
          </w:p>
        </w:tc>
        <w:tc>
          <w:tcPr>
            <w:tcW w:w="644"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r>
      <w:tr w:rsidR="00875140" w:rsidRPr="00875140" w:rsidTr="00875140">
        <w:trPr>
          <w:trHeight w:val="1815"/>
        </w:trPr>
        <w:tc>
          <w:tcPr>
            <w:tcW w:w="981" w:type="dxa"/>
            <w:tcBorders>
              <w:top w:val="nil"/>
              <w:left w:val="single" w:sz="4" w:space="0" w:color="auto"/>
              <w:bottom w:val="single" w:sz="4" w:space="0" w:color="auto"/>
              <w:right w:val="single" w:sz="4" w:space="0" w:color="auto"/>
            </w:tcBorders>
            <w:shd w:val="clear" w:color="auto" w:fill="FFFFFF"/>
            <w:hideMark/>
          </w:tcPr>
          <w:p w:rsidR="00875140" w:rsidRPr="00875140" w:rsidRDefault="00875140" w:rsidP="00875140">
            <w:pPr>
              <w:spacing w:after="0" w:line="240" w:lineRule="auto"/>
              <w:jc w:val="right"/>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1.1.</w:t>
            </w:r>
          </w:p>
        </w:tc>
        <w:tc>
          <w:tcPr>
            <w:tcW w:w="2962"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 xml:space="preserve">Доля протяженности участков автомобильных дорог общего пользования местного значения,  на которых выполнен капитальный ремонт, ремонт и реконструкция </w:t>
            </w:r>
          </w:p>
        </w:tc>
        <w:tc>
          <w:tcPr>
            <w:tcW w:w="716"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6,4</w:t>
            </w:r>
          </w:p>
        </w:tc>
        <w:tc>
          <w:tcPr>
            <w:tcW w:w="567"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right"/>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FFFFFF"/>
          </w:tcPr>
          <w:p w:rsidR="00875140" w:rsidRPr="00875140" w:rsidRDefault="00875140" w:rsidP="00875140">
            <w:pPr>
              <w:jc w:val="right"/>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6</w:t>
            </w:r>
          </w:p>
        </w:tc>
        <w:tc>
          <w:tcPr>
            <w:tcW w:w="709" w:type="dxa"/>
            <w:gridSpan w:val="2"/>
            <w:tcBorders>
              <w:top w:val="nil"/>
              <w:left w:val="nil"/>
              <w:bottom w:val="single" w:sz="4" w:space="0" w:color="auto"/>
              <w:right w:val="single" w:sz="4" w:space="0" w:color="auto"/>
            </w:tcBorders>
            <w:shd w:val="clear" w:color="auto" w:fill="FFFFFF"/>
          </w:tcPr>
          <w:p w:rsidR="00875140" w:rsidRPr="00875140" w:rsidRDefault="00875140" w:rsidP="00875140">
            <w:pPr>
              <w:jc w:val="right"/>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FFFFFF"/>
          </w:tcPr>
          <w:p w:rsidR="00875140" w:rsidRPr="00875140" w:rsidRDefault="00875140" w:rsidP="00875140">
            <w:pPr>
              <w:jc w:val="center"/>
              <w:rPr>
                <w:rFonts w:ascii="Times New Roman" w:eastAsia="Times New Roman" w:hAnsi="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cPr>
          <w:p w:rsidR="00875140" w:rsidRPr="00875140" w:rsidRDefault="00875140" w:rsidP="00875140">
            <w:pPr>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2</w:t>
            </w:r>
          </w:p>
        </w:tc>
        <w:tc>
          <w:tcPr>
            <w:tcW w:w="570" w:type="dxa"/>
            <w:tcBorders>
              <w:top w:val="nil"/>
              <w:left w:val="nil"/>
              <w:bottom w:val="single" w:sz="4" w:space="0" w:color="auto"/>
              <w:right w:val="single" w:sz="4" w:space="0" w:color="auto"/>
            </w:tcBorders>
            <w:shd w:val="clear" w:color="auto" w:fill="FFFFFF"/>
          </w:tcPr>
          <w:p w:rsidR="00875140" w:rsidRPr="00875140" w:rsidRDefault="00875140" w:rsidP="00875140">
            <w:pPr>
              <w:jc w:val="right"/>
              <w:rPr>
                <w:rFonts w:ascii="Times New Roman" w:eastAsia="Times New Roman" w:hAnsi="Times New Roman" w:cs="Times New Roman"/>
                <w:color w:val="000000"/>
                <w:sz w:val="24"/>
                <w:szCs w:val="24"/>
                <w:lang w:eastAsia="ru-RU"/>
              </w:rPr>
            </w:pPr>
          </w:p>
        </w:tc>
        <w:tc>
          <w:tcPr>
            <w:tcW w:w="706" w:type="dxa"/>
            <w:gridSpan w:val="2"/>
            <w:tcBorders>
              <w:top w:val="nil"/>
              <w:left w:val="nil"/>
              <w:bottom w:val="single" w:sz="4" w:space="0" w:color="auto"/>
              <w:right w:val="single" w:sz="4" w:space="0" w:color="auto"/>
            </w:tcBorders>
            <w:shd w:val="clear" w:color="auto" w:fill="FFFFFF"/>
          </w:tcPr>
          <w:p w:rsidR="00875140" w:rsidRPr="00875140" w:rsidRDefault="00875140" w:rsidP="00875140">
            <w:pPr>
              <w:jc w:val="right"/>
              <w:rPr>
                <w:rFonts w:ascii="Times New Roman" w:eastAsia="Times New Roman" w:hAnsi="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ind w:firstLineChars="100" w:firstLine="240"/>
              <w:rPr>
                <w:rFonts w:ascii="Times New Roman" w:eastAsia="Times New Roman" w:hAnsi="Times New Roman" w:cs="Times New Roman"/>
                <w:color w:val="000000"/>
                <w:sz w:val="24"/>
                <w:szCs w:val="24"/>
                <w:lang w:eastAsia="ru-RU"/>
              </w:rPr>
            </w:pPr>
          </w:p>
        </w:tc>
        <w:tc>
          <w:tcPr>
            <w:tcW w:w="596" w:type="dxa"/>
            <w:gridSpan w:val="2"/>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 </w:t>
            </w:r>
          </w:p>
        </w:tc>
        <w:tc>
          <w:tcPr>
            <w:tcW w:w="570" w:type="dxa"/>
            <w:gridSpan w:val="2"/>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541" w:type="dxa"/>
            <w:gridSpan w:val="2"/>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2121"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Администрация г.п. Зеленоборский, МКУ "Отдел городского хозяйства", Министерство транспорта и дорожного хозяйства Мурманской области</w:t>
            </w:r>
          </w:p>
        </w:tc>
        <w:tc>
          <w:tcPr>
            <w:tcW w:w="644"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r>
      <w:tr w:rsidR="00875140" w:rsidRPr="00875140" w:rsidTr="00875140">
        <w:trPr>
          <w:trHeight w:val="300"/>
        </w:trPr>
        <w:tc>
          <w:tcPr>
            <w:tcW w:w="981" w:type="dxa"/>
            <w:tcBorders>
              <w:top w:val="nil"/>
              <w:left w:val="single" w:sz="4" w:space="0" w:color="auto"/>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II</w:t>
            </w:r>
          </w:p>
        </w:tc>
        <w:tc>
          <w:tcPr>
            <w:tcW w:w="14027" w:type="dxa"/>
            <w:gridSpan w:val="23"/>
            <w:tcBorders>
              <w:top w:val="single" w:sz="4" w:space="0" w:color="auto"/>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Показатели задач подпрограммы:</w:t>
            </w:r>
          </w:p>
        </w:tc>
        <w:tc>
          <w:tcPr>
            <w:tcW w:w="644"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r>
      <w:tr w:rsidR="00875140" w:rsidRPr="00875140" w:rsidTr="00875140">
        <w:trPr>
          <w:trHeight w:val="690"/>
        </w:trPr>
        <w:tc>
          <w:tcPr>
            <w:tcW w:w="981" w:type="dxa"/>
            <w:tcBorders>
              <w:top w:val="nil"/>
              <w:left w:val="single" w:sz="4" w:space="0" w:color="auto"/>
              <w:bottom w:val="single" w:sz="4" w:space="0" w:color="auto"/>
              <w:right w:val="single" w:sz="4" w:space="0" w:color="auto"/>
            </w:tcBorders>
            <w:shd w:val="clear" w:color="auto" w:fill="FFFFFF"/>
            <w:hideMark/>
          </w:tcPr>
          <w:p w:rsidR="00875140" w:rsidRPr="00875140" w:rsidRDefault="00875140" w:rsidP="00875140">
            <w:pPr>
              <w:spacing w:after="0" w:line="240" w:lineRule="auto"/>
              <w:ind w:firstLineChars="100" w:firstLine="240"/>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2.1.</w:t>
            </w:r>
          </w:p>
        </w:tc>
        <w:tc>
          <w:tcPr>
            <w:tcW w:w="14027" w:type="dxa"/>
            <w:gridSpan w:val="23"/>
            <w:tcBorders>
              <w:top w:val="single" w:sz="4" w:space="0" w:color="auto"/>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Задача 1 «Приведение в нормативное состояние сети автомобильных дорог общего пользования местного значения г.п. Зеленоборский».</w:t>
            </w:r>
          </w:p>
        </w:tc>
        <w:tc>
          <w:tcPr>
            <w:tcW w:w="644" w:type="dxa"/>
            <w:noWrap/>
            <w:vAlign w:val="bottom"/>
            <w:hideMark/>
          </w:tcPr>
          <w:p w:rsidR="00875140" w:rsidRPr="00875140" w:rsidRDefault="00875140" w:rsidP="00875140">
            <w:pPr>
              <w:spacing w:after="0" w:line="240" w:lineRule="auto"/>
              <w:rPr>
                <w:rFonts w:ascii="Times New Roman" w:eastAsia="Times New Roman" w:hAnsi="Times New Roman" w:cs="Times New Roman"/>
                <w:sz w:val="20"/>
                <w:szCs w:val="20"/>
                <w:lang w:eastAsia="ru-RU"/>
              </w:rPr>
            </w:pPr>
          </w:p>
        </w:tc>
      </w:tr>
      <w:tr w:rsidR="00875140" w:rsidRPr="00875140" w:rsidTr="00875140">
        <w:trPr>
          <w:trHeight w:val="1774"/>
        </w:trPr>
        <w:tc>
          <w:tcPr>
            <w:tcW w:w="981" w:type="dxa"/>
            <w:tcBorders>
              <w:top w:val="nil"/>
              <w:left w:val="single" w:sz="4" w:space="0" w:color="auto"/>
              <w:bottom w:val="single" w:sz="4" w:space="0" w:color="auto"/>
              <w:right w:val="single" w:sz="4" w:space="0" w:color="auto"/>
            </w:tcBorders>
            <w:shd w:val="clear" w:color="auto" w:fill="FFFFFF"/>
            <w:hideMark/>
          </w:tcPr>
          <w:p w:rsidR="00875140" w:rsidRPr="00875140" w:rsidRDefault="00875140" w:rsidP="00875140">
            <w:pPr>
              <w:spacing w:after="0" w:line="240" w:lineRule="auto"/>
              <w:ind w:firstLineChars="100" w:firstLine="240"/>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2.1.1.</w:t>
            </w:r>
          </w:p>
        </w:tc>
        <w:tc>
          <w:tcPr>
            <w:tcW w:w="2962"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Протяженность участков автомобильных дорог общего пользования регионального или межмуниципального значения, на которых выполнен ремонт и капитальный ремонт</w:t>
            </w:r>
          </w:p>
        </w:tc>
        <w:tc>
          <w:tcPr>
            <w:tcW w:w="716"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км</w:t>
            </w:r>
          </w:p>
        </w:tc>
        <w:tc>
          <w:tcPr>
            <w:tcW w:w="709"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3,944</w:t>
            </w:r>
          </w:p>
        </w:tc>
        <w:tc>
          <w:tcPr>
            <w:tcW w:w="567"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right"/>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0,98</w:t>
            </w:r>
          </w:p>
        </w:tc>
        <w:tc>
          <w:tcPr>
            <w:tcW w:w="709" w:type="dxa"/>
            <w:gridSpan w:val="2"/>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0,91</w:t>
            </w:r>
          </w:p>
        </w:tc>
        <w:tc>
          <w:tcPr>
            <w:tcW w:w="708" w:type="dxa"/>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0,9</w:t>
            </w:r>
          </w:p>
        </w:tc>
        <w:tc>
          <w:tcPr>
            <w:tcW w:w="709" w:type="dxa"/>
            <w:gridSpan w:val="2"/>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0,9</w:t>
            </w:r>
          </w:p>
        </w:tc>
        <w:tc>
          <w:tcPr>
            <w:tcW w:w="570" w:type="dxa"/>
            <w:tcBorders>
              <w:top w:val="single" w:sz="4" w:space="0" w:color="auto"/>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0,5</w:t>
            </w:r>
          </w:p>
        </w:tc>
        <w:tc>
          <w:tcPr>
            <w:tcW w:w="706" w:type="dxa"/>
            <w:gridSpan w:val="2"/>
            <w:tcBorders>
              <w:top w:val="single" w:sz="4" w:space="0" w:color="auto"/>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 </w:t>
            </w:r>
          </w:p>
        </w:tc>
        <w:tc>
          <w:tcPr>
            <w:tcW w:w="600" w:type="dxa"/>
            <w:gridSpan w:val="2"/>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0,5</w:t>
            </w:r>
          </w:p>
        </w:tc>
        <w:tc>
          <w:tcPr>
            <w:tcW w:w="567" w:type="dxa"/>
            <w:gridSpan w:val="3"/>
            <w:tcBorders>
              <w:top w:val="nil"/>
              <w:left w:val="nil"/>
              <w:bottom w:val="single" w:sz="4" w:space="0" w:color="auto"/>
              <w:right w:val="single" w:sz="4" w:space="0" w:color="auto"/>
            </w:tcBorders>
            <w:shd w:val="clear" w:color="auto" w:fill="FFFFFF"/>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2121" w:type="dxa"/>
            <w:tcBorders>
              <w:top w:val="nil"/>
              <w:left w:val="nil"/>
              <w:bottom w:val="single" w:sz="4" w:space="0" w:color="auto"/>
              <w:right w:val="single" w:sz="4" w:space="0" w:color="auto"/>
            </w:tcBorders>
            <w:shd w:val="clear" w:color="auto" w:fill="FFFFFF"/>
            <w:hideMark/>
          </w:tcPr>
          <w:p w:rsidR="00875140" w:rsidRPr="00875140" w:rsidRDefault="00875140" w:rsidP="00875140">
            <w:pPr>
              <w:spacing w:after="0" w:line="240" w:lineRule="auto"/>
              <w:jc w:val="center"/>
              <w:rPr>
                <w:rFonts w:ascii="Times New Roman" w:eastAsia="Times New Roman" w:hAnsi="Times New Roman" w:cs="Times New Roman"/>
                <w:color w:val="000000"/>
                <w:sz w:val="24"/>
                <w:szCs w:val="24"/>
                <w:lang w:eastAsia="ru-RU"/>
              </w:rPr>
            </w:pPr>
            <w:r w:rsidRPr="00875140">
              <w:rPr>
                <w:rFonts w:ascii="Times New Roman" w:eastAsia="Times New Roman" w:hAnsi="Times New Roman" w:cs="Times New Roman"/>
                <w:color w:val="000000"/>
                <w:sz w:val="24"/>
                <w:szCs w:val="24"/>
                <w:lang w:eastAsia="ru-RU"/>
              </w:rPr>
              <w:t>Администрация г.п. Зеленоборский, МКУ "Отдел городского хозяйства", Министерство транспорта и дорожного хозяйства Мурманской области</w:t>
            </w:r>
          </w:p>
        </w:tc>
        <w:tc>
          <w:tcPr>
            <w:tcW w:w="644" w:type="dxa"/>
            <w:noWrap/>
            <w:vAlign w:val="bottom"/>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r>
    </w:tbl>
    <w:p w:rsidR="00875140" w:rsidRPr="00875140" w:rsidRDefault="00875140" w:rsidP="00875140">
      <w:pPr>
        <w:rPr>
          <w:rFonts w:ascii="Times New Roman" w:eastAsia="Calibri" w:hAnsi="Times New Roman" w:cs="Times New Roman"/>
        </w:rPr>
      </w:pPr>
    </w:p>
    <w:p w:rsidR="00875140" w:rsidRPr="00875140" w:rsidRDefault="00875140" w:rsidP="00875140">
      <w:pPr>
        <w:autoSpaceDE w:val="0"/>
        <w:autoSpaceDN w:val="0"/>
        <w:adjustRightInd w:val="0"/>
        <w:spacing w:after="0" w:line="240" w:lineRule="auto"/>
        <w:jc w:val="right"/>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Таблица №2 к Подпрограмме</w:t>
      </w:r>
    </w:p>
    <w:p w:rsidR="00875140" w:rsidRPr="00875140" w:rsidRDefault="00875140" w:rsidP="00875140">
      <w:pPr>
        <w:autoSpaceDE w:val="0"/>
        <w:autoSpaceDN w:val="0"/>
        <w:adjustRightInd w:val="0"/>
        <w:spacing w:after="0" w:line="240" w:lineRule="auto"/>
        <w:jc w:val="right"/>
        <w:rPr>
          <w:rFonts w:ascii="Times New Roman" w:eastAsia="Arial Unicode MS" w:hAnsi="Times New Roman" w:cs="Times New Roman"/>
          <w:color w:val="000000"/>
          <w:sz w:val="24"/>
          <w:szCs w:val="24"/>
          <w:lang w:eastAsia="ru-RU"/>
        </w:rPr>
      </w:pPr>
      <w:r w:rsidRPr="00875140">
        <w:rPr>
          <w:rFonts w:ascii="Times New Roman" w:eastAsia="Arial Unicode MS" w:hAnsi="Times New Roman" w:cs="Times New Roman"/>
          <w:color w:val="000000"/>
          <w:sz w:val="24"/>
          <w:szCs w:val="24"/>
          <w:lang w:eastAsia="ru-RU"/>
        </w:rPr>
        <w:t xml:space="preserve">«Развитие автомобильных дорог городского поселения Зеленоборский Кандалакшского района» </w:t>
      </w:r>
    </w:p>
    <w:p w:rsidR="00875140" w:rsidRPr="00875140" w:rsidRDefault="00875140" w:rsidP="00875140">
      <w:pPr>
        <w:autoSpaceDE w:val="0"/>
        <w:autoSpaceDN w:val="0"/>
        <w:adjustRightInd w:val="0"/>
        <w:spacing w:after="0" w:line="240" w:lineRule="auto"/>
        <w:jc w:val="right"/>
        <w:rPr>
          <w:rFonts w:ascii="Times New Roman" w:eastAsia="Arial Unicode MS" w:hAnsi="Times New Roman" w:cs="Times New Roman"/>
          <w:color w:val="000000"/>
          <w:sz w:val="24"/>
          <w:szCs w:val="24"/>
          <w:lang w:eastAsia="ru-RU"/>
        </w:rPr>
      </w:pPr>
    </w:p>
    <w:p w:rsidR="00875140" w:rsidRPr="00875140" w:rsidRDefault="00875140" w:rsidP="0087514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75140">
        <w:rPr>
          <w:rFonts w:ascii="Times New Roman" w:eastAsia="Times New Roman" w:hAnsi="Times New Roman" w:cs="Times New Roman"/>
          <w:b/>
          <w:bCs/>
          <w:sz w:val="24"/>
          <w:szCs w:val="24"/>
          <w:lang w:eastAsia="ru-RU"/>
        </w:rPr>
        <w:t xml:space="preserve">                                                                  Перечень основных мероприятий  Подпрограммы</w:t>
      </w:r>
    </w:p>
    <w:tbl>
      <w:tblPr>
        <w:tblW w:w="16160" w:type="dxa"/>
        <w:tblInd w:w="-743" w:type="dxa"/>
        <w:tblLayout w:type="fixed"/>
        <w:tblLook w:val="04A0" w:firstRow="1" w:lastRow="0" w:firstColumn="1" w:lastColumn="0" w:noHBand="0" w:noVBand="1"/>
      </w:tblPr>
      <w:tblGrid>
        <w:gridCol w:w="425"/>
        <w:gridCol w:w="284"/>
        <w:gridCol w:w="2269"/>
        <w:gridCol w:w="78"/>
        <w:gridCol w:w="914"/>
        <w:gridCol w:w="426"/>
        <w:gridCol w:w="566"/>
        <w:gridCol w:w="480"/>
        <w:gridCol w:w="512"/>
        <w:gridCol w:w="483"/>
        <w:gridCol w:w="510"/>
        <w:gridCol w:w="466"/>
        <w:gridCol w:w="384"/>
        <w:gridCol w:w="851"/>
        <w:gridCol w:w="850"/>
        <w:gridCol w:w="75"/>
        <w:gridCol w:w="776"/>
        <w:gridCol w:w="850"/>
        <w:gridCol w:w="851"/>
        <w:gridCol w:w="49"/>
        <w:gridCol w:w="1085"/>
        <w:gridCol w:w="1559"/>
        <w:gridCol w:w="1417"/>
      </w:tblGrid>
      <w:tr w:rsidR="00875140" w:rsidRPr="00875140" w:rsidTr="00875140">
        <w:trPr>
          <w:gridBefore w:val="2"/>
          <w:gridAfter w:val="7"/>
          <w:wBefore w:w="709" w:type="dxa"/>
          <w:wAfter w:w="6587" w:type="dxa"/>
          <w:trHeight w:val="300"/>
        </w:trPr>
        <w:tc>
          <w:tcPr>
            <w:tcW w:w="3687" w:type="dxa"/>
            <w:gridSpan w:val="4"/>
            <w:tcBorders>
              <w:top w:val="nil"/>
              <w:left w:val="nil"/>
              <w:bottom w:val="nil"/>
              <w:right w:val="nil"/>
            </w:tcBorders>
            <w:shd w:val="clear" w:color="auto" w:fill="auto"/>
            <w:noWrap/>
            <w:vAlign w:val="bottom"/>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1046" w:type="dxa"/>
            <w:gridSpan w:val="2"/>
            <w:tcBorders>
              <w:top w:val="nil"/>
              <w:left w:val="nil"/>
              <w:bottom w:val="nil"/>
              <w:right w:val="nil"/>
            </w:tcBorders>
            <w:shd w:val="clear" w:color="auto" w:fill="auto"/>
            <w:noWrap/>
            <w:vAlign w:val="bottom"/>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995" w:type="dxa"/>
            <w:gridSpan w:val="2"/>
            <w:tcBorders>
              <w:top w:val="nil"/>
              <w:left w:val="nil"/>
              <w:bottom w:val="nil"/>
              <w:right w:val="nil"/>
            </w:tcBorders>
            <w:shd w:val="clear" w:color="auto" w:fill="auto"/>
            <w:noWrap/>
            <w:vAlign w:val="bottom"/>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976" w:type="dxa"/>
            <w:gridSpan w:val="2"/>
            <w:tcBorders>
              <w:top w:val="nil"/>
              <w:left w:val="nil"/>
              <w:bottom w:val="nil"/>
              <w:right w:val="nil"/>
            </w:tcBorders>
            <w:shd w:val="clear" w:color="auto" w:fill="auto"/>
            <w:noWrap/>
            <w:vAlign w:val="bottom"/>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c>
          <w:tcPr>
            <w:tcW w:w="2160" w:type="dxa"/>
            <w:gridSpan w:val="4"/>
            <w:tcBorders>
              <w:top w:val="nil"/>
              <w:left w:val="nil"/>
              <w:bottom w:val="nil"/>
              <w:right w:val="nil"/>
            </w:tcBorders>
            <w:shd w:val="clear" w:color="auto" w:fill="auto"/>
            <w:noWrap/>
            <w:vAlign w:val="bottom"/>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r>
      <w:tr w:rsidR="00875140" w:rsidRPr="00875140" w:rsidTr="00875140">
        <w:trPr>
          <w:gridBefore w:val="2"/>
          <w:gridAfter w:val="19"/>
          <w:wBefore w:w="709" w:type="dxa"/>
          <w:wAfter w:w="13104" w:type="dxa"/>
          <w:trHeight w:val="83"/>
        </w:trPr>
        <w:tc>
          <w:tcPr>
            <w:tcW w:w="2347" w:type="dxa"/>
            <w:gridSpan w:val="2"/>
            <w:tcBorders>
              <w:top w:val="nil"/>
              <w:left w:val="nil"/>
              <w:bottom w:val="nil"/>
              <w:right w:val="nil"/>
            </w:tcBorders>
            <w:shd w:val="clear" w:color="auto" w:fill="auto"/>
            <w:vAlign w:val="center"/>
            <w:hideMark/>
          </w:tcPr>
          <w:p w:rsidR="00875140" w:rsidRPr="00875140" w:rsidRDefault="00875140" w:rsidP="00875140">
            <w:pPr>
              <w:spacing w:after="0" w:line="240" w:lineRule="auto"/>
              <w:rPr>
                <w:rFonts w:ascii="Times New Roman" w:eastAsia="Times New Roman" w:hAnsi="Times New Roman" w:cs="Times New Roman"/>
                <w:color w:val="000000"/>
                <w:sz w:val="24"/>
                <w:szCs w:val="24"/>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1"/>
        </w:trPr>
        <w:tc>
          <w:tcPr>
            <w:tcW w:w="425" w:type="dxa"/>
            <w:vMerge w:val="restart"/>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 п/п</w:t>
            </w:r>
          </w:p>
        </w:tc>
        <w:tc>
          <w:tcPr>
            <w:tcW w:w="2553" w:type="dxa"/>
            <w:gridSpan w:val="2"/>
            <w:vMerge w:val="restart"/>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color w:val="000000"/>
                <w:sz w:val="20"/>
                <w:szCs w:val="20"/>
                <w:lang w:eastAsia="ru-RU"/>
              </w:rPr>
              <w:t xml:space="preserve">Муниципальная программа, основное мероприятие, </w:t>
            </w:r>
          </w:p>
        </w:tc>
        <w:tc>
          <w:tcPr>
            <w:tcW w:w="992" w:type="dxa"/>
            <w:gridSpan w:val="2"/>
            <w:vMerge w:val="restart"/>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Всего</w:t>
            </w:r>
          </w:p>
        </w:tc>
        <w:tc>
          <w:tcPr>
            <w:tcW w:w="9214" w:type="dxa"/>
            <w:gridSpan w:val="16"/>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Объемы и источники финансирования тыс. руб.</w:t>
            </w:r>
          </w:p>
        </w:tc>
        <w:tc>
          <w:tcPr>
            <w:tcW w:w="1559" w:type="dxa"/>
            <w:vMerge w:val="restart"/>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b/>
                <w:color w:val="000000"/>
                <w:sz w:val="20"/>
                <w:szCs w:val="20"/>
                <w:lang w:eastAsia="ru-RU"/>
              </w:rPr>
              <w:t xml:space="preserve"> Ожидаемый конечный результат выполнения основного мероприятия</w:t>
            </w:r>
          </w:p>
        </w:tc>
        <w:tc>
          <w:tcPr>
            <w:tcW w:w="1417" w:type="dxa"/>
            <w:vMerge w:val="restart"/>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b/>
                <w:color w:val="000000"/>
                <w:sz w:val="20"/>
                <w:szCs w:val="20"/>
                <w:lang w:eastAsia="ru-RU"/>
              </w:rPr>
              <w:t xml:space="preserve">Исполнители </w:t>
            </w: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425" w:type="dxa"/>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vMerge/>
          </w:tcPr>
          <w:p w:rsidR="00875140" w:rsidRPr="00875140" w:rsidRDefault="00875140" w:rsidP="00875140">
            <w:pPr>
              <w:spacing w:after="0" w:line="240" w:lineRule="auto"/>
              <w:jc w:val="both"/>
              <w:rPr>
                <w:rFonts w:ascii="Times New Roman" w:eastAsia="Times New Roman" w:hAnsi="Times New Roman" w:cs="Times New Roman"/>
                <w:b/>
                <w:color w:val="000000"/>
                <w:sz w:val="20"/>
                <w:szCs w:val="20"/>
                <w:lang w:eastAsia="ru-RU"/>
              </w:rPr>
            </w:pPr>
          </w:p>
        </w:tc>
        <w:tc>
          <w:tcPr>
            <w:tcW w:w="992" w:type="dxa"/>
            <w:gridSpan w:val="2"/>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9214" w:type="dxa"/>
            <w:gridSpan w:val="16"/>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В том числе по годам</w:t>
            </w:r>
          </w:p>
        </w:tc>
        <w:tc>
          <w:tcPr>
            <w:tcW w:w="1559" w:type="dxa"/>
            <w:vMerge/>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p>
        </w:tc>
        <w:tc>
          <w:tcPr>
            <w:tcW w:w="1417" w:type="dxa"/>
            <w:vMerge/>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425" w:type="dxa"/>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vMerge/>
          </w:tcPr>
          <w:p w:rsidR="00875140" w:rsidRPr="00875140" w:rsidRDefault="00875140" w:rsidP="00875140">
            <w:pPr>
              <w:spacing w:after="0" w:line="240" w:lineRule="auto"/>
              <w:jc w:val="both"/>
              <w:rPr>
                <w:rFonts w:ascii="Times New Roman" w:eastAsia="Times New Roman" w:hAnsi="Times New Roman" w:cs="Times New Roman"/>
                <w:b/>
                <w:color w:val="000000"/>
                <w:sz w:val="20"/>
                <w:szCs w:val="20"/>
                <w:lang w:eastAsia="ru-RU"/>
              </w:rPr>
            </w:pPr>
          </w:p>
        </w:tc>
        <w:tc>
          <w:tcPr>
            <w:tcW w:w="992" w:type="dxa"/>
            <w:gridSpan w:val="2"/>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1984" w:type="dxa"/>
            <w:gridSpan w:val="4"/>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2016</w:t>
            </w:r>
          </w:p>
        </w:tc>
        <w:tc>
          <w:tcPr>
            <w:tcW w:w="1843" w:type="dxa"/>
            <w:gridSpan w:val="4"/>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2017</w:t>
            </w:r>
          </w:p>
        </w:tc>
        <w:tc>
          <w:tcPr>
            <w:tcW w:w="1701" w:type="dxa"/>
            <w:gridSpan w:val="2"/>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2018</w:t>
            </w:r>
          </w:p>
        </w:tc>
        <w:tc>
          <w:tcPr>
            <w:tcW w:w="1701" w:type="dxa"/>
            <w:gridSpan w:val="3"/>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2019</w:t>
            </w:r>
          </w:p>
        </w:tc>
        <w:tc>
          <w:tcPr>
            <w:tcW w:w="1985" w:type="dxa"/>
            <w:gridSpan w:val="3"/>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2020</w:t>
            </w:r>
          </w:p>
        </w:tc>
        <w:tc>
          <w:tcPr>
            <w:tcW w:w="1559" w:type="dxa"/>
            <w:vMerge/>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p>
        </w:tc>
        <w:tc>
          <w:tcPr>
            <w:tcW w:w="1417" w:type="dxa"/>
            <w:vMerge/>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1"/>
        </w:trPr>
        <w:tc>
          <w:tcPr>
            <w:tcW w:w="425" w:type="dxa"/>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vMerge/>
          </w:tcPr>
          <w:p w:rsidR="00875140" w:rsidRPr="00875140" w:rsidRDefault="00875140" w:rsidP="00875140">
            <w:pPr>
              <w:spacing w:after="0" w:line="240" w:lineRule="auto"/>
              <w:jc w:val="both"/>
              <w:rPr>
                <w:rFonts w:ascii="Times New Roman" w:eastAsia="Times New Roman" w:hAnsi="Times New Roman" w:cs="Times New Roman"/>
                <w:b/>
                <w:color w:val="000000"/>
                <w:sz w:val="20"/>
                <w:szCs w:val="20"/>
                <w:lang w:eastAsia="ru-RU"/>
              </w:rPr>
            </w:pPr>
          </w:p>
        </w:tc>
        <w:tc>
          <w:tcPr>
            <w:tcW w:w="992" w:type="dxa"/>
            <w:gridSpan w:val="2"/>
            <w:vMerge/>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tc>
        <w:tc>
          <w:tcPr>
            <w:tcW w:w="851" w:type="dxa"/>
            <w:gridSpan w:val="2"/>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tc>
        <w:tc>
          <w:tcPr>
            <w:tcW w:w="900" w:type="dxa"/>
            <w:gridSpan w:val="2"/>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tc>
        <w:tc>
          <w:tcPr>
            <w:tcW w:w="1085" w:type="dxa"/>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tc>
        <w:tc>
          <w:tcPr>
            <w:tcW w:w="1559" w:type="dxa"/>
            <w:vMerge/>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p>
        </w:tc>
        <w:tc>
          <w:tcPr>
            <w:tcW w:w="1417" w:type="dxa"/>
            <w:vMerge/>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1</w:t>
            </w: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b/>
                <w:sz w:val="20"/>
                <w:szCs w:val="20"/>
                <w:lang w:eastAsia="ru-RU"/>
              </w:rPr>
              <w:t>Подпрограмма                  «Развитие автомобильных дорог в</w:t>
            </w:r>
            <w:r w:rsidRPr="00875140">
              <w:rPr>
                <w:rFonts w:ascii="Times New Roman" w:eastAsia="Times New Roman" w:hAnsi="Times New Roman" w:cs="Times New Roman"/>
                <w:b/>
                <w:sz w:val="20"/>
                <w:szCs w:val="20"/>
                <w:lang w:eastAsia="ru-RU"/>
              </w:rPr>
              <w:t xml:space="preserve"> городском поселении Зеленоборский Кандалакшского района" </w:t>
            </w:r>
          </w:p>
        </w:tc>
        <w:tc>
          <w:tcPr>
            <w:tcW w:w="992" w:type="dxa"/>
            <w:gridSpan w:val="2"/>
          </w:tcPr>
          <w:p w:rsidR="00875140" w:rsidRPr="00875140" w:rsidRDefault="001C462D" w:rsidP="008751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18461,0</w:t>
            </w:r>
          </w:p>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ОБ</w:t>
            </w:r>
          </w:p>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11345,6</w:t>
            </w:r>
          </w:p>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МБ</w:t>
            </w:r>
          </w:p>
          <w:p w:rsidR="00875140" w:rsidRPr="00875140" w:rsidRDefault="001C462D" w:rsidP="008751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7115,4</w:t>
            </w:r>
          </w:p>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5668,7</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3760,3</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5676,9</w:t>
            </w:r>
          </w:p>
        </w:tc>
        <w:tc>
          <w:tcPr>
            <w:tcW w:w="850" w:type="dxa"/>
            <w:gridSpan w:val="2"/>
          </w:tcPr>
          <w:p w:rsidR="00875140" w:rsidRPr="00875140" w:rsidRDefault="001C462D" w:rsidP="0087514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1051,1</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50,0</w:t>
            </w:r>
          </w:p>
        </w:tc>
        <w:tc>
          <w:tcPr>
            <w:tcW w:w="851"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0" w:type="dxa"/>
          </w:tcPr>
          <w:p w:rsidR="00875140" w:rsidRPr="00875140" w:rsidRDefault="00875140" w:rsidP="00875140">
            <w:pPr>
              <w:spacing w:after="0" w:line="240" w:lineRule="auto"/>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1127,0</w:t>
            </w:r>
          </w:p>
        </w:tc>
        <w:tc>
          <w:tcPr>
            <w:tcW w:w="90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1085"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1127,0</w:t>
            </w:r>
          </w:p>
        </w:tc>
        <w:tc>
          <w:tcPr>
            <w:tcW w:w="1559" w:type="dxa"/>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b/>
                <w:color w:val="000000"/>
                <w:sz w:val="20"/>
                <w:szCs w:val="20"/>
                <w:lang w:eastAsia="ru-RU"/>
              </w:rPr>
              <w:t xml:space="preserve">Задача 1 . </w:t>
            </w:r>
            <w:r w:rsidRPr="00875140">
              <w:rPr>
                <w:rFonts w:ascii="Times New Roman" w:eastAsia="Calibri" w:hAnsi="Times New Roman" w:cs="Times New Roman"/>
                <w:b/>
                <w:iCs/>
                <w:color w:val="000000"/>
                <w:sz w:val="20"/>
                <w:szCs w:val="20"/>
                <w:lang w:eastAsia="ru-RU"/>
              </w:rPr>
              <w:t>Развитие автомобильных дорог городского поселения Зеленоборский Кандалакшского района</w:t>
            </w:r>
          </w:p>
        </w:tc>
        <w:tc>
          <w:tcPr>
            <w:tcW w:w="992" w:type="dxa"/>
            <w:gridSpan w:val="2"/>
          </w:tcPr>
          <w:p w:rsidR="00875140" w:rsidRPr="00875140" w:rsidRDefault="00955B94" w:rsidP="008751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18461,0</w:t>
            </w:r>
          </w:p>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5668,7</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3760,3</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5676,9</w:t>
            </w:r>
          </w:p>
        </w:tc>
        <w:tc>
          <w:tcPr>
            <w:tcW w:w="850" w:type="dxa"/>
            <w:gridSpan w:val="2"/>
          </w:tcPr>
          <w:p w:rsidR="00875140" w:rsidRPr="00875140" w:rsidRDefault="00955B94" w:rsidP="0087514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1051,1</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50,0</w:t>
            </w:r>
          </w:p>
        </w:tc>
        <w:tc>
          <w:tcPr>
            <w:tcW w:w="851"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0" w:type="dxa"/>
          </w:tcPr>
          <w:p w:rsidR="00875140" w:rsidRPr="00875140" w:rsidRDefault="00875140" w:rsidP="00875140">
            <w:pPr>
              <w:spacing w:after="0" w:line="240" w:lineRule="auto"/>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1127,0</w:t>
            </w:r>
          </w:p>
        </w:tc>
        <w:tc>
          <w:tcPr>
            <w:tcW w:w="90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1085"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1127,0</w:t>
            </w:r>
          </w:p>
        </w:tc>
        <w:tc>
          <w:tcPr>
            <w:tcW w:w="1559" w:type="dxa"/>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b/>
                <w:color w:val="000000"/>
                <w:sz w:val="20"/>
                <w:szCs w:val="20"/>
                <w:lang w:eastAsia="ru-RU"/>
              </w:rPr>
              <w:t>Мероприятие 1 Приведение в нормативное состояние сети автомобильных дорог общего пользования местного значения</w:t>
            </w:r>
          </w:p>
        </w:tc>
        <w:tc>
          <w:tcPr>
            <w:tcW w:w="992" w:type="dxa"/>
            <w:gridSpan w:val="2"/>
          </w:tcPr>
          <w:p w:rsidR="00875140" w:rsidRPr="00875140" w:rsidRDefault="001C462D" w:rsidP="008751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16021,9</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5668,7</w:t>
            </w:r>
          </w:p>
        </w:tc>
        <w:tc>
          <w:tcPr>
            <w:tcW w:w="992" w:type="dxa"/>
            <w:gridSpan w:val="2"/>
          </w:tcPr>
          <w:p w:rsidR="00875140" w:rsidRPr="00875140" w:rsidRDefault="001C462D" w:rsidP="0087514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2535,4</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5676,9</w:t>
            </w:r>
          </w:p>
        </w:tc>
        <w:tc>
          <w:tcPr>
            <w:tcW w:w="850" w:type="dxa"/>
            <w:gridSpan w:val="2"/>
          </w:tcPr>
          <w:p w:rsidR="00875140" w:rsidRPr="00875140" w:rsidRDefault="00955B94" w:rsidP="0087514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789,1</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1"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675,9</w:t>
            </w:r>
          </w:p>
        </w:tc>
        <w:tc>
          <w:tcPr>
            <w:tcW w:w="90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0</w:t>
            </w:r>
          </w:p>
        </w:tc>
        <w:tc>
          <w:tcPr>
            <w:tcW w:w="1085"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r w:rsidRPr="00875140">
              <w:rPr>
                <w:rFonts w:ascii="Times New Roman" w:eastAsia="Times New Roman" w:hAnsi="Times New Roman" w:cs="Times New Roman"/>
                <w:b/>
                <w:color w:val="000000"/>
                <w:sz w:val="20"/>
                <w:szCs w:val="20"/>
                <w:lang w:eastAsia="ru-RU"/>
              </w:rPr>
              <w:t>675,9</w:t>
            </w:r>
          </w:p>
        </w:tc>
        <w:tc>
          <w:tcPr>
            <w:tcW w:w="1559" w:type="dxa"/>
            <w:vAlign w:val="center"/>
          </w:tcPr>
          <w:p w:rsidR="00875140" w:rsidRPr="00875140" w:rsidRDefault="00875140" w:rsidP="00875140">
            <w:pPr>
              <w:spacing w:after="0" w:line="240" w:lineRule="auto"/>
              <w:jc w:val="center"/>
              <w:rPr>
                <w:rFonts w:ascii="Times New Roman" w:eastAsia="Arial Unicode MS" w:hAnsi="Times New Roman" w:cs="Times New Roman"/>
                <w:color w:val="000000"/>
                <w:sz w:val="20"/>
                <w:szCs w:val="20"/>
                <w:lang w:eastAsia="ru-RU"/>
              </w:rPr>
            </w:pP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color w:val="000000"/>
                <w:sz w:val="20"/>
                <w:szCs w:val="20"/>
                <w:lang w:eastAsia="ru-RU"/>
              </w:rPr>
              <w:t>1.1 «Выполнение работ по ремонту и капитальному ремонту автомобильных дорог общего пользования местного значения, улично-дорожной сети"</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13517,6</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5668,7</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525,9</w:t>
            </w:r>
          </w:p>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5676,9</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630,7</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1"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507,7</w:t>
            </w:r>
          </w:p>
        </w:tc>
        <w:tc>
          <w:tcPr>
            <w:tcW w:w="900"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tc>
        <w:tc>
          <w:tcPr>
            <w:tcW w:w="1085" w:type="dxa"/>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507,7</w:t>
            </w:r>
          </w:p>
        </w:tc>
        <w:tc>
          <w:tcPr>
            <w:tcW w:w="1559" w:type="dxa"/>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r w:rsidRPr="00875140">
              <w:rPr>
                <w:rFonts w:ascii="Times New Roman" w:eastAsia="Arial Unicode MS" w:hAnsi="Times New Roman" w:cs="Times New Roman"/>
                <w:color w:val="000000"/>
                <w:sz w:val="20"/>
                <w:szCs w:val="20"/>
                <w:lang w:eastAsia="ru-RU"/>
              </w:rPr>
              <w:t>Обеспечение нормативного уровня содержания автомобильных дорог общего пользования местного значения г.п. Зеленоборский</w:t>
            </w: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sz w:val="20"/>
                <w:szCs w:val="20"/>
                <w:lang w:eastAsia="ru-RU"/>
              </w:rPr>
              <w:t>Администрация г.п. Зеленоборский, МКУ «Отдел городского хозяйства»</w:t>
            </w: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color w:val="000000"/>
                <w:sz w:val="20"/>
                <w:szCs w:val="20"/>
                <w:lang w:eastAsia="ru-RU"/>
              </w:rPr>
            </w:pPr>
            <w:r w:rsidRPr="00875140">
              <w:rPr>
                <w:rFonts w:ascii="Times New Roman" w:eastAsia="Calibri" w:hAnsi="Times New Roman" w:cs="Times New Roman"/>
                <w:color w:val="000000"/>
                <w:sz w:val="20"/>
                <w:szCs w:val="20"/>
                <w:lang w:eastAsia="ru-RU"/>
              </w:rPr>
              <w:t>1.2 «Выполнение работ по ремонту и капитальному ремонту автомобильных дорог общего пользования местного значения, улично-дорожной сети»</w:t>
            </w:r>
          </w:p>
        </w:tc>
        <w:tc>
          <w:tcPr>
            <w:tcW w:w="992" w:type="dxa"/>
            <w:gridSpan w:val="2"/>
          </w:tcPr>
          <w:p w:rsidR="00875140" w:rsidRPr="00875140" w:rsidRDefault="00955B94" w:rsidP="008751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2354,3</w:t>
            </w:r>
          </w:p>
        </w:tc>
        <w:tc>
          <w:tcPr>
            <w:tcW w:w="992" w:type="dxa"/>
            <w:gridSpan w:val="2"/>
          </w:tcPr>
          <w:p w:rsidR="00875140" w:rsidRPr="00875140" w:rsidRDefault="00875140" w:rsidP="00875140">
            <w:pP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992" w:type="dxa"/>
            <w:gridSpan w:val="2"/>
          </w:tcPr>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1859,5</w:t>
            </w:r>
          </w:p>
        </w:tc>
        <w:tc>
          <w:tcPr>
            <w:tcW w:w="993" w:type="dxa"/>
            <w:gridSpan w:val="2"/>
          </w:tcPr>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gridSpan w:val="2"/>
          </w:tcPr>
          <w:p w:rsidR="00875140" w:rsidRPr="00875140" w:rsidRDefault="00955B94" w:rsidP="008751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158,4</w:t>
            </w:r>
          </w:p>
        </w:tc>
        <w:tc>
          <w:tcPr>
            <w:tcW w:w="851" w:type="dxa"/>
          </w:tcPr>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tcPr>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1" w:type="dxa"/>
            <w:gridSpan w:val="2"/>
          </w:tcPr>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tcPr>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168,2</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tc>
        <w:tc>
          <w:tcPr>
            <w:tcW w:w="1134"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r w:rsidRPr="00875140">
              <w:rPr>
                <w:rFonts w:ascii="Times New Roman" w:eastAsia="Times New Roman" w:hAnsi="Times New Roman" w:cs="Times New Roman"/>
                <w:color w:val="000000"/>
                <w:sz w:val="20"/>
                <w:szCs w:val="20"/>
                <w:lang w:eastAsia="ru-RU"/>
              </w:rPr>
              <w:t>168,2</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tc>
        <w:tc>
          <w:tcPr>
            <w:tcW w:w="1559" w:type="dxa"/>
            <w:vAlign w:val="center"/>
          </w:tcPr>
          <w:p w:rsidR="00875140" w:rsidRPr="00875140" w:rsidRDefault="00875140" w:rsidP="00875140">
            <w:pPr>
              <w:spacing w:after="0" w:line="240" w:lineRule="auto"/>
              <w:jc w:val="center"/>
              <w:rPr>
                <w:rFonts w:ascii="Times New Roman" w:eastAsia="Calibri" w:hAnsi="Times New Roman" w:cs="Times New Roman"/>
                <w:color w:val="000000"/>
                <w:sz w:val="20"/>
                <w:szCs w:val="20"/>
                <w:lang w:eastAsia="ru-RU"/>
              </w:rPr>
            </w:pPr>
            <w:r w:rsidRPr="00875140">
              <w:rPr>
                <w:rFonts w:ascii="Times New Roman" w:eastAsia="Arial Unicode MS" w:hAnsi="Times New Roman" w:cs="Times New Roman"/>
                <w:color w:val="000000"/>
                <w:sz w:val="20"/>
                <w:szCs w:val="20"/>
                <w:lang w:eastAsia="ru-RU"/>
              </w:rPr>
              <w:t>Обеспечение нормативного уровня содержания автомобильных дорог общего пользования местного значения г.п. Зеленоборский</w:t>
            </w: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Администрация г.п. Зеленоборский, МКУ «Отдел городского хозяйства»</w:t>
            </w: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color w:val="000000"/>
                <w:sz w:val="20"/>
                <w:szCs w:val="20"/>
                <w:lang w:eastAsia="ru-RU"/>
              </w:rPr>
              <w:t xml:space="preserve">1.3 </w:t>
            </w:r>
            <w:r w:rsidRPr="00875140">
              <w:rPr>
                <w:rFonts w:ascii="Times New Roman" w:eastAsia="Calibri" w:hAnsi="Times New Roman" w:cs="Times New Roman"/>
                <w:b/>
                <w:color w:val="000000"/>
                <w:sz w:val="20"/>
                <w:szCs w:val="20"/>
                <w:lang w:eastAsia="ru-RU"/>
              </w:rPr>
              <w:t xml:space="preserve"> «</w:t>
            </w:r>
            <w:r w:rsidRPr="00875140">
              <w:rPr>
                <w:rFonts w:ascii="Times New Roman" w:eastAsia="Calibri" w:hAnsi="Times New Roman" w:cs="Times New Roman"/>
                <w:color w:val="000000"/>
                <w:sz w:val="20"/>
                <w:szCs w:val="20"/>
                <w:lang w:eastAsia="ru-RU"/>
              </w:rPr>
              <w:t>Приобретение остановочных павильонов</w:t>
            </w:r>
            <w:r w:rsidRPr="00875140">
              <w:rPr>
                <w:rFonts w:ascii="Times New Roman" w:eastAsia="Calibri" w:hAnsi="Times New Roman" w:cs="Times New Roman"/>
                <w:b/>
                <w:color w:val="000000"/>
                <w:sz w:val="20"/>
                <w:szCs w:val="20"/>
                <w:lang w:eastAsia="ru-RU"/>
              </w:rPr>
              <w:t>»</w:t>
            </w:r>
          </w:p>
        </w:tc>
        <w:tc>
          <w:tcPr>
            <w:tcW w:w="992" w:type="dxa"/>
            <w:gridSpan w:val="2"/>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150,0</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150,0</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1" w:type="dxa"/>
            <w:gridSpan w:val="2"/>
            <w:vAlign w:val="center"/>
          </w:tcPr>
          <w:p w:rsidR="00875140" w:rsidRPr="00875140" w:rsidRDefault="00875140" w:rsidP="00875140">
            <w:pPr>
              <w:spacing w:after="0" w:line="240" w:lineRule="auto"/>
              <w:jc w:val="center"/>
              <w:rPr>
                <w:rFonts w:ascii="Times New Roman" w:eastAsia="Arial Unicode MS" w:hAnsi="Times New Roman" w:cs="Times New Roman"/>
                <w:color w:val="000000"/>
                <w:sz w:val="20"/>
                <w:szCs w:val="20"/>
                <w:lang w:eastAsia="ru-RU"/>
              </w:rPr>
            </w:pPr>
            <w:r w:rsidRPr="00875140">
              <w:rPr>
                <w:rFonts w:ascii="Times New Roman" w:eastAsia="Arial Unicode MS" w:hAnsi="Times New Roman" w:cs="Times New Roman"/>
                <w:color w:val="000000"/>
                <w:sz w:val="20"/>
                <w:szCs w:val="20"/>
                <w:lang w:eastAsia="ru-RU"/>
              </w:rPr>
              <w:t>0</w:t>
            </w:r>
          </w:p>
        </w:tc>
        <w:tc>
          <w:tcPr>
            <w:tcW w:w="850"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tc>
        <w:tc>
          <w:tcPr>
            <w:tcW w:w="851"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tc>
        <w:tc>
          <w:tcPr>
            <w:tcW w:w="1134" w:type="dxa"/>
            <w:gridSpan w:val="2"/>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tc>
        <w:tc>
          <w:tcPr>
            <w:tcW w:w="1559" w:type="dxa"/>
            <w:vAlign w:val="center"/>
          </w:tcPr>
          <w:p w:rsidR="00875140" w:rsidRPr="00875140" w:rsidRDefault="00875140" w:rsidP="00875140">
            <w:pPr>
              <w:spacing w:after="0" w:line="240" w:lineRule="auto"/>
              <w:jc w:val="center"/>
              <w:rPr>
                <w:rFonts w:ascii="Times New Roman" w:eastAsia="Calibri" w:hAnsi="Times New Roman" w:cs="Times New Roman"/>
                <w:color w:val="000000"/>
                <w:sz w:val="20"/>
                <w:szCs w:val="20"/>
                <w:lang w:eastAsia="ru-RU"/>
              </w:rPr>
            </w:pPr>
            <w:r w:rsidRPr="00875140">
              <w:rPr>
                <w:rFonts w:ascii="Times New Roman" w:eastAsia="Arial Unicode MS" w:hAnsi="Times New Roman" w:cs="Times New Roman"/>
                <w:color w:val="000000"/>
                <w:sz w:val="20"/>
                <w:szCs w:val="20"/>
                <w:lang w:eastAsia="ru-RU"/>
              </w:rPr>
              <w:t>Приобретение остановочных павильонов</w:t>
            </w: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Администрация г.п. Зеленоборский</w:t>
            </w: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30"/>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b/>
                <w:color w:val="000000"/>
                <w:sz w:val="20"/>
                <w:szCs w:val="20"/>
                <w:lang w:eastAsia="ru-RU"/>
              </w:rPr>
              <w:t>Мероприятие 2 – Изготовление и экспертиза ПСД</w:t>
            </w:r>
          </w:p>
        </w:tc>
        <w:tc>
          <w:tcPr>
            <w:tcW w:w="992" w:type="dxa"/>
            <w:gridSpan w:val="2"/>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p w:rsidR="00875140" w:rsidRPr="00875140" w:rsidRDefault="00955B94" w:rsidP="0087514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2439,1</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0</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1224,9</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0</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955B94" w:rsidP="0087514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262,0</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50,0</w:t>
            </w:r>
          </w:p>
        </w:tc>
        <w:tc>
          <w:tcPr>
            <w:tcW w:w="851"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451,1</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0</w:t>
            </w:r>
          </w:p>
        </w:tc>
        <w:tc>
          <w:tcPr>
            <w:tcW w:w="1134"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b/>
                <w:sz w:val="20"/>
                <w:szCs w:val="20"/>
                <w:lang w:eastAsia="ru-RU"/>
              </w:rPr>
            </w:pPr>
            <w:r w:rsidRPr="00875140">
              <w:rPr>
                <w:rFonts w:ascii="Times New Roman" w:eastAsia="Times New Roman" w:hAnsi="Times New Roman" w:cs="Times New Roman"/>
                <w:b/>
                <w:sz w:val="20"/>
                <w:szCs w:val="20"/>
                <w:lang w:eastAsia="ru-RU"/>
              </w:rPr>
              <w:t>451,1</w:t>
            </w:r>
          </w:p>
        </w:tc>
        <w:tc>
          <w:tcPr>
            <w:tcW w:w="1559" w:type="dxa"/>
            <w:vAlign w:val="center"/>
          </w:tcPr>
          <w:p w:rsidR="00875140" w:rsidRPr="00875140" w:rsidRDefault="00875140" w:rsidP="00875140">
            <w:pPr>
              <w:spacing w:after="0" w:line="240" w:lineRule="auto"/>
              <w:jc w:val="center"/>
              <w:rPr>
                <w:rFonts w:ascii="Times New Roman" w:eastAsia="Calibri" w:hAnsi="Times New Roman" w:cs="Times New Roman"/>
                <w:color w:val="000000"/>
                <w:sz w:val="20"/>
                <w:szCs w:val="20"/>
                <w:lang w:eastAsia="ru-RU"/>
              </w:rPr>
            </w:pP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color w:val="000000"/>
                <w:sz w:val="20"/>
                <w:szCs w:val="20"/>
                <w:lang w:eastAsia="ru-RU"/>
              </w:rPr>
              <w:t xml:space="preserve">2.1 </w:t>
            </w:r>
            <w:r w:rsidRPr="00875140">
              <w:rPr>
                <w:rFonts w:ascii="Times New Roman" w:eastAsia="Calibri" w:hAnsi="Times New Roman" w:cs="Times New Roman"/>
                <w:b/>
                <w:color w:val="000000"/>
                <w:sz w:val="20"/>
                <w:szCs w:val="20"/>
                <w:lang w:eastAsia="ru-RU"/>
              </w:rPr>
              <w:t xml:space="preserve"> «</w:t>
            </w:r>
            <w:r w:rsidRPr="00875140">
              <w:rPr>
                <w:rFonts w:ascii="Times New Roman" w:eastAsia="Calibri" w:hAnsi="Times New Roman" w:cs="Times New Roman"/>
                <w:color w:val="000000"/>
                <w:sz w:val="20"/>
                <w:szCs w:val="20"/>
                <w:lang w:eastAsia="ru-RU"/>
              </w:rPr>
              <w:t>Изготовление ПСД и экспертиза»</w:t>
            </w:r>
          </w:p>
        </w:tc>
        <w:tc>
          <w:tcPr>
            <w:tcW w:w="992" w:type="dxa"/>
            <w:gridSpan w:val="2"/>
          </w:tcPr>
          <w:p w:rsidR="00875140" w:rsidRPr="00875140" w:rsidRDefault="00875140" w:rsidP="00875140">
            <w:pPr>
              <w:spacing w:after="0" w:line="240" w:lineRule="auto"/>
              <w:jc w:val="both"/>
              <w:rPr>
                <w:rFonts w:ascii="Times New Roman" w:eastAsia="Times New Roman" w:hAnsi="Times New Roman" w:cs="Times New Roman"/>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955B94" w:rsidP="008751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1818,6</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604,4</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955B94" w:rsidP="008751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262,0</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50,0</w:t>
            </w:r>
          </w:p>
        </w:tc>
        <w:tc>
          <w:tcPr>
            <w:tcW w:w="851"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451,1</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1134" w:type="dxa"/>
            <w:gridSpan w:val="2"/>
          </w:tcPr>
          <w:p w:rsidR="00875140" w:rsidRPr="00875140" w:rsidRDefault="00875140" w:rsidP="00875140">
            <w:pPr>
              <w:spacing w:after="0" w:line="240" w:lineRule="auto"/>
              <w:jc w:val="center"/>
              <w:rPr>
                <w:rFonts w:ascii="Times New Roman" w:eastAsia="Times New Roman" w:hAnsi="Times New Roman" w:cs="Times New Roman"/>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451,1</w:t>
            </w:r>
          </w:p>
        </w:tc>
        <w:tc>
          <w:tcPr>
            <w:tcW w:w="1559" w:type="dxa"/>
            <w:vAlign w:val="center"/>
          </w:tcPr>
          <w:p w:rsidR="00875140" w:rsidRPr="00875140" w:rsidRDefault="00875140" w:rsidP="00875140">
            <w:pPr>
              <w:spacing w:after="0" w:line="240" w:lineRule="auto"/>
              <w:jc w:val="center"/>
              <w:rPr>
                <w:rFonts w:ascii="Times New Roman" w:eastAsia="Arial Unicode MS" w:hAnsi="Times New Roman" w:cs="Times New Roman"/>
                <w:color w:val="000000"/>
                <w:sz w:val="20"/>
                <w:szCs w:val="20"/>
                <w:lang w:eastAsia="ru-RU"/>
              </w:rPr>
            </w:pPr>
            <w:r w:rsidRPr="00875140">
              <w:rPr>
                <w:rFonts w:ascii="Times New Roman" w:eastAsia="Calibri" w:hAnsi="Times New Roman" w:cs="Times New Roman"/>
                <w:color w:val="000000"/>
                <w:sz w:val="20"/>
                <w:szCs w:val="20"/>
                <w:lang w:eastAsia="ru-RU"/>
              </w:rPr>
              <w:t>Изготовление ПСД и экспертиза</w:t>
            </w: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Администрация г.п. Зеленоборский, МКУ «Отдел городского хозяйства»</w:t>
            </w: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color w:val="000000"/>
                <w:sz w:val="20"/>
                <w:szCs w:val="20"/>
                <w:lang w:eastAsia="ru-RU"/>
              </w:rPr>
              <w:t xml:space="preserve">2.2  «Изготовление и экспертиза ПСД по устройству тротуара по ул. Озерная от дома №31/8 до дома №13» </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955B94" w:rsidP="008751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200,0</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955B94" w:rsidP="008751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1"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1134"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1559" w:type="dxa"/>
            <w:vAlign w:val="center"/>
          </w:tcPr>
          <w:p w:rsidR="00875140" w:rsidRPr="00875140" w:rsidRDefault="00875140" w:rsidP="00875140">
            <w:pPr>
              <w:spacing w:after="0" w:line="240" w:lineRule="auto"/>
              <w:jc w:val="center"/>
              <w:rPr>
                <w:rFonts w:ascii="Times New Roman" w:eastAsia="Arial Unicode MS" w:hAnsi="Times New Roman" w:cs="Times New Roman"/>
                <w:color w:val="000000"/>
                <w:sz w:val="20"/>
                <w:szCs w:val="20"/>
                <w:lang w:eastAsia="ru-RU"/>
              </w:rPr>
            </w:pPr>
            <w:r w:rsidRPr="00875140">
              <w:rPr>
                <w:rFonts w:ascii="Times New Roman" w:eastAsia="Arial Unicode MS" w:hAnsi="Times New Roman" w:cs="Times New Roman"/>
                <w:color w:val="000000"/>
                <w:sz w:val="20"/>
                <w:szCs w:val="20"/>
                <w:lang w:eastAsia="ru-RU"/>
              </w:rPr>
              <w:t>Приведение в нормативное состояние автомобильных дорог общего пользования местного значения</w:t>
            </w: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Администрация г.п. Зеленоборский, МКУ «Отдел городского хозяйства»</w:t>
            </w: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color w:val="000000"/>
                <w:sz w:val="20"/>
                <w:szCs w:val="20"/>
                <w:lang w:eastAsia="ru-RU"/>
              </w:rPr>
              <w:t>2.3 «Оформление прав собственности на автомобильные дороги местного значения и земельные участки под ними»</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230,0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230,0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851" w:type="dxa"/>
            <w:gridSpan w:val="2"/>
            <w:vAlign w:val="center"/>
          </w:tcPr>
          <w:p w:rsidR="00875140" w:rsidRPr="00875140" w:rsidRDefault="00875140" w:rsidP="00875140">
            <w:pPr>
              <w:spacing w:after="0" w:line="240" w:lineRule="auto"/>
              <w:jc w:val="center"/>
              <w:rPr>
                <w:rFonts w:ascii="Times New Roman" w:eastAsia="Calibri" w:hAnsi="Times New Roman" w:cs="Times New Roman"/>
                <w:color w:val="000000"/>
                <w:sz w:val="20"/>
                <w:szCs w:val="20"/>
                <w:lang w:eastAsia="ru-RU"/>
              </w:rPr>
            </w:pPr>
            <w:r w:rsidRPr="00875140">
              <w:rPr>
                <w:rFonts w:ascii="Times New Roman" w:eastAsia="Calibri" w:hAnsi="Times New Roman" w:cs="Times New Roman"/>
                <w:color w:val="000000"/>
                <w:sz w:val="20"/>
                <w:szCs w:val="20"/>
                <w:lang w:eastAsia="ru-RU"/>
              </w:rPr>
              <w:t>0</w:t>
            </w:r>
          </w:p>
          <w:p w:rsidR="00875140" w:rsidRPr="00875140" w:rsidRDefault="00875140" w:rsidP="00875140">
            <w:pPr>
              <w:spacing w:after="0" w:line="240" w:lineRule="auto"/>
              <w:jc w:val="center"/>
              <w:rPr>
                <w:rFonts w:ascii="Times New Roman" w:eastAsia="Calibri" w:hAnsi="Times New Roman" w:cs="Times New Roman"/>
                <w:color w:val="000000"/>
                <w:sz w:val="20"/>
                <w:szCs w:val="20"/>
                <w:lang w:eastAsia="ru-RU"/>
              </w:rPr>
            </w:pPr>
          </w:p>
          <w:p w:rsidR="00875140" w:rsidRPr="00875140" w:rsidRDefault="00875140" w:rsidP="00875140">
            <w:pPr>
              <w:spacing w:after="0" w:line="240" w:lineRule="auto"/>
              <w:jc w:val="center"/>
              <w:rPr>
                <w:rFonts w:ascii="Times New Roman" w:eastAsia="Calibri" w:hAnsi="Times New Roman" w:cs="Times New Roman"/>
                <w:color w:val="000000"/>
                <w:sz w:val="20"/>
                <w:szCs w:val="20"/>
                <w:lang w:eastAsia="ru-RU"/>
              </w:rPr>
            </w:pPr>
          </w:p>
          <w:p w:rsidR="00875140" w:rsidRPr="00875140" w:rsidRDefault="00875140" w:rsidP="00875140">
            <w:pPr>
              <w:spacing w:after="0" w:line="240" w:lineRule="auto"/>
              <w:jc w:val="center"/>
              <w:rPr>
                <w:rFonts w:ascii="Times New Roman" w:eastAsia="Calibri" w:hAnsi="Times New Roman" w:cs="Times New Roman"/>
                <w:color w:val="000000"/>
                <w:sz w:val="20"/>
                <w:szCs w:val="20"/>
                <w:lang w:eastAsia="ru-RU"/>
              </w:rPr>
            </w:pPr>
          </w:p>
        </w:tc>
        <w:tc>
          <w:tcPr>
            <w:tcW w:w="850"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tc>
        <w:tc>
          <w:tcPr>
            <w:tcW w:w="851"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tc>
        <w:tc>
          <w:tcPr>
            <w:tcW w:w="1134" w:type="dxa"/>
            <w:gridSpan w:val="2"/>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tc>
        <w:tc>
          <w:tcPr>
            <w:tcW w:w="1559" w:type="dxa"/>
            <w:vAlign w:val="center"/>
          </w:tcPr>
          <w:p w:rsidR="00875140" w:rsidRPr="00875140" w:rsidRDefault="00875140" w:rsidP="00875140">
            <w:pPr>
              <w:spacing w:after="0" w:line="240" w:lineRule="auto"/>
              <w:jc w:val="center"/>
              <w:rPr>
                <w:rFonts w:ascii="Times New Roman" w:eastAsia="Arial Unicode MS" w:hAnsi="Times New Roman" w:cs="Times New Roman"/>
                <w:color w:val="000000"/>
                <w:sz w:val="20"/>
                <w:szCs w:val="20"/>
                <w:lang w:eastAsia="ru-RU"/>
              </w:rPr>
            </w:pPr>
            <w:r w:rsidRPr="00875140">
              <w:rPr>
                <w:rFonts w:ascii="Times New Roman" w:eastAsia="Calibri" w:hAnsi="Times New Roman" w:cs="Times New Roman"/>
                <w:color w:val="000000"/>
                <w:sz w:val="20"/>
                <w:szCs w:val="20"/>
                <w:lang w:eastAsia="ru-RU"/>
              </w:rPr>
              <w:t>Улучшение технических характеристик автомобильных дорог местного значения</w:t>
            </w: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Администрация г.п. Зеленоборский</w:t>
            </w: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color w:val="000000"/>
                <w:sz w:val="20"/>
                <w:szCs w:val="20"/>
                <w:lang w:eastAsia="ru-RU"/>
              </w:rPr>
              <w:t>2.4 «Мероприятия, направленные на улучшение технических характеристик автомобильных дорог местного значения»</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150,0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150,0</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tc>
        <w:tc>
          <w:tcPr>
            <w:tcW w:w="851" w:type="dxa"/>
            <w:gridSpan w:val="2"/>
            <w:vAlign w:val="center"/>
          </w:tcPr>
          <w:p w:rsidR="00875140" w:rsidRPr="00875140" w:rsidRDefault="00875140" w:rsidP="00875140">
            <w:pPr>
              <w:spacing w:after="0" w:line="240" w:lineRule="auto"/>
              <w:jc w:val="center"/>
              <w:rPr>
                <w:rFonts w:ascii="Times New Roman" w:eastAsia="Calibri" w:hAnsi="Times New Roman" w:cs="Times New Roman"/>
                <w:color w:val="000000"/>
                <w:sz w:val="20"/>
                <w:szCs w:val="20"/>
                <w:lang w:eastAsia="ru-RU"/>
              </w:rPr>
            </w:pPr>
            <w:r w:rsidRPr="00875140">
              <w:rPr>
                <w:rFonts w:ascii="Times New Roman" w:eastAsia="Calibri" w:hAnsi="Times New Roman" w:cs="Times New Roman"/>
                <w:color w:val="000000"/>
                <w:sz w:val="20"/>
                <w:szCs w:val="20"/>
                <w:lang w:eastAsia="ru-RU"/>
              </w:rPr>
              <w:t>0</w:t>
            </w:r>
          </w:p>
        </w:tc>
        <w:tc>
          <w:tcPr>
            <w:tcW w:w="850"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tc>
        <w:tc>
          <w:tcPr>
            <w:tcW w:w="851"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tc>
        <w:tc>
          <w:tcPr>
            <w:tcW w:w="1134" w:type="dxa"/>
            <w:gridSpan w:val="2"/>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p>
        </w:tc>
        <w:tc>
          <w:tcPr>
            <w:tcW w:w="1559" w:type="dxa"/>
            <w:vAlign w:val="center"/>
          </w:tcPr>
          <w:p w:rsidR="00875140" w:rsidRPr="00875140" w:rsidRDefault="00875140" w:rsidP="00875140">
            <w:pPr>
              <w:spacing w:after="0" w:line="240" w:lineRule="auto"/>
              <w:jc w:val="center"/>
              <w:rPr>
                <w:rFonts w:ascii="Times New Roman" w:eastAsia="Arial Unicode MS" w:hAnsi="Times New Roman" w:cs="Times New Roman"/>
                <w:color w:val="000000"/>
                <w:sz w:val="20"/>
                <w:szCs w:val="20"/>
                <w:lang w:eastAsia="ru-RU"/>
              </w:rPr>
            </w:pPr>
            <w:r w:rsidRPr="00875140">
              <w:rPr>
                <w:rFonts w:ascii="Times New Roman" w:eastAsia="Calibri" w:hAnsi="Times New Roman" w:cs="Times New Roman"/>
                <w:color w:val="000000"/>
                <w:sz w:val="20"/>
                <w:szCs w:val="20"/>
                <w:lang w:eastAsia="ru-RU"/>
              </w:rPr>
              <w:t>Улучшение технических характеристик автомобильных дорог</w:t>
            </w: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Администрация г.п. Зеленоборский МКУ «Отдел городского хозяйства»</w:t>
            </w:r>
          </w:p>
        </w:tc>
      </w:tr>
      <w:tr w:rsidR="00875140" w:rsidRPr="00875140" w:rsidTr="0087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6"/>
        </w:trPr>
        <w:tc>
          <w:tcPr>
            <w:tcW w:w="425" w:type="dxa"/>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tc>
        <w:tc>
          <w:tcPr>
            <w:tcW w:w="2553" w:type="dxa"/>
            <w:gridSpan w:val="2"/>
          </w:tcPr>
          <w:p w:rsidR="00875140" w:rsidRPr="00875140" w:rsidRDefault="00875140" w:rsidP="00875140">
            <w:pPr>
              <w:spacing w:after="0" w:line="240" w:lineRule="auto"/>
              <w:jc w:val="both"/>
              <w:rPr>
                <w:rFonts w:ascii="Times New Roman" w:eastAsia="Calibri" w:hAnsi="Times New Roman" w:cs="Times New Roman"/>
                <w:b/>
                <w:color w:val="000000"/>
                <w:sz w:val="20"/>
                <w:szCs w:val="20"/>
                <w:lang w:eastAsia="ru-RU"/>
              </w:rPr>
            </w:pPr>
            <w:r w:rsidRPr="00875140">
              <w:rPr>
                <w:rFonts w:ascii="Times New Roman" w:eastAsia="Calibri" w:hAnsi="Times New Roman" w:cs="Times New Roman"/>
                <w:color w:val="000000"/>
                <w:sz w:val="20"/>
                <w:szCs w:val="20"/>
                <w:lang w:eastAsia="ru-RU"/>
              </w:rPr>
              <w:t>2.5 «Разработка Программы комплексного развития транспортной инфраструктуры»</w:t>
            </w:r>
          </w:p>
        </w:tc>
        <w:tc>
          <w:tcPr>
            <w:tcW w:w="992" w:type="dxa"/>
            <w:gridSpan w:val="2"/>
          </w:tcPr>
          <w:p w:rsidR="00875140" w:rsidRPr="00875140" w:rsidRDefault="00875140" w:rsidP="00875140">
            <w:pPr>
              <w:spacing w:after="0" w:line="240" w:lineRule="auto"/>
              <w:jc w:val="both"/>
              <w:rPr>
                <w:rFonts w:ascii="Times New Roman" w:eastAsia="Times New Roman" w:hAnsi="Times New Roman" w:cs="Times New Roman"/>
                <w:b/>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40,5</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992"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tabs>
                <w:tab w:val="left" w:pos="720"/>
              </w:tabs>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40,5</w:t>
            </w:r>
          </w:p>
        </w:tc>
        <w:tc>
          <w:tcPr>
            <w:tcW w:w="993"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gridSpan w:val="2"/>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1"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0" w:type="dxa"/>
          </w:tcPr>
          <w:p w:rsidR="00875140" w:rsidRPr="00875140" w:rsidRDefault="00875140" w:rsidP="00875140">
            <w:pPr>
              <w:spacing w:after="0" w:line="240" w:lineRule="auto"/>
              <w:jc w:val="center"/>
              <w:rPr>
                <w:rFonts w:ascii="Times New Roman" w:eastAsia="Times New Roman" w:hAnsi="Times New Roman" w:cs="Times New Roman"/>
                <w:b/>
                <w:color w:val="000000"/>
                <w:sz w:val="20"/>
                <w:szCs w:val="20"/>
                <w:lang w:eastAsia="ru-RU"/>
              </w:rPr>
            </w:pPr>
          </w:p>
          <w:p w:rsidR="00875140" w:rsidRPr="00875140" w:rsidRDefault="00875140" w:rsidP="00875140">
            <w:pPr>
              <w:jc w:val="center"/>
              <w:rPr>
                <w:rFonts w:ascii="Times New Roman" w:eastAsia="Times New Roman" w:hAnsi="Times New Roman" w:cs="Times New Roman"/>
                <w:sz w:val="20"/>
                <w:szCs w:val="20"/>
                <w:lang w:eastAsia="ru-RU"/>
              </w:rPr>
            </w:pPr>
          </w:p>
          <w:p w:rsidR="00875140" w:rsidRPr="00875140" w:rsidRDefault="00875140" w:rsidP="00875140">
            <w:pPr>
              <w:tabs>
                <w:tab w:val="left" w:pos="720"/>
              </w:tabs>
              <w:jc w:val="center"/>
              <w:rPr>
                <w:rFonts w:ascii="Times New Roman" w:eastAsia="Times New Roman" w:hAnsi="Times New Roman" w:cs="Times New Roman"/>
                <w:sz w:val="20"/>
                <w:szCs w:val="20"/>
                <w:lang w:eastAsia="ru-RU"/>
              </w:rPr>
            </w:pPr>
            <w:r w:rsidRPr="00875140">
              <w:rPr>
                <w:rFonts w:ascii="Times New Roman" w:eastAsia="Times New Roman" w:hAnsi="Times New Roman" w:cs="Times New Roman"/>
                <w:sz w:val="20"/>
                <w:szCs w:val="20"/>
                <w:lang w:eastAsia="ru-RU"/>
              </w:rPr>
              <w:t>0</w:t>
            </w:r>
          </w:p>
        </w:tc>
        <w:tc>
          <w:tcPr>
            <w:tcW w:w="851" w:type="dxa"/>
            <w:gridSpan w:val="2"/>
            <w:vAlign w:val="center"/>
          </w:tcPr>
          <w:p w:rsidR="00875140" w:rsidRPr="00875140" w:rsidRDefault="00875140" w:rsidP="00875140">
            <w:pPr>
              <w:spacing w:after="0" w:line="240" w:lineRule="auto"/>
              <w:jc w:val="center"/>
              <w:rPr>
                <w:rFonts w:ascii="Times New Roman" w:eastAsia="Arial Unicode MS" w:hAnsi="Times New Roman" w:cs="Times New Roman"/>
                <w:color w:val="000000"/>
                <w:sz w:val="20"/>
                <w:szCs w:val="20"/>
                <w:lang w:eastAsia="ru-RU"/>
              </w:rPr>
            </w:pPr>
            <w:r w:rsidRPr="00875140">
              <w:rPr>
                <w:rFonts w:ascii="Times New Roman" w:eastAsia="Arial Unicode MS" w:hAnsi="Times New Roman" w:cs="Times New Roman"/>
                <w:color w:val="000000"/>
                <w:sz w:val="20"/>
                <w:szCs w:val="20"/>
                <w:lang w:eastAsia="ru-RU"/>
              </w:rPr>
              <w:t>0</w:t>
            </w:r>
          </w:p>
        </w:tc>
        <w:tc>
          <w:tcPr>
            <w:tcW w:w="850"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tc>
        <w:tc>
          <w:tcPr>
            <w:tcW w:w="851"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tc>
        <w:tc>
          <w:tcPr>
            <w:tcW w:w="1134" w:type="dxa"/>
            <w:gridSpan w:val="2"/>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0</w:t>
            </w:r>
          </w:p>
        </w:tc>
        <w:tc>
          <w:tcPr>
            <w:tcW w:w="1559" w:type="dxa"/>
            <w:vAlign w:val="center"/>
          </w:tcPr>
          <w:p w:rsidR="00875140" w:rsidRPr="00875140" w:rsidRDefault="00875140" w:rsidP="00875140">
            <w:pPr>
              <w:spacing w:after="0" w:line="240" w:lineRule="auto"/>
              <w:jc w:val="center"/>
              <w:rPr>
                <w:rFonts w:ascii="Times New Roman" w:eastAsia="Calibri" w:hAnsi="Times New Roman" w:cs="Times New Roman"/>
                <w:color w:val="000000"/>
                <w:sz w:val="20"/>
                <w:szCs w:val="20"/>
                <w:lang w:eastAsia="ru-RU"/>
              </w:rPr>
            </w:pPr>
            <w:r w:rsidRPr="00875140">
              <w:rPr>
                <w:rFonts w:ascii="Times New Roman" w:eastAsia="Calibri" w:hAnsi="Times New Roman" w:cs="Times New Roman"/>
                <w:color w:val="000000"/>
                <w:sz w:val="20"/>
                <w:szCs w:val="20"/>
                <w:lang w:eastAsia="ru-RU"/>
              </w:rPr>
              <w:t>Разработка Программы комплексного развития транспортной инфраструктуры</w:t>
            </w:r>
          </w:p>
        </w:tc>
        <w:tc>
          <w:tcPr>
            <w:tcW w:w="1417" w:type="dxa"/>
            <w:vAlign w:val="center"/>
          </w:tcPr>
          <w:p w:rsidR="00875140" w:rsidRPr="00875140" w:rsidRDefault="00875140" w:rsidP="00875140">
            <w:pPr>
              <w:spacing w:after="0" w:line="240" w:lineRule="auto"/>
              <w:jc w:val="center"/>
              <w:rPr>
                <w:rFonts w:ascii="Times New Roman" w:eastAsia="Calibri" w:hAnsi="Times New Roman" w:cs="Times New Roman"/>
                <w:sz w:val="20"/>
                <w:szCs w:val="20"/>
                <w:lang w:eastAsia="ru-RU"/>
              </w:rPr>
            </w:pPr>
            <w:r w:rsidRPr="00875140">
              <w:rPr>
                <w:rFonts w:ascii="Times New Roman" w:eastAsia="Calibri" w:hAnsi="Times New Roman" w:cs="Times New Roman"/>
                <w:sz w:val="20"/>
                <w:szCs w:val="20"/>
                <w:lang w:eastAsia="ru-RU"/>
              </w:rPr>
              <w:t>Администрация г.п. Зеленоборский</w:t>
            </w:r>
          </w:p>
        </w:tc>
      </w:tr>
    </w:tbl>
    <w:p w:rsidR="00875140" w:rsidRPr="00875140" w:rsidRDefault="00875140" w:rsidP="00875140">
      <w:pPr>
        <w:rPr>
          <w:rFonts w:ascii="Times New Roman" w:eastAsia="Calibri" w:hAnsi="Times New Roman" w:cs="Times New Roman"/>
        </w:rPr>
      </w:pPr>
    </w:p>
    <w:p w:rsidR="00875140" w:rsidRPr="00875140" w:rsidRDefault="00875140" w:rsidP="00875140">
      <w:pPr>
        <w:rPr>
          <w:rFonts w:ascii="Times New Roman" w:hAnsi="Times New Roman" w:cs="Times New Roman"/>
        </w:rPr>
      </w:pPr>
    </w:p>
    <w:p w:rsidR="00875140" w:rsidRPr="00875140" w:rsidRDefault="00875140" w:rsidP="00875140">
      <w:pPr>
        <w:rPr>
          <w:rFonts w:ascii="Times New Roman" w:hAnsi="Times New Roman" w:cs="Times New Roman"/>
        </w:rPr>
      </w:pPr>
    </w:p>
    <w:p w:rsidR="00F805C5" w:rsidRPr="00875140" w:rsidRDefault="00F805C5" w:rsidP="00875140">
      <w:pPr>
        <w:autoSpaceDE w:val="0"/>
        <w:autoSpaceDN w:val="0"/>
        <w:adjustRightInd w:val="0"/>
        <w:spacing w:after="0" w:line="240" w:lineRule="auto"/>
        <w:jc w:val="center"/>
        <w:rPr>
          <w:rFonts w:ascii="Times New Roman" w:hAnsi="Times New Roman" w:cs="Times New Roman"/>
        </w:rPr>
      </w:pPr>
    </w:p>
    <w:sectPr w:rsidR="00F805C5" w:rsidRPr="00875140" w:rsidSect="00875140">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AE8"/>
    <w:multiLevelType w:val="hybridMultilevel"/>
    <w:tmpl w:val="12C2F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F29D6"/>
    <w:multiLevelType w:val="hybridMultilevel"/>
    <w:tmpl w:val="12C2F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D093F"/>
    <w:multiLevelType w:val="multilevel"/>
    <w:tmpl w:val="61E4DDBA"/>
    <w:lvl w:ilvl="0">
      <w:start w:val="7"/>
      <w:numFmt w:val="decimal"/>
      <w:lvlText w:val="%1."/>
      <w:lvlJc w:val="left"/>
      <w:pPr>
        <w:tabs>
          <w:tab w:val="num" w:pos="2130"/>
        </w:tabs>
        <w:ind w:left="2130" w:hanging="360"/>
      </w:pPr>
      <w:rPr>
        <w:rFonts w:hint="default"/>
      </w:r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3">
    <w:nsid w:val="110E7ECF"/>
    <w:multiLevelType w:val="hybridMultilevel"/>
    <w:tmpl w:val="14AC5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B7764"/>
    <w:multiLevelType w:val="multilevel"/>
    <w:tmpl w:val="098C9754"/>
    <w:lvl w:ilvl="0">
      <w:start w:val="1"/>
      <w:numFmt w:val="bullet"/>
      <w:lvlText w:val=""/>
      <w:lvlJc w:val="left"/>
      <w:pPr>
        <w:tabs>
          <w:tab w:val="num" w:pos="420"/>
        </w:tabs>
        <w:ind w:left="4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9F4F84"/>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B47EDC"/>
    <w:multiLevelType w:val="hybridMultilevel"/>
    <w:tmpl w:val="2CA6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11E83"/>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B20C6A"/>
    <w:multiLevelType w:val="hybridMultilevel"/>
    <w:tmpl w:val="D2DAA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C2147"/>
    <w:multiLevelType w:val="hybridMultilevel"/>
    <w:tmpl w:val="8242A98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1614B82"/>
    <w:multiLevelType w:val="multilevel"/>
    <w:tmpl w:val="FCEA6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7C2833"/>
    <w:multiLevelType w:val="hybridMultilevel"/>
    <w:tmpl w:val="7EB679AE"/>
    <w:lvl w:ilvl="0" w:tplc="91D077D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0703B2"/>
    <w:multiLevelType w:val="hybridMultilevel"/>
    <w:tmpl w:val="6722F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8A7DAF"/>
    <w:multiLevelType w:val="hybridMultilevel"/>
    <w:tmpl w:val="D46A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54922"/>
    <w:multiLevelType w:val="hybridMultilevel"/>
    <w:tmpl w:val="C89CACEA"/>
    <w:lvl w:ilvl="0" w:tplc="F2E271D0">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5">
    <w:nsid w:val="38F43155"/>
    <w:multiLevelType w:val="hybridMultilevel"/>
    <w:tmpl w:val="31EA4C64"/>
    <w:lvl w:ilvl="0" w:tplc="A824F1B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3BC41409"/>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CAF3418"/>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06D62F0"/>
    <w:multiLevelType w:val="hybridMultilevel"/>
    <w:tmpl w:val="87AE9570"/>
    <w:lvl w:ilvl="0" w:tplc="8EACF542">
      <w:start w:val="1"/>
      <w:numFmt w:val="decimal"/>
      <w:lvlText w:val="%1."/>
      <w:lvlJc w:val="left"/>
      <w:pPr>
        <w:ind w:left="720" w:hanging="360"/>
      </w:pPr>
      <w:rPr>
        <w:rFonts w:ascii="Arial Unicode MS" w:hAnsi="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7505F5"/>
    <w:multiLevelType w:val="hybridMultilevel"/>
    <w:tmpl w:val="BAD04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778EB"/>
    <w:multiLevelType w:val="hybridMultilevel"/>
    <w:tmpl w:val="7EB679AE"/>
    <w:lvl w:ilvl="0" w:tplc="91D077D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02786E"/>
    <w:multiLevelType w:val="hybridMultilevel"/>
    <w:tmpl w:val="BF5A7714"/>
    <w:lvl w:ilvl="0" w:tplc="86B2C65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BB65B50"/>
    <w:multiLevelType w:val="singleLevel"/>
    <w:tmpl w:val="BB320650"/>
    <w:lvl w:ilvl="0">
      <w:start w:val="5"/>
      <w:numFmt w:val="bullet"/>
      <w:lvlText w:val=""/>
      <w:lvlJc w:val="left"/>
      <w:pPr>
        <w:tabs>
          <w:tab w:val="num" w:pos="502"/>
        </w:tabs>
        <w:ind w:left="502" w:hanging="360"/>
      </w:pPr>
      <w:rPr>
        <w:rFonts w:ascii="Symbol" w:hAnsi="Symbol" w:hint="default"/>
      </w:rPr>
    </w:lvl>
  </w:abstractNum>
  <w:abstractNum w:abstractNumId="23">
    <w:nsid w:val="4BF1326F"/>
    <w:multiLevelType w:val="singleLevel"/>
    <w:tmpl w:val="BB320650"/>
    <w:lvl w:ilvl="0">
      <w:start w:val="5"/>
      <w:numFmt w:val="bullet"/>
      <w:lvlText w:val=""/>
      <w:lvlJc w:val="left"/>
      <w:pPr>
        <w:tabs>
          <w:tab w:val="num" w:pos="502"/>
        </w:tabs>
        <w:ind w:left="502" w:hanging="360"/>
      </w:pPr>
      <w:rPr>
        <w:rFonts w:ascii="Symbol" w:hAnsi="Symbol" w:hint="default"/>
      </w:rPr>
    </w:lvl>
  </w:abstractNum>
  <w:abstractNum w:abstractNumId="24">
    <w:nsid w:val="4D3E7F09"/>
    <w:multiLevelType w:val="hybridMultilevel"/>
    <w:tmpl w:val="9B242686"/>
    <w:lvl w:ilvl="0" w:tplc="ACE2D61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nsid w:val="5BF46CEE"/>
    <w:multiLevelType w:val="hybridMultilevel"/>
    <w:tmpl w:val="39442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382B01"/>
    <w:multiLevelType w:val="hybridMultilevel"/>
    <w:tmpl w:val="310057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C3286"/>
    <w:multiLevelType w:val="hybridMultilevel"/>
    <w:tmpl w:val="EFC87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E93EE0"/>
    <w:multiLevelType w:val="hybridMultilevel"/>
    <w:tmpl w:val="7A56D3A0"/>
    <w:lvl w:ilvl="0" w:tplc="3820ADEC">
      <w:start w:val="1"/>
      <w:numFmt w:val="decimal"/>
      <w:lvlText w:val="%1."/>
      <w:lvlJc w:val="left"/>
      <w:pPr>
        <w:ind w:left="1095" w:hanging="7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210D1B"/>
    <w:multiLevelType w:val="hybridMultilevel"/>
    <w:tmpl w:val="9C40CD48"/>
    <w:lvl w:ilvl="0" w:tplc="EEF26A94">
      <w:start w:val="1"/>
      <w:numFmt w:val="decimal"/>
      <w:lvlText w:val="%1."/>
      <w:lvlJc w:val="left"/>
      <w:pPr>
        <w:ind w:left="1455" w:hanging="73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887474"/>
    <w:multiLevelType w:val="hybridMultilevel"/>
    <w:tmpl w:val="36A6CBE2"/>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72295FF0"/>
    <w:multiLevelType w:val="singleLevel"/>
    <w:tmpl w:val="04190001"/>
    <w:lvl w:ilvl="0">
      <w:start w:val="1"/>
      <w:numFmt w:val="bullet"/>
      <w:lvlText w:val=""/>
      <w:lvlJc w:val="left"/>
      <w:pPr>
        <w:ind w:left="720" w:hanging="360"/>
      </w:pPr>
      <w:rPr>
        <w:rFonts w:ascii="Symbol" w:hAnsi="Symbol" w:hint="default"/>
      </w:rPr>
    </w:lvl>
  </w:abstractNum>
  <w:abstractNum w:abstractNumId="32">
    <w:nsid w:val="74245CC6"/>
    <w:multiLevelType w:val="hybridMultilevel"/>
    <w:tmpl w:val="DACC4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B94D31"/>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9452C8C"/>
    <w:multiLevelType w:val="hybridMultilevel"/>
    <w:tmpl w:val="97A04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CA118F"/>
    <w:multiLevelType w:val="hybridMultilevel"/>
    <w:tmpl w:val="C1765116"/>
    <w:lvl w:ilvl="0" w:tplc="43E88EC8">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F9269E6"/>
    <w:multiLevelType w:val="hybridMultilevel"/>
    <w:tmpl w:val="E500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2"/>
  </w:num>
  <w:num w:numId="4">
    <w:abstractNumId w:val="31"/>
  </w:num>
  <w:num w:numId="5">
    <w:abstractNumId w:val="22"/>
  </w:num>
  <w:num w:numId="6">
    <w:abstractNumId w:val="23"/>
  </w:num>
  <w:num w:numId="7">
    <w:abstractNumId w:val="6"/>
  </w:num>
  <w:num w:numId="8">
    <w:abstractNumId w:val="12"/>
  </w:num>
  <w:num w:numId="9">
    <w:abstractNumId w:val="8"/>
  </w:num>
  <w:num w:numId="10">
    <w:abstractNumId w:val="0"/>
  </w:num>
  <w:num w:numId="11">
    <w:abstractNumId w:val="25"/>
  </w:num>
  <w:num w:numId="12">
    <w:abstractNumId w:val="28"/>
  </w:num>
  <w:num w:numId="13">
    <w:abstractNumId w:val="19"/>
  </w:num>
  <w:num w:numId="14">
    <w:abstractNumId w:val="34"/>
  </w:num>
  <w:num w:numId="15">
    <w:abstractNumId w:val="13"/>
  </w:num>
  <w:num w:numId="16">
    <w:abstractNumId w:val="29"/>
  </w:num>
  <w:num w:numId="17">
    <w:abstractNumId w:val="18"/>
  </w:num>
  <w:num w:numId="18">
    <w:abstractNumId w:val="27"/>
  </w:num>
  <w:num w:numId="19">
    <w:abstractNumId w:val="9"/>
  </w:num>
  <w:num w:numId="20">
    <w:abstractNumId w:val="14"/>
  </w:num>
  <w:num w:numId="21">
    <w:abstractNumId w:val="26"/>
  </w:num>
  <w:num w:numId="22">
    <w:abstractNumId w:val="15"/>
  </w:num>
  <w:num w:numId="23">
    <w:abstractNumId w:val="3"/>
  </w:num>
  <w:num w:numId="24">
    <w:abstractNumId w:val="36"/>
  </w:num>
  <w:num w:numId="25">
    <w:abstractNumId w:val="10"/>
  </w:num>
  <w:num w:numId="26">
    <w:abstractNumId w:val="33"/>
  </w:num>
  <w:num w:numId="27">
    <w:abstractNumId w:val="5"/>
  </w:num>
  <w:num w:numId="28">
    <w:abstractNumId w:val="17"/>
  </w:num>
  <w:num w:numId="29">
    <w:abstractNumId w:val="24"/>
  </w:num>
  <w:num w:numId="30">
    <w:abstractNumId w:val="7"/>
  </w:num>
  <w:num w:numId="31">
    <w:abstractNumId w:val="16"/>
  </w:num>
  <w:num w:numId="32">
    <w:abstractNumId w:val="21"/>
  </w:num>
  <w:num w:numId="33">
    <w:abstractNumId w:val="30"/>
  </w:num>
  <w:num w:numId="3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2"/>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54"/>
    <w:rsid w:val="00015D57"/>
    <w:rsid w:val="0002238D"/>
    <w:rsid w:val="00090F7E"/>
    <w:rsid w:val="000927B5"/>
    <w:rsid w:val="001153F4"/>
    <w:rsid w:val="00160034"/>
    <w:rsid w:val="001C10A1"/>
    <w:rsid w:val="001C462D"/>
    <w:rsid w:val="00230C6C"/>
    <w:rsid w:val="002C7CFF"/>
    <w:rsid w:val="00307C3D"/>
    <w:rsid w:val="00314CD5"/>
    <w:rsid w:val="0031732A"/>
    <w:rsid w:val="00363B54"/>
    <w:rsid w:val="003A6DB9"/>
    <w:rsid w:val="004078BE"/>
    <w:rsid w:val="004230FD"/>
    <w:rsid w:val="00577CF3"/>
    <w:rsid w:val="00627563"/>
    <w:rsid w:val="00670A6C"/>
    <w:rsid w:val="007217E5"/>
    <w:rsid w:val="00775F46"/>
    <w:rsid w:val="0078096F"/>
    <w:rsid w:val="00786EF2"/>
    <w:rsid w:val="007C7E7F"/>
    <w:rsid w:val="007D4F35"/>
    <w:rsid w:val="00875140"/>
    <w:rsid w:val="00882ACF"/>
    <w:rsid w:val="008B4546"/>
    <w:rsid w:val="008F0436"/>
    <w:rsid w:val="00955B94"/>
    <w:rsid w:val="009B01FA"/>
    <w:rsid w:val="00AC6166"/>
    <w:rsid w:val="00B12D7B"/>
    <w:rsid w:val="00B2775B"/>
    <w:rsid w:val="00B54CB8"/>
    <w:rsid w:val="00B90FC7"/>
    <w:rsid w:val="00BF5078"/>
    <w:rsid w:val="00C118DF"/>
    <w:rsid w:val="00C6303F"/>
    <w:rsid w:val="00CB6633"/>
    <w:rsid w:val="00CE67F3"/>
    <w:rsid w:val="00CF35F3"/>
    <w:rsid w:val="00D40BC5"/>
    <w:rsid w:val="00E70D89"/>
    <w:rsid w:val="00EF57BD"/>
    <w:rsid w:val="00F33672"/>
    <w:rsid w:val="00F436E3"/>
    <w:rsid w:val="00F709E0"/>
    <w:rsid w:val="00F805C5"/>
    <w:rsid w:val="00FC664F"/>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18DF"/>
    <w:pPr>
      <w:keepNext/>
      <w:spacing w:after="0" w:line="240" w:lineRule="auto"/>
      <w:jc w:val="right"/>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C118DF"/>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118D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C118DF"/>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qFormat/>
    <w:rsid w:val="00C118DF"/>
    <w:pPr>
      <w:keepNext/>
      <w:spacing w:after="0" w:line="240" w:lineRule="auto"/>
      <w:ind w:right="-116"/>
      <w:outlineLvl w:val="4"/>
    </w:pPr>
    <w:rPr>
      <w:rFonts w:ascii="Times New Roman" w:eastAsia="Times New Roman" w:hAnsi="Times New Roman" w:cs="Times New Roman"/>
      <w:b/>
      <w:sz w:val="24"/>
      <w:szCs w:val="20"/>
      <w:lang w:eastAsia="ru-RU"/>
    </w:rPr>
  </w:style>
  <w:style w:type="paragraph" w:styleId="6">
    <w:name w:val="heading 6"/>
    <w:basedOn w:val="a"/>
    <w:next w:val="a"/>
    <w:link w:val="60"/>
    <w:uiPriority w:val="9"/>
    <w:qFormat/>
    <w:rsid w:val="00C118DF"/>
    <w:pPr>
      <w:keepNext/>
      <w:spacing w:after="0" w:line="240" w:lineRule="auto"/>
      <w:jc w:val="both"/>
      <w:outlineLvl w:val="5"/>
    </w:pPr>
    <w:rPr>
      <w:rFonts w:ascii="Times New Roman" w:eastAsia="Times New Roman" w:hAnsi="Times New Roman" w:cs="Times New Roman"/>
      <w:b/>
      <w:szCs w:val="20"/>
      <w:lang w:eastAsia="ru-RU"/>
    </w:rPr>
  </w:style>
  <w:style w:type="paragraph" w:styleId="7">
    <w:name w:val="heading 7"/>
    <w:basedOn w:val="a"/>
    <w:next w:val="a"/>
    <w:link w:val="70"/>
    <w:uiPriority w:val="9"/>
    <w:qFormat/>
    <w:rsid w:val="00C118DF"/>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118DF"/>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C118D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8DF"/>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C118D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C118DF"/>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C118DF"/>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C118DF"/>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
    <w:rsid w:val="00C118DF"/>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
    <w:rsid w:val="00C118DF"/>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C118DF"/>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C118DF"/>
    <w:rPr>
      <w:rFonts w:ascii="Cambria" w:eastAsia="Times New Roman" w:hAnsi="Cambria" w:cs="Times New Roman"/>
      <w:lang w:val="en-US" w:bidi="en-US"/>
    </w:rPr>
  </w:style>
  <w:style w:type="numbering" w:customStyle="1" w:styleId="11">
    <w:name w:val="Нет списка1"/>
    <w:next w:val="a2"/>
    <w:uiPriority w:val="99"/>
    <w:semiHidden/>
    <w:unhideWhenUsed/>
    <w:rsid w:val="00C118DF"/>
  </w:style>
  <w:style w:type="numbering" w:customStyle="1" w:styleId="110">
    <w:name w:val="Нет списка11"/>
    <w:next w:val="a2"/>
    <w:uiPriority w:val="99"/>
    <w:semiHidden/>
    <w:unhideWhenUsed/>
    <w:rsid w:val="00C118DF"/>
  </w:style>
  <w:style w:type="character" w:customStyle="1" w:styleId="12">
    <w:name w:val="Заголовок №1_"/>
    <w:basedOn w:val="a0"/>
    <w:link w:val="13"/>
    <w:rsid w:val="00C118DF"/>
    <w:rPr>
      <w:spacing w:val="2"/>
    </w:rPr>
  </w:style>
  <w:style w:type="paragraph" w:customStyle="1" w:styleId="13">
    <w:name w:val="Заголовок №1"/>
    <w:basedOn w:val="a"/>
    <w:link w:val="12"/>
    <w:rsid w:val="00C118DF"/>
    <w:pPr>
      <w:spacing w:after="0" w:line="274" w:lineRule="exact"/>
      <w:jc w:val="center"/>
      <w:outlineLvl w:val="0"/>
    </w:pPr>
    <w:rPr>
      <w:spacing w:val="2"/>
    </w:rPr>
  </w:style>
  <w:style w:type="character" w:customStyle="1" w:styleId="a3">
    <w:name w:val="Основной текст_"/>
    <w:basedOn w:val="a0"/>
    <w:link w:val="21"/>
    <w:rsid w:val="00C118DF"/>
    <w:rPr>
      <w:spacing w:val="3"/>
      <w:sz w:val="21"/>
      <w:szCs w:val="21"/>
    </w:rPr>
  </w:style>
  <w:style w:type="paragraph" w:customStyle="1" w:styleId="21">
    <w:name w:val="Основной текст2"/>
    <w:basedOn w:val="a"/>
    <w:link w:val="a3"/>
    <w:rsid w:val="00C118DF"/>
    <w:pPr>
      <w:spacing w:after="0" w:line="0" w:lineRule="atLeast"/>
      <w:ind w:hanging="720"/>
    </w:pPr>
    <w:rPr>
      <w:spacing w:val="3"/>
      <w:sz w:val="21"/>
      <w:szCs w:val="21"/>
    </w:rPr>
  </w:style>
  <w:style w:type="character" w:customStyle="1" w:styleId="14">
    <w:name w:val="Основной текст1"/>
    <w:basedOn w:val="a3"/>
    <w:rsid w:val="00C118DF"/>
    <w:rPr>
      <w:spacing w:val="2"/>
      <w:sz w:val="21"/>
      <w:szCs w:val="21"/>
    </w:rPr>
  </w:style>
  <w:style w:type="character" w:customStyle="1" w:styleId="22">
    <w:name w:val="Основной текст (2)_"/>
    <w:basedOn w:val="a0"/>
    <w:link w:val="23"/>
    <w:rsid w:val="00C118DF"/>
    <w:rPr>
      <w:rFonts w:ascii="Times New Roman" w:eastAsia="Times New Roman" w:hAnsi="Times New Roman" w:cs="Times New Roman"/>
      <w:sz w:val="20"/>
      <w:szCs w:val="20"/>
    </w:rPr>
  </w:style>
  <w:style w:type="paragraph" w:customStyle="1" w:styleId="23">
    <w:name w:val="Основной текст (2)"/>
    <w:basedOn w:val="a"/>
    <w:link w:val="22"/>
    <w:rsid w:val="00C118DF"/>
    <w:pPr>
      <w:spacing w:after="0" w:line="0" w:lineRule="atLeast"/>
    </w:pPr>
    <w:rPr>
      <w:rFonts w:ascii="Times New Roman" w:eastAsia="Times New Roman" w:hAnsi="Times New Roman" w:cs="Times New Roman"/>
      <w:sz w:val="20"/>
      <w:szCs w:val="20"/>
    </w:rPr>
  </w:style>
  <w:style w:type="character" w:customStyle="1" w:styleId="51">
    <w:name w:val="Основной текст (5)_"/>
    <w:basedOn w:val="a0"/>
    <w:link w:val="52"/>
    <w:rsid w:val="00C118DF"/>
    <w:rPr>
      <w:rFonts w:ascii="AngsanaUPC" w:eastAsia="AngsanaUPC" w:hAnsi="AngsanaUPC" w:cs="AngsanaUPC"/>
      <w:sz w:val="35"/>
      <w:szCs w:val="35"/>
    </w:rPr>
  </w:style>
  <w:style w:type="paragraph" w:customStyle="1" w:styleId="52">
    <w:name w:val="Основной текст (5)"/>
    <w:basedOn w:val="a"/>
    <w:link w:val="51"/>
    <w:rsid w:val="00C118DF"/>
    <w:pPr>
      <w:spacing w:after="0" w:line="0" w:lineRule="atLeast"/>
    </w:pPr>
    <w:rPr>
      <w:rFonts w:ascii="AngsanaUPC" w:eastAsia="AngsanaUPC" w:hAnsi="AngsanaUPC" w:cs="AngsanaUPC"/>
      <w:sz w:val="35"/>
      <w:szCs w:val="35"/>
    </w:rPr>
  </w:style>
  <w:style w:type="character" w:customStyle="1" w:styleId="41">
    <w:name w:val="Основной текст (4)_"/>
    <w:basedOn w:val="a0"/>
    <w:link w:val="42"/>
    <w:rsid w:val="00C118DF"/>
    <w:rPr>
      <w:rFonts w:ascii="AngsanaUPC" w:eastAsia="AngsanaUPC" w:hAnsi="AngsanaUPC" w:cs="AngsanaUPC"/>
      <w:sz w:val="35"/>
      <w:szCs w:val="35"/>
    </w:rPr>
  </w:style>
  <w:style w:type="paragraph" w:customStyle="1" w:styleId="42">
    <w:name w:val="Основной текст (4)"/>
    <w:basedOn w:val="a"/>
    <w:link w:val="41"/>
    <w:rsid w:val="00C118DF"/>
    <w:pPr>
      <w:spacing w:after="0" w:line="0" w:lineRule="atLeast"/>
    </w:pPr>
    <w:rPr>
      <w:rFonts w:ascii="AngsanaUPC" w:eastAsia="AngsanaUPC" w:hAnsi="AngsanaUPC" w:cs="AngsanaUPC"/>
      <w:sz w:val="35"/>
      <w:szCs w:val="35"/>
    </w:rPr>
  </w:style>
  <w:style w:type="character" w:customStyle="1" w:styleId="31">
    <w:name w:val="Основной текст (3)_"/>
    <w:basedOn w:val="a0"/>
    <w:link w:val="32"/>
    <w:rsid w:val="00C118DF"/>
    <w:rPr>
      <w:rFonts w:ascii="AngsanaUPC" w:eastAsia="AngsanaUPC" w:hAnsi="AngsanaUPC" w:cs="AngsanaUPC"/>
      <w:sz w:val="34"/>
      <w:szCs w:val="34"/>
    </w:rPr>
  </w:style>
  <w:style w:type="paragraph" w:customStyle="1" w:styleId="32">
    <w:name w:val="Основной текст (3)"/>
    <w:basedOn w:val="a"/>
    <w:link w:val="31"/>
    <w:rsid w:val="00C118DF"/>
    <w:pPr>
      <w:spacing w:after="0" w:line="0" w:lineRule="atLeast"/>
    </w:pPr>
    <w:rPr>
      <w:rFonts w:ascii="AngsanaUPC" w:eastAsia="AngsanaUPC" w:hAnsi="AngsanaUPC" w:cs="AngsanaUPC"/>
      <w:sz w:val="34"/>
      <w:szCs w:val="34"/>
    </w:rPr>
  </w:style>
  <w:style w:type="character" w:customStyle="1" w:styleId="a4">
    <w:name w:val="Подпись к картинке_"/>
    <w:basedOn w:val="a0"/>
    <w:link w:val="a5"/>
    <w:rsid w:val="00C118DF"/>
    <w:rPr>
      <w:spacing w:val="3"/>
      <w:sz w:val="21"/>
      <w:szCs w:val="21"/>
    </w:rPr>
  </w:style>
  <w:style w:type="paragraph" w:customStyle="1" w:styleId="a5">
    <w:name w:val="Подпись к картинке"/>
    <w:basedOn w:val="a"/>
    <w:link w:val="a4"/>
    <w:rsid w:val="00C118DF"/>
    <w:pPr>
      <w:spacing w:after="0" w:line="0" w:lineRule="atLeast"/>
    </w:pPr>
    <w:rPr>
      <w:spacing w:val="3"/>
      <w:sz w:val="21"/>
      <w:szCs w:val="21"/>
    </w:rPr>
  </w:style>
  <w:style w:type="paragraph" w:styleId="a6">
    <w:name w:val="No Spacing"/>
    <w:uiPriority w:val="1"/>
    <w:qFormat/>
    <w:rsid w:val="00C118DF"/>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Текст выноски Знак"/>
    <w:basedOn w:val="a0"/>
    <w:link w:val="a8"/>
    <w:semiHidden/>
    <w:rsid w:val="00C118DF"/>
    <w:rPr>
      <w:rFonts w:ascii="Tahoma" w:eastAsia="Arial Unicode MS" w:hAnsi="Tahoma" w:cs="Tahoma"/>
      <w:color w:val="000000"/>
      <w:sz w:val="16"/>
      <w:szCs w:val="16"/>
      <w:lang w:eastAsia="ru-RU"/>
    </w:rPr>
  </w:style>
  <w:style w:type="paragraph" w:styleId="a8">
    <w:name w:val="Balloon Text"/>
    <w:basedOn w:val="a"/>
    <w:link w:val="a7"/>
    <w:semiHidden/>
    <w:unhideWhenUsed/>
    <w:rsid w:val="00C118DF"/>
    <w:pPr>
      <w:spacing w:after="0" w:line="240" w:lineRule="auto"/>
    </w:pPr>
    <w:rPr>
      <w:rFonts w:ascii="Tahoma" w:eastAsia="Arial Unicode MS" w:hAnsi="Tahoma" w:cs="Tahoma"/>
      <w:color w:val="000000"/>
      <w:sz w:val="16"/>
      <w:szCs w:val="16"/>
      <w:lang w:eastAsia="ru-RU"/>
    </w:rPr>
  </w:style>
  <w:style w:type="character" w:customStyle="1" w:styleId="15">
    <w:name w:val="Текст выноски Знак1"/>
    <w:basedOn w:val="a0"/>
    <w:uiPriority w:val="99"/>
    <w:semiHidden/>
    <w:rsid w:val="00C118DF"/>
    <w:rPr>
      <w:rFonts w:ascii="Tahoma" w:hAnsi="Tahoma" w:cs="Tahoma"/>
      <w:sz w:val="16"/>
      <w:szCs w:val="16"/>
    </w:rPr>
  </w:style>
  <w:style w:type="paragraph" w:customStyle="1" w:styleId="ConsPlusNormal">
    <w:name w:val="ConsPlusNormal"/>
    <w:rsid w:val="00C11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11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34"/>
    <w:qFormat/>
    <w:rsid w:val="00C118DF"/>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Default">
    <w:name w:val="Default"/>
    <w:rsid w:val="00C118DF"/>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a">
    <w:name w:val="Body Text"/>
    <w:basedOn w:val="a"/>
    <w:link w:val="ab"/>
    <w:rsid w:val="00C118DF"/>
    <w:pPr>
      <w:spacing w:after="0" w:line="240" w:lineRule="auto"/>
      <w:ind w:right="-1"/>
      <w:jc w:val="both"/>
    </w:pPr>
    <w:rPr>
      <w:rFonts w:ascii="Times New Roman" w:eastAsia="Times New Roman" w:hAnsi="Times New Roman" w:cs="Times New Roman"/>
      <w:szCs w:val="20"/>
      <w:lang w:eastAsia="ru-RU"/>
    </w:rPr>
  </w:style>
  <w:style w:type="character" w:customStyle="1" w:styleId="ab">
    <w:name w:val="Основной текст Знак"/>
    <w:basedOn w:val="a0"/>
    <w:link w:val="aa"/>
    <w:rsid w:val="00C118DF"/>
    <w:rPr>
      <w:rFonts w:ascii="Times New Roman" w:eastAsia="Times New Roman" w:hAnsi="Times New Roman" w:cs="Times New Roman"/>
      <w:szCs w:val="20"/>
      <w:lang w:eastAsia="ru-RU"/>
    </w:rPr>
  </w:style>
  <w:style w:type="paragraph" w:customStyle="1" w:styleId="16">
    <w:name w:val="Обычный1"/>
    <w:rsid w:val="00C118DF"/>
    <w:pPr>
      <w:spacing w:before="100" w:after="100" w:line="240" w:lineRule="auto"/>
      <w:jc w:val="both"/>
    </w:pPr>
    <w:rPr>
      <w:rFonts w:ascii="Times New Roman" w:eastAsia="Times New Roman" w:hAnsi="Times New Roman" w:cs="Times New Roman"/>
      <w:snapToGrid w:val="0"/>
      <w:sz w:val="28"/>
      <w:szCs w:val="20"/>
      <w:lang w:eastAsia="ru-RU"/>
    </w:rPr>
  </w:style>
  <w:style w:type="paragraph" w:styleId="24">
    <w:name w:val="Body Text 2"/>
    <w:basedOn w:val="a"/>
    <w:link w:val="25"/>
    <w:rsid w:val="00C118DF"/>
    <w:pPr>
      <w:spacing w:after="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4"/>
    <w:rsid w:val="00C118DF"/>
    <w:rPr>
      <w:rFonts w:ascii="Times New Roman" w:eastAsia="Times New Roman" w:hAnsi="Times New Roman" w:cs="Times New Roman"/>
      <w:sz w:val="24"/>
      <w:szCs w:val="20"/>
      <w:lang w:eastAsia="ru-RU"/>
    </w:rPr>
  </w:style>
  <w:style w:type="paragraph" w:styleId="ac">
    <w:name w:val="header"/>
    <w:basedOn w:val="a"/>
    <w:link w:val="ad"/>
    <w:uiPriority w:val="99"/>
    <w:rsid w:val="00C118DF"/>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C118DF"/>
    <w:rPr>
      <w:rFonts w:ascii="Times New Roman" w:eastAsia="Times New Roman" w:hAnsi="Times New Roman" w:cs="Times New Roman"/>
      <w:sz w:val="20"/>
      <w:szCs w:val="20"/>
      <w:lang w:eastAsia="ru-RU"/>
    </w:rPr>
  </w:style>
  <w:style w:type="paragraph" w:styleId="33">
    <w:name w:val="Body Text 3"/>
    <w:basedOn w:val="a"/>
    <w:link w:val="34"/>
    <w:rsid w:val="00C118DF"/>
    <w:pPr>
      <w:numPr>
        <w:ilvl w:val="12"/>
      </w:numPr>
      <w:overflowPunct w:val="0"/>
      <w:autoSpaceDE w:val="0"/>
      <w:autoSpaceDN w:val="0"/>
      <w:adjustRightInd w:val="0"/>
      <w:spacing w:after="0" w:line="240" w:lineRule="auto"/>
      <w:ind w:right="-5"/>
      <w:jc w:val="both"/>
    </w:pPr>
    <w:rPr>
      <w:rFonts w:ascii="Times New Roman" w:eastAsia="Times New Roman" w:hAnsi="Times New Roman" w:cs="Times New Roman"/>
      <w:szCs w:val="20"/>
      <w:lang w:eastAsia="ru-RU"/>
    </w:rPr>
  </w:style>
  <w:style w:type="character" w:customStyle="1" w:styleId="34">
    <w:name w:val="Основной текст 3 Знак"/>
    <w:basedOn w:val="a0"/>
    <w:link w:val="33"/>
    <w:rsid w:val="00C118DF"/>
    <w:rPr>
      <w:rFonts w:ascii="Times New Roman" w:eastAsia="Times New Roman" w:hAnsi="Times New Roman" w:cs="Times New Roman"/>
      <w:szCs w:val="20"/>
      <w:lang w:eastAsia="ru-RU"/>
    </w:rPr>
  </w:style>
  <w:style w:type="paragraph" w:customStyle="1" w:styleId="ConsNormal">
    <w:name w:val="ConsNormal"/>
    <w:rsid w:val="00C118DF"/>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styleId="ae">
    <w:name w:val="Body Text Indent"/>
    <w:basedOn w:val="a"/>
    <w:link w:val="af"/>
    <w:rsid w:val="00C118DF"/>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C118DF"/>
    <w:rPr>
      <w:rFonts w:ascii="Times New Roman" w:eastAsia="Times New Roman" w:hAnsi="Times New Roman" w:cs="Times New Roman"/>
      <w:sz w:val="24"/>
      <w:szCs w:val="20"/>
      <w:lang w:eastAsia="ru-RU"/>
    </w:rPr>
  </w:style>
  <w:style w:type="paragraph" w:styleId="af0">
    <w:name w:val="Block Text"/>
    <w:basedOn w:val="a"/>
    <w:rsid w:val="00C118DF"/>
    <w:pPr>
      <w:spacing w:after="0" w:line="240" w:lineRule="auto"/>
      <w:ind w:left="34" w:right="-108" w:hanging="34"/>
    </w:pPr>
    <w:rPr>
      <w:rFonts w:ascii="Times New Roman" w:eastAsia="Times New Roman" w:hAnsi="Times New Roman" w:cs="Times New Roman"/>
      <w:sz w:val="20"/>
      <w:szCs w:val="20"/>
      <w:lang w:eastAsia="ru-RU"/>
    </w:rPr>
  </w:style>
  <w:style w:type="paragraph" w:styleId="af1">
    <w:name w:val="Title"/>
    <w:basedOn w:val="a"/>
    <w:next w:val="a"/>
    <w:link w:val="af2"/>
    <w:uiPriority w:val="10"/>
    <w:qFormat/>
    <w:rsid w:val="00C118DF"/>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2">
    <w:name w:val="Название Знак"/>
    <w:basedOn w:val="a0"/>
    <w:link w:val="af1"/>
    <w:uiPriority w:val="10"/>
    <w:rsid w:val="00C118DF"/>
    <w:rPr>
      <w:rFonts w:ascii="Cambria" w:eastAsia="Times New Roman" w:hAnsi="Cambria" w:cs="Times New Roman"/>
      <w:b/>
      <w:bCs/>
      <w:kern w:val="28"/>
      <w:sz w:val="32"/>
      <w:szCs w:val="32"/>
      <w:lang w:val="en-US" w:bidi="en-US"/>
    </w:rPr>
  </w:style>
  <w:style w:type="paragraph" w:styleId="af3">
    <w:name w:val="Subtitle"/>
    <w:basedOn w:val="a"/>
    <w:next w:val="a"/>
    <w:link w:val="af4"/>
    <w:uiPriority w:val="11"/>
    <w:qFormat/>
    <w:rsid w:val="00C118DF"/>
    <w:pPr>
      <w:spacing w:after="60" w:line="240" w:lineRule="auto"/>
      <w:jc w:val="center"/>
      <w:outlineLvl w:val="1"/>
    </w:pPr>
    <w:rPr>
      <w:rFonts w:ascii="Cambria" w:eastAsia="Times New Roman" w:hAnsi="Cambria" w:cs="Times New Roman"/>
      <w:sz w:val="24"/>
      <w:szCs w:val="24"/>
      <w:lang w:val="en-US" w:bidi="en-US"/>
    </w:rPr>
  </w:style>
  <w:style w:type="character" w:customStyle="1" w:styleId="af4">
    <w:name w:val="Подзаголовок Знак"/>
    <w:basedOn w:val="a0"/>
    <w:link w:val="af3"/>
    <w:uiPriority w:val="11"/>
    <w:rsid w:val="00C118DF"/>
    <w:rPr>
      <w:rFonts w:ascii="Cambria" w:eastAsia="Times New Roman" w:hAnsi="Cambria" w:cs="Times New Roman"/>
      <w:sz w:val="24"/>
      <w:szCs w:val="24"/>
      <w:lang w:val="en-US" w:bidi="en-US"/>
    </w:rPr>
  </w:style>
  <w:style w:type="character" w:styleId="af5">
    <w:name w:val="Strong"/>
    <w:basedOn w:val="a0"/>
    <w:uiPriority w:val="22"/>
    <w:qFormat/>
    <w:rsid w:val="00C118DF"/>
    <w:rPr>
      <w:b/>
      <w:bCs/>
    </w:rPr>
  </w:style>
  <w:style w:type="character" w:styleId="af6">
    <w:name w:val="Emphasis"/>
    <w:basedOn w:val="a0"/>
    <w:uiPriority w:val="20"/>
    <w:qFormat/>
    <w:rsid w:val="00C118DF"/>
    <w:rPr>
      <w:rFonts w:ascii="Calibri" w:hAnsi="Calibri"/>
      <w:b/>
      <w:i/>
      <w:iCs/>
    </w:rPr>
  </w:style>
  <w:style w:type="paragraph" w:styleId="26">
    <w:name w:val="Quote"/>
    <w:basedOn w:val="a"/>
    <w:next w:val="a"/>
    <w:link w:val="27"/>
    <w:uiPriority w:val="29"/>
    <w:qFormat/>
    <w:rsid w:val="00C118D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118DF"/>
    <w:rPr>
      <w:rFonts w:ascii="Calibri" w:eastAsia="Times New Roman" w:hAnsi="Calibri" w:cs="Times New Roman"/>
      <w:i/>
      <w:sz w:val="24"/>
      <w:szCs w:val="24"/>
      <w:lang w:val="en-US" w:bidi="en-US"/>
    </w:rPr>
  </w:style>
  <w:style w:type="paragraph" w:styleId="af7">
    <w:name w:val="Intense Quote"/>
    <w:basedOn w:val="a"/>
    <w:next w:val="a"/>
    <w:link w:val="af8"/>
    <w:uiPriority w:val="30"/>
    <w:qFormat/>
    <w:rsid w:val="00C118DF"/>
    <w:pPr>
      <w:spacing w:after="0" w:line="240" w:lineRule="auto"/>
      <w:ind w:left="720" w:right="720"/>
    </w:pPr>
    <w:rPr>
      <w:rFonts w:ascii="Calibri" w:eastAsia="Times New Roman" w:hAnsi="Calibri" w:cs="Times New Roman"/>
      <w:b/>
      <w:i/>
      <w:sz w:val="24"/>
      <w:lang w:val="en-US" w:bidi="en-US"/>
    </w:rPr>
  </w:style>
  <w:style w:type="character" w:customStyle="1" w:styleId="af8">
    <w:name w:val="Выделенная цитата Знак"/>
    <w:basedOn w:val="a0"/>
    <w:link w:val="af7"/>
    <w:uiPriority w:val="30"/>
    <w:rsid w:val="00C118DF"/>
    <w:rPr>
      <w:rFonts w:ascii="Calibri" w:eastAsia="Times New Roman" w:hAnsi="Calibri" w:cs="Times New Roman"/>
      <w:b/>
      <w:i/>
      <w:sz w:val="24"/>
      <w:lang w:val="en-US" w:bidi="en-US"/>
    </w:rPr>
  </w:style>
  <w:style w:type="character" w:styleId="af9">
    <w:name w:val="Subtle Emphasis"/>
    <w:uiPriority w:val="19"/>
    <w:qFormat/>
    <w:rsid w:val="00C118DF"/>
    <w:rPr>
      <w:i/>
      <w:color w:val="5A5A5A"/>
    </w:rPr>
  </w:style>
  <w:style w:type="character" w:styleId="afa">
    <w:name w:val="Intense Emphasis"/>
    <w:basedOn w:val="a0"/>
    <w:uiPriority w:val="21"/>
    <w:qFormat/>
    <w:rsid w:val="00C118DF"/>
    <w:rPr>
      <w:b/>
      <w:i/>
      <w:sz w:val="24"/>
      <w:szCs w:val="24"/>
      <w:u w:val="single"/>
    </w:rPr>
  </w:style>
  <w:style w:type="character" w:styleId="afb">
    <w:name w:val="Subtle Reference"/>
    <w:basedOn w:val="a0"/>
    <w:uiPriority w:val="31"/>
    <w:qFormat/>
    <w:rsid w:val="00C118DF"/>
    <w:rPr>
      <w:sz w:val="24"/>
      <w:szCs w:val="24"/>
      <w:u w:val="single"/>
    </w:rPr>
  </w:style>
  <w:style w:type="character" w:styleId="afc">
    <w:name w:val="Intense Reference"/>
    <w:basedOn w:val="a0"/>
    <w:uiPriority w:val="32"/>
    <w:qFormat/>
    <w:rsid w:val="00C118DF"/>
    <w:rPr>
      <w:b/>
      <w:sz w:val="24"/>
      <w:u w:val="single"/>
    </w:rPr>
  </w:style>
  <w:style w:type="character" w:styleId="afd">
    <w:name w:val="Book Title"/>
    <w:basedOn w:val="a0"/>
    <w:uiPriority w:val="33"/>
    <w:qFormat/>
    <w:rsid w:val="00C118DF"/>
    <w:rPr>
      <w:rFonts w:ascii="Cambria" w:eastAsia="Times New Roman" w:hAnsi="Cambria"/>
      <w:b/>
      <w:i/>
      <w:sz w:val="24"/>
      <w:szCs w:val="24"/>
    </w:rPr>
  </w:style>
  <w:style w:type="paragraph" w:customStyle="1" w:styleId="ConsPlusNonformat">
    <w:name w:val="ConsPlusNonformat"/>
    <w:rsid w:val="00C11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18DF"/>
    <w:pPr>
      <w:widowControl w:val="0"/>
      <w:autoSpaceDE w:val="0"/>
      <w:autoSpaceDN w:val="0"/>
      <w:adjustRightInd w:val="0"/>
    </w:pPr>
    <w:rPr>
      <w:rFonts w:ascii="Arial" w:eastAsia="Times New Roman" w:hAnsi="Arial" w:cs="Arial"/>
      <w:lang w:val="en-US" w:bidi="en-US"/>
    </w:rPr>
  </w:style>
  <w:style w:type="character" w:customStyle="1" w:styleId="105pt0pt">
    <w:name w:val="Основной текст + 10;5 pt;Полужирный;Интервал 0 pt"/>
    <w:basedOn w:val="a0"/>
    <w:rsid w:val="00C118DF"/>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05pt0pt0">
    <w:name w:val="Основной текст + 10;5 pt;Интервал 0 pt"/>
    <w:basedOn w:val="a0"/>
    <w:rsid w:val="00C118D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5pt0pt">
    <w:name w:val="Основной текст + 9;5 pt;Курсив;Интервал 0 pt"/>
    <w:basedOn w:val="a0"/>
    <w:rsid w:val="00C118DF"/>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fe">
    <w:name w:val="Нижний колонтитул Знак"/>
    <w:basedOn w:val="a0"/>
    <w:link w:val="aff"/>
    <w:uiPriority w:val="99"/>
    <w:semiHidden/>
    <w:rsid w:val="00C118DF"/>
    <w:rPr>
      <w:rFonts w:ascii="Calibri" w:eastAsia="Times New Roman" w:hAnsi="Calibri" w:cs="Times New Roman"/>
      <w:sz w:val="24"/>
      <w:szCs w:val="24"/>
      <w:lang w:val="en-US" w:bidi="en-US"/>
    </w:rPr>
  </w:style>
  <w:style w:type="paragraph" w:styleId="aff">
    <w:name w:val="footer"/>
    <w:basedOn w:val="a"/>
    <w:link w:val="afe"/>
    <w:uiPriority w:val="99"/>
    <w:semiHidden/>
    <w:unhideWhenUsed/>
    <w:rsid w:val="00C118DF"/>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17">
    <w:name w:val="Нижний колонтитул Знак1"/>
    <w:basedOn w:val="a0"/>
    <w:uiPriority w:val="99"/>
    <w:semiHidden/>
    <w:rsid w:val="00C118DF"/>
  </w:style>
  <w:style w:type="table" w:styleId="aff0">
    <w:name w:val="Table Grid"/>
    <w:basedOn w:val="a1"/>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C118DF"/>
  </w:style>
  <w:style w:type="paragraph" w:styleId="aff1">
    <w:name w:val="TOC Heading"/>
    <w:basedOn w:val="1"/>
    <w:next w:val="a"/>
    <w:uiPriority w:val="39"/>
    <w:semiHidden/>
    <w:unhideWhenUsed/>
    <w:qFormat/>
    <w:rsid w:val="00C118DF"/>
    <w:pPr>
      <w:spacing w:before="240" w:after="60"/>
      <w:jc w:val="left"/>
      <w:outlineLvl w:val="9"/>
    </w:pPr>
    <w:rPr>
      <w:rFonts w:ascii="Cambria" w:hAnsi="Cambria"/>
      <w:bCs/>
      <w:kern w:val="32"/>
      <w:sz w:val="32"/>
      <w:szCs w:val="32"/>
      <w:lang w:val="en-US" w:eastAsia="en-US" w:bidi="en-US"/>
    </w:rPr>
  </w:style>
  <w:style w:type="table" w:customStyle="1" w:styleId="35">
    <w:name w:val="Сетка таблицы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semiHidden/>
    <w:unhideWhenUsed/>
    <w:rsid w:val="00C118DF"/>
  </w:style>
  <w:style w:type="table" w:customStyle="1" w:styleId="43">
    <w:name w:val="Сетка таблицы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C118DF"/>
  </w:style>
  <w:style w:type="character" w:customStyle="1" w:styleId="100">
    <w:name w:val="Основной текст + 10"/>
    <w:aliases w:val="5 pt,Полужирный,Интервал 0 pt"/>
    <w:basedOn w:val="a0"/>
    <w:rsid w:val="00C118DF"/>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table" w:customStyle="1" w:styleId="53">
    <w:name w:val="Сетка таблицы5"/>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uiPriority w:val="99"/>
    <w:semiHidden/>
    <w:unhideWhenUsed/>
    <w:rsid w:val="00C118DF"/>
    <w:rPr>
      <w:color w:val="0000FF"/>
      <w:u w:val="single"/>
    </w:rPr>
  </w:style>
  <w:style w:type="character" w:styleId="aff3">
    <w:name w:val="FollowedHyperlink"/>
    <w:basedOn w:val="a0"/>
    <w:uiPriority w:val="99"/>
    <w:semiHidden/>
    <w:unhideWhenUsed/>
    <w:rsid w:val="00C118DF"/>
    <w:rPr>
      <w:color w:val="800080"/>
      <w:u w:val="single"/>
    </w:rPr>
  </w:style>
  <w:style w:type="numbering" w:customStyle="1" w:styleId="44">
    <w:name w:val="Нет списка4"/>
    <w:next w:val="a2"/>
    <w:uiPriority w:val="99"/>
    <w:semiHidden/>
    <w:unhideWhenUsed/>
    <w:rsid w:val="00C118DF"/>
  </w:style>
  <w:style w:type="numbering" w:customStyle="1" w:styleId="120">
    <w:name w:val="Нет списка12"/>
    <w:next w:val="a2"/>
    <w:uiPriority w:val="99"/>
    <w:semiHidden/>
    <w:unhideWhenUsed/>
    <w:rsid w:val="00C118DF"/>
  </w:style>
  <w:style w:type="table" w:customStyle="1" w:styleId="61">
    <w:name w:val="Сетка таблицы6"/>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C118DF"/>
  </w:style>
  <w:style w:type="table" w:customStyle="1" w:styleId="310">
    <w:name w:val="Сетка таблицы3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unhideWhenUsed/>
    <w:rsid w:val="00C118DF"/>
  </w:style>
  <w:style w:type="table" w:customStyle="1" w:styleId="410">
    <w:name w:val="Сетка таблицы4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118DF"/>
  </w:style>
  <w:style w:type="table" w:customStyle="1" w:styleId="510">
    <w:name w:val="Сетка таблицы5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C118DF"/>
  </w:style>
  <w:style w:type="numbering" w:customStyle="1" w:styleId="130">
    <w:name w:val="Нет списка13"/>
    <w:next w:val="a2"/>
    <w:uiPriority w:val="99"/>
    <w:semiHidden/>
    <w:unhideWhenUsed/>
    <w:rsid w:val="00C118DF"/>
  </w:style>
  <w:style w:type="table" w:customStyle="1" w:styleId="81">
    <w:name w:val="Сетка таблицы8"/>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C118DF"/>
  </w:style>
  <w:style w:type="numbering" w:customStyle="1" w:styleId="220">
    <w:name w:val="Нет списка22"/>
    <w:next w:val="a2"/>
    <w:semiHidden/>
    <w:unhideWhenUsed/>
    <w:rsid w:val="00C118DF"/>
  </w:style>
  <w:style w:type="numbering" w:customStyle="1" w:styleId="320">
    <w:name w:val="Нет списка32"/>
    <w:next w:val="a2"/>
    <w:uiPriority w:val="99"/>
    <w:semiHidden/>
    <w:unhideWhenUsed/>
    <w:rsid w:val="00C118DF"/>
  </w:style>
  <w:style w:type="numbering" w:customStyle="1" w:styleId="411">
    <w:name w:val="Нет списка41"/>
    <w:next w:val="a2"/>
    <w:uiPriority w:val="99"/>
    <w:semiHidden/>
    <w:unhideWhenUsed/>
    <w:rsid w:val="00C118DF"/>
  </w:style>
  <w:style w:type="numbering" w:customStyle="1" w:styleId="121">
    <w:name w:val="Нет списка121"/>
    <w:next w:val="a2"/>
    <w:uiPriority w:val="99"/>
    <w:semiHidden/>
    <w:unhideWhenUsed/>
    <w:rsid w:val="00C118DF"/>
  </w:style>
  <w:style w:type="numbering" w:customStyle="1" w:styleId="11111">
    <w:name w:val="Нет списка11111"/>
    <w:next w:val="a2"/>
    <w:semiHidden/>
    <w:unhideWhenUsed/>
    <w:rsid w:val="00C118DF"/>
  </w:style>
  <w:style w:type="numbering" w:customStyle="1" w:styleId="2110">
    <w:name w:val="Нет списка211"/>
    <w:next w:val="a2"/>
    <w:semiHidden/>
    <w:unhideWhenUsed/>
    <w:rsid w:val="00C118DF"/>
  </w:style>
  <w:style w:type="numbering" w:customStyle="1" w:styleId="3110">
    <w:name w:val="Нет списка311"/>
    <w:next w:val="a2"/>
    <w:uiPriority w:val="99"/>
    <w:semiHidden/>
    <w:unhideWhenUsed/>
    <w:rsid w:val="00C118DF"/>
  </w:style>
  <w:style w:type="numbering" w:customStyle="1" w:styleId="62">
    <w:name w:val="Нет списка6"/>
    <w:next w:val="a2"/>
    <w:uiPriority w:val="99"/>
    <w:semiHidden/>
    <w:unhideWhenUsed/>
    <w:rsid w:val="00C118DF"/>
  </w:style>
  <w:style w:type="numbering" w:customStyle="1" w:styleId="140">
    <w:name w:val="Нет списка14"/>
    <w:next w:val="a2"/>
    <w:uiPriority w:val="99"/>
    <w:semiHidden/>
    <w:unhideWhenUsed/>
    <w:rsid w:val="00C118DF"/>
  </w:style>
  <w:style w:type="table" w:customStyle="1" w:styleId="91">
    <w:name w:val="Сетка таблицы9"/>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C118DF"/>
  </w:style>
  <w:style w:type="table" w:customStyle="1" w:styleId="321">
    <w:name w:val="Сетка таблицы3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semiHidden/>
    <w:unhideWhenUsed/>
    <w:rsid w:val="00C118DF"/>
  </w:style>
  <w:style w:type="table" w:customStyle="1" w:styleId="420">
    <w:name w:val="Сетка таблицы4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118DF"/>
  </w:style>
  <w:style w:type="table" w:customStyle="1" w:styleId="520">
    <w:name w:val="Сетка таблицы5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C118DF"/>
  </w:style>
  <w:style w:type="numbering" w:customStyle="1" w:styleId="1220">
    <w:name w:val="Нет списка122"/>
    <w:next w:val="a2"/>
    <w:uiPriority w:val="99"/>
    <w:semiHidden/>
    <w:unhideWhenUsed/>
    <w:rsid w:val="00C118DF"/>
  </w:style>
  <w:style w:type="table" w:customStyle="1" w:styleId="610">
    <w:name w:val="Сетка таблицы61"/>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C118DF"/>
  </w:style>
  <w:style w:type="table" w:customStyle="1" w:styleId="3111">
    <w:name w:val="Сетка таблицы31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2"/>
    <w:semiHidden/>
    <w:unhideWhenUsed/>
    <w:rsid w:val="00C118DF"/>
  </w:style>
  <w:style w:type="table" w:customStyle="1" w:styleId="4110">
    <w:name w:val="Сетка таблицы41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C118DF"/>
  </w:style>
  <w:style w:type="table" w:customStyle="1" w:styleId="511">
    <w:name w:val="Сетка таблицы51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118DF"/>
  </w:style>
  <w:style w:type="numbering" w:customStyle="1" w:styleId="150">
    <w:name w:val="Нет списка15"/>
    <w:next w:val="a2"/>
    <w:uiPriority w:val="99"/>
    <w:semiHidden/>
    <w:unhideWhenUsed/>
    <w:rsid w:val="00C118DF"/>
  </w:style>
  <w:style w:type="table" w:customStyle="1" w:styleId="101">
    <w:name w:val="Сетка таблицы10"/>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C118DF"/>
  </w:style>
  <w:style w:type="numbering" w:customStyle="1" w:styleId="240">
    <w:name w:val="Нет списка24"/>
    <w:next w:val="a2"/>
    <w:semiHidden/>
    <w:unhideWhenUsed/>
    <w:rsid w:val="00C118DF"/>
  </w:style>
  <w:style w:type="numbering" w:customStyle="1" w:styleId="340">
    <w:name w:val="Нет списка34"/>
    <w:next w:val="a2"/>
    <w:uiPriority w:val="99"/>
    <w:semiHidden/>
    <w:unhideWhenUsed/>
    <w:rsid w:val="00C118DF"/>
  </w:style>
  <w:style w:type="numbering" w:customStyle="1" w:styleId="430">
    <w:name w:val="Нет списка43"/>
    <w:next w:val="a2"/>
    <w:uiPriority w:val="99"/>
    <w:semiHidden/>
    <w:unhideWhenUsed/>
    <w:rsid w:val="00C118DF"/>
  </w:style>
  <w:style w:type="numbering" w:customStyle="1" w:styleId="123">
    <w:name w:val="Нет списка123"/>
    <w:next w:val="a2"/>
    <w:uiPriority w:val="99"/>
    <w:semiHidden/>
    <w:unhideWhenUsed/>
    <w:rsid w:val="00C118DF"/>
  </w:style>
  <w:style w:type="numbering" w:customStyle="1" w:styleId="1113">
    <w:name w:val="Нет списка1113"/>
    <w:next w:val="a2"/>
    <w:semiHidden/>
    <w:unhideWhenUsed/>
    <w:rsid w:val="00C118DF"/>
  </w:style>
  <w:style w:type="numbering" w:customStyle="1" w:styleId="213">
    <w:name w:val="Нет списка213"/>
    <w:next w:val="a2"/>
    <w:semiHidden/>
    <w:unhideWhenUsed/>
    <w:rsid w:val="00C118DF"/>
  </w:style>
  <w:style w:type="numbering" w:customStyle="1" w:styleId="313">
    <w:name w:val="Нет списка313"/>
    <w:next w:val="a2"/>
    <w:uiPriority w:val="99"/>
    <w:semiHidden/>
    <w:unhideWhenUsed/>
    <w:rsid w:val="00C118DF"/>
  </w:style>
  <w:style w:type="numbering" w:customStyle="1" w:styleId="82">
    <w:name w:val="Нет списка8"/>
    <w:next w:val="a2"/>
    <w:uiPriority w:val="99"/>
    <w:semiHidden/>
    <w:unhideWhenUsed/>
    <w:rsid w:val="00C118DF"/>
  </w:style>
  <w:style w:type="table" w:customStyle="1" w:styleId="131">
    <w:name w:val="Сетка таблицы13"/>
    <w:basedOn w:val="a1"/>
    <w:next w:val="aff0"/>
    <w:rsid w:val="00C118D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118DF"/>
  </w:style>
  <w:style w:type="numbering" w:customStyle="1" w:styleId="160">
    <w:name w:val="Нет списка16"/>
    <w:next w:val="a2"/>
    <w:uiPriority w:val="99"/>
    <w:semiHidden/>
    <w:unhideWhenUsed/>
    <w:rsid w:val="00C118DF"/>
  </w:style>
  <w:style w:type="table" w:customStyle="1" w:styleId="141">
    <w:name w:val="Сетка таблицы14"/>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C118DF"/>
  </w:style>
  <w:style w:type="table" w:customStyle="1" w:styleId="331">
    <w:name w:val="Сетка таблицы3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semiHidden/>
    <w:unhideWhenUsed/>
    <w:rsid w:val="00C118DF"/>
  </w:style>
  <w:style w:type="table" w:customStyle="1" w:styleId="431">
    <w:name w:val="Сетка таблицы4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C118DF"/>
  </w:style>
  <w:style w:type="table" w:customStyle="1" w:styleId="530">
    <w:name w:val="Сетка таблицы5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C118DF"/>
  </w:style>
  <w:style w:type="numbering" w:customStyle="1" w:styleId="124">
    <w:name w:val="Нет списка124"/>
    <w:next w:val="a2"/>
    <w:uiPriority w:val="99"/>
    <w:semiHidden/>
    <w:unhideWhenUsed/>
    <w:rsid w:val="00C118DF"/>
  </w:style>
  <w:style w:type="table" w:customStyle="1" w:styleId="620">
    <w:name w:val="Сетка таблицы62"/>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semiHidden/>
    <w:unhideWhenUsed/>
    <w:rsid w:val="00C118DF"/>
  </w:style>
  <w:style w:type="table" w:customStyle="1" w:styleId="3120">
    <w:name w:val="Сетка таблицы31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2"/>
    <w:semiHidden/>
    <w:unhideWhenUsed/>
    <w:rsid w:val="00C118DF"/>
  </w:style>
  <w:style w:type="table" w:customStyle="1" w:styleId="412">
    <w:name w:val="Сетка таблицы41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uiPriority w:val="99"/>
    <w:semiHidden/>
    <w:unhideWhenUsed/>
    <w:rsid w:val="00C118DF"/>
  </w:style>
  <w:style w:type="table" w:customStyle="1" w:styleId="512">
    <w:name w:val="Сетка таблицы51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C118DF"/>
  </w:style>
  <w:style w:type="numbering" w:customStyle="1" w:styleId="170">
    <w:name w:val="Нет списка17"/>
    <w:next w:val="a2"/>
    <w:uiPriority w:val="99"/>
    <w:semiHidden/>
    <w:unhideWhenUsed/>
    <w:rsid w:val="00C118DF"/>
  </w:style>
  <w:style w:type="table" w:customStyle="1" w:styleId="161">
    <w:name w:val="Сетка таблицы16"/>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C118DF"/>
  </w:style>
  <w:style w:type="table" w:customStyle="1" w:styleId="341">
    <w:name w:val="Сетка таблицы3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semiHidden/>
    <w:unhideWhenUsed/>
    <w:rsid w:val="00C118DF"/>
  </w:style>
  <w:style w:type="table" w:customStyle="1" w:styleId="441">
    <w:name w:val="Сетка таблицы4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C118DF"/>
  </w:style>
  <w:style w:type="table" w:customStyle="1" w:styleId="540">
    <w:name w:val="Сетка таблицы5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2"/>
    <w:uiPriority w:val="99"/>
    <w:semiHidden/>
    <w:unhideWhenUsed/>
    <w:rsid w:val="00C118DF"/>
  </w:style>
  <w:style w:type="numbering" w:customStyle="1" w:styleId="125">
    <w:name w:val="Нет списка125"/>
    <w:next w:val="a2"/>
    <w:uiPriority w:val="99"/>
    <w:semiHidden/>
    <w:unhideWhenUsed/>
    <w:rsid w:val="00C118DF"/>
  </w:style>
  <w:style w:type="table" w:customStyle="1" w:styleId="63">
    <w:name w:val="Сетка таблицы63"/>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semiHidden/>
    <w:unhideWhenUsed/>
    <w:rsid w:val="00C118DF"/>
  </w:style>
  <w:style w:type="table" w:customStyle="1" w:styleId="3130">
    <w:name w:val="Сетка таблицы31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2"/>
    <w:semiHidden/>
    <w:unhideWhenUsed/>
    <w:rsid w:val="00C118DF"/>
  </w:style>
  <w:style w:type="table" w:customStyle="1" w:styleId="413">
    <w:name w:val="Сетка таблицы41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uiPriority w:val="99"/>
    <w:semiHidden/>
    <w:unhideWhenUsed/>
    <w:rsid w:val="00C118DF"/>
  </w:style>
  <w:style w:type="table" w:customStyle="1" w:styleId="513">
    <w:name w:val="Сетка таблицы51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C118DF"/>
  </w:style>
  <w:style w:type="numbering" w:customStyle="1" w:styleId="19">
    <w:name w:val="Нет списка19"/>
    <w:next w:val="a2"/>
    <w:uiPriority w:val="99"/>
    <w:semiHidden/>
    <w:unhideWhenUsed/>
    <w:rsid w:val="00C118DF"/>
  </w:style>
  <w:style w:type="table" w:customStyle="1" w:styleId="181">
    <w:name w:val="Сетка таблицы18"/>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C118DF"/>
  </w:style>
  <w:style w:type="table" w:customStyle="1" w:styleId="351">
    <w:name w:val="Сетка таблицы35"/>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semiHidden/>
    <w:unhideWhenUsed/>
    <w:rsid w:val="00C118DF"/>
  </w:style>
  <w:style w:type="table" w:customStyle="1" w:styleId="450">
    <w:name w:val="Сетка таблицы45"/>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C118DF"/>
  </w:style>
  <w:style w:type="table" w:customStyle="1" w:styleId="55">
    <w:name w:val="Сетка таблицы55"/>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C118DF"/>
  </w:style>
  <w:style w:type="numbering" w:customStyle="1" w:styleId="126">
    <w:name w:val="Нет списка126"/>
    <w:next w:val="a2"/>
    <w:uiPriority w:val="99"/>
    <w:semiHidden/>
    <w:unhideWhenUsed/>
    <w:rsid w:val="00C118DF"/>
  </w:style>
  <w:style w:type="table" w:customStyle="1" w:styleId="64">
    <w:name w:val="Сетка таблицы64"/>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semiHidden/>
    <w:unhideWhenUsed/>
    <w:rsid w:val="00C118DF"/>
  </w:style>
  <w:style w:type="table" w:customStyle="1" w:styleId="3140">
    <w:name w:val="Сетка таблицы31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2"/>
    <w:semiHidden/>
    <w:unhideWhenUsed/>
    <w:rsid w:val="00C118DF"/>
  </w:style>
  <w:style w:type="table" w:customStyle="1" w:styleId="414">
    <w:name w:val="Сетка таблицы41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uiPriority w:val="99"/>
    <w:semiHidden/>
    <w:unhideWhenUsed/>
    <w:rsid w:val="00C118DF"/>
  </w:style>
  <w:style w:type="table" w:customStyle="1" w:styleId="514">
    <w:name w:val="Сетка таблицы51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C118DF"/>
  </w:style>
  <w:style w:type="numbering" w:customStyle="1" w:styleId="1100">
    <w:name w:val="Нет списка110"/>
    <w:next w:val="a2"/>
    <w:uiPriority w:val="99"/>
    <w:semiHidden/>
    <w:unhideWhenUsed/>
    <w:rsid w:val="00C118DF"/>
  </w:style>
  <w:style w:type="numbering" w:customStyle="1" w:styleId="118">
    <w:name w:val="Нет списка118"/>
    <w:next w:val="a2"/>
    <w:uiPriority w:val="99"/>
    <w:semiHidden/>
    <w:unhideWhenUsed/>
    <w:rsid w:val="00C118DF"/>
  </w:style>
  <w:style w:type="numbering" w:customStyle="1" w:styleId="280">
    <w:name w:val="Нет списка28"/>
    <w:next w:val="a2"/>
    <w:semiHidden/>
    <w:unhideWhenUsed/>
    <w:rsid w:val="00C118DF"/>
  </w:style>
  <w:style w:type="numbering" w:customStyle="1" w:styleId="38">
    <w:name w:val="Нет списка38"/>
    <w:next w:val="a2"/>
    <w:uiPriority w:val="99"/>
    <w:semiHidden/>
    <w:unhideWhenUsed/>
    <w:rsid w:val="00C118DF"/>
  </w:style>
  <w:style w:type="numbering" w:customStyle="1" w:styleId="47">
    <w:name w:val="Нет списка47"/>
    <w:next w:val="a2"/>
    <w:uiPriority w:val="99"/>
    <w:semiHidden/>
    <w:unhideWhenUsed/>
    <w:rsid w:val="00C118DF"/>
  </w:style>
  <w:style w:type="numbering" w:customStyle="1" w:styleId="127">
    <w:name w:val="Нет списка127"/>
    <w:next w:val="a2"/>
    <w:uiPriority w:val="99"/>
    <w:semiHidden/>
    <w:unhideWhenUsed/>
    <w:rsid w:val="00C118DF"/>
  </w:style>
  <w:style w:type="numbering" w:customStyle="1" w:styleId="1117">
    <w:name w:val="Нет списка1117"/>
    <w:next w:val="a2"/>
    <w:semiHidden/>
    <w:unhideWhenUsed/>
    <w:rsid w:val="00C118DF"/>
  </w:style>
  <w:style w:type="numbering" w:customStyle="1" w:styleId="217">
    <w:name w:val="Нет списка217"/>
    <w:next w:val="a2"/>
    <w:semiHidden/>
    <w:unhideWhenUsed/>
    <w:rsid w:val="00C118DF"/>
  </w:style>
  <w:style w:type="numbering" w:customStyle="1" w:styleId="317">
    <w:name w:val="Нет списка317"/>
    <w:next w:val="a2"/>
    <w:uiPriority w:val="99"/>
    <w:semiHidden/>
    <w:unhideWhenUsed/>
    <w:rsid w:val="00C11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18DF"/>
    <w:pPr>
      <w:keepNext/>
      <w:spacing w:after="0" w:line="240" w:lineRule="auto"/>
      <w:jc w:val="right"/>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C118DF"/>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118D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C118DF"/>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qFormat/>
    <w:rsid w:val="00C118DF"/>
    <w:pPr>
      <w:keepNext/>
      <w:spacing w:after="0" w:line="240" w:lineRule="auto"/>
      <w:ind w:right="-116"/>
      <w:outlineLvl w:val="4"/>
    </w:pPr>
    <w:rPr>
      <w:rFonts w:ascii="Times New Roman" w:eastAsia="Times New Roman" w:hAnsi="Times New Roman" w:cs="Times New Roman"/>
      <w:b/>
      <w:sz w:val="24"/>
      <w:szCs w:val="20"/>
      <w:lang w:eastAsia="ru-RU"/>
    </w:rPr>
  </w:style>
  <w:style w:type="paragraph" w:styleId="6">
    <w:name w:val="heading 6"/>
    <w:basedOn w:val="a"/>
    <w:next w:val="a"/>
    <w:link w:val="60"/>
    <w:uiPriority w:val="9"/>
    <w:qFormat/>
    <w:rsid w:val="00C118DF"/>
    <w:pPr>
      <w:keepNext/>
      <w:spacing w:after="0" w:line="240" w:lineRule="auto"/>
      <w:jc w:val="both"/>
      <w:outlineLvl w:val="5"/>
    </w:pPr>
    <w:rPr>
      <w:rFonts w:ascii="Times New Roman" w:eastAsia="Times New Roman" w:hAnsi="Times New Roman" w:cs="Times New Roman"/>
      <w:b/>
      <w:szCs w:val="20"/>
      <w:lang w:eastAsia="ru-RU"/>
    </w:rPr>
  </w:style>
  <w:style w:type="paragraph" w:styleId="7">
    <w:name w:val="heading 7"/>
    <w:basedOn w:val="a"/>
    <w:next w:val="a"/>
    <w:link w:val="70"/>
    <w:uiPriority w:val="9"/>
    <w:qFormat/>
    <w:rsid w:val="00C118DF"/>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118DF"/>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C118D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8DF"/>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C118D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C118DF"/>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C118DF"/>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C118DF"/>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
    <w:rsid w:val="00C118DF"/>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
    <w:rsid w:val="00C118DF"/>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C118DF"/>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C118DF"/>
    <w:rPr>
      <w:rFonts w:ascii="Cambria" w:eastAsia="Times New Roman" w:hAnsi="Cambria" w:cs="Times New Roman"/>
      <w:lang w:val="en-US" w:bidi="en-US"/>
    </w:rPr>
  </w:style>
  <w:style w:type="numbering" w:customStyle="1" w:styleId="11">
    <w:name w:val="Нет списка1"/>
    <w:next w:val="a2"/>
    <w:uiPriority w:val="99"/>
    <w:semiHidden/>
    <w:unhideWhenUsed/>
    <w:rsid w:val="00C118DF"/>
  </w:style>
  <w:style w:type="numbering" w:customStyle="1" w:styleId="110">
    <w:name w:val="Нет списка11"/>
    <w:next w:val="a2"/>
    <w:uiPriority w:val="99"/>
    <w:semiHidden/>
    <w:unhideWhenUsed/>
    <w:rsid w:val="00C118DF"/>
  </w:style>
  <w:style w:type="character" w:customStyle="1" w:styleId="12">
    <w:name w:val="Заголовок №1_"/>
    <w:basedOn w:val="a0"/>
    <w:link w:val="13"/>
    <w:rsid w:val="00C118DF"/>
    <w:rPr>
      <w:spacing w:val="2"/>
    </w:rPr>
  </w:style>
  <w:style w:type="paragraph" w:customStyle="1" w:styleId="13">
    <w:name w:val="Заголовок №1"/>
    <w:basedOn w:val="a"/>
    <w:link w:val="12"/>
    <w:rsid w:val="00C118DF"/>
    <w:pPr>
      <w:spacing w:after="0" w:line="274" w:lineRule="exact"/>
      <w:jc w:val="center"/>
      <w:outlineLvl w:val="0"/>
    </w:pPr>
    <w:rPr>
      <w:spacing w:val="2"/>
    </w:rPr>
  </w:style>
  <w:style w:type="character" w:customStyle="1" w:styleId="a3">
    <w:name w:val="Основной текст_"/>
    <w:basedOn w:val="a0"/>
    <w:link w:val="21"/>
    <w:rsid w:val="00C118DF"/>
    <w:rPr>
      <w:spacing w:val="3"/>
      <w:sz w:val="21"/>
      <w:szCs w:val="21"/>
    </w:rPr>
  </w:style>
  <w:style w:type="paragraph" w:customStyle="1" w:styleId="21">
    <w:name w:val="Основной текст2"/>
    <w:basedOn w:val="a"/>
    <w:link w:val="a3"/>
    <w:rsid w:val="00C118DF"/>
    <w:pPr>
      <w:spacing w:after="0" w:line="0" w:lineRule="atLeast"/>
      <w:ind w:hanging="720"/>
    </w:pPr>
    <w:rPr>
      <w:spacing w:val="3"/>
      <w:sz w:val="21"/>
      <w:szCs w:val="21"/>
    </w:rPr>
  </w:style>
  <w:style w:type="character" w:customStyle="1" w:styleId="14">
    <w:name w:val="Основной текст1"/>
    <w:basedOn w:val="a3"/>
    <w:rsid w:val="00C118DF"/>
    <w:rPr>
      <w:spacing w:val="2"/>
      <w:sz w:val="21"/>
      <w:szCs w:val="21"/>
    </w:rPr>
  </w:style>
  <w:style w:type="character" w:customStyle="1" w:styleId="22">
    <w:name w:val="Основной текст (2)_"/>
    <w:basedOn w:val="a0"/>
    <w:link w:val="23"/>
    <w:rsid w:val="00C118DF"/>
    <w:rPr>
      <w:rFonts w:ascii="Times New Roman" w:eastAsia="Times New Roman" w:hAnsi="Times New Roman" w:cs="Times New Roman"/>
      <w:sz w:val="20"/>
      <w:szCs w:val="20"/>
    </w:rPr>
  </w:style>
  <w:style w:type="paragraph" w:customStyle="1" w:styleId="23">
    <w:name w:val="Основной текст (2)"/>
    <w:basedOn w:val="a"/>
    <w:link w:val="22"/>
    <w:rsid w:val="00C118DF"/>
    <w:pPr>
      <w:spacing w:after="0" w:line="0" w:lineRule="atLeast"/>
    </w:pPr>
    <w:rPr>
      <w:rFonts w:ascii="Times New Roman" w:eastAsia="Times New Roman" w:hAnsi="Times New Roman" w:cs="Times New Roman"/>
      <w:sz w:val="20"/>
      <w:szCs w:val="20"/>
    </w:rPr>
  </w:style>
  <w:style w:type="character" w:customStyle="1" w:styleId="51">
    <w:name w:val="Основной текст (5)_"/>
    <w:basedOn w:val="a0"/>
    <w:link w:val="52"/>
    <w:rsid w:val="00C118DF"/>
    <w:rPr>
      <w:rFonts w:ascii="AngsanaUPC" w:eastAsia="AngsanaUPC" w:hAnsi="AngsanaUPC" w:cs="AngsanaUPC"/>
      <w:sz w:val="35"/>
      <w:szCs w:val="35"/>
    </w:rPr>
  </w:style>
  <w:style w:type="paragraph" w:customStyle="1" w:styleId="52">
    <w:name w:val="Основной текст (5)"/>
    <w:basedOn w:val="a"/>
    <w:link w:val="51"/>
    <w:rsid w:val="00C118DF"/>
    <w:pPr>
      <w:spacing w:after="0" w:line="0" w:lineRule="atLeast"/>
    </w:pPr>
    <w:rPr>
      <w:rFonts w:ascii="AngsanaUPC" w:eastAsia="AngsanaUPC" w:hAnsi="AngsanaUPC" w:cs="AngsanaUPC"/>
      <w:sz w:val="35"/>
      <w:szCs w:val="35"/>
    </w:rPr>
  </w:style>
  <w:style w:type="character" w:customStyle="1" w:styleId="41">
    <w:name w:val="Основной текст (4)_"/>
    <w:basedOn w:val="a0"/>
    <w:link w:val="42"/>
    <w:rsid w:val="00C118DF"/>
    <w:rPr>
      <w:rFonts w:ascii="AngsanaUPC" w:eastAsia="AngsanaUPC" w:hAnsi="AngsanaUPC" w:cs="AngsanaUPC"/>
      <w:sz w:val="35"/>
      <w:szCs w:val="35"/>
    </w:rPr>
  </w:style>
  <w:style w:type="paragraph" w:customStyle="1" w:styleId="42">
    <w:name w:val="Основной текст (4)"/>
    <w:basedOn w:val="a"/>
    <w:link w:val="41"/>
    <w:rsid w:val="00C118DF"/>
    <w:pPr>
      <w:spacing w:after="0" w:line="0" w:lineRule="atLeast"/>
    </w:pPr>
    <w:rPr>
      <w:rFonts w:ascii="AngsanaUPC" w:eastAsia="AngsanaUPC" w:hAnsi="AngsanaUPC" w:cs="AngsanaUPC"/>
      <w:sz w:val="35"/>
      <w:szCs w:val="35"/>
    </w:rPr>
  </w:style>
  <w:style w:type="character" w:customStyle="1" w:styleId="31">
    <w:name w:val="Основной текст (3)_"/>
    <w:basedOn w:val="a0"/>
    <w:link w:val="32"/>
    <w:rsid w:val="00C118DF"/>
    <w:rPr>
      <w:rFonts w:ascii="AngsanaUPC" w:eastAsia="AngsanaUPC" w:hAnsi="AngsanaUPC" w:cs="AngsanaUPC"/>
      <w:sz w:val="34"/>
      <w:szCs w:val="34"/>
    </w:rPr>
  </w:style>
  <w:style w:type="paragraph" w:customStyle="1" w:styleId="32">
    <w:name w:val="Основной текст (3)"/>
    <w:basedOn w:val="a"/>
    <w:link w:val="31"/>
    <w:rsid w:val="00C118DF"/>
    <w:pPr>
      <w:spacing w:after="0" w:line="0" w:lineRule="atLeast"/>
    </w:pPr>
    <w:rPr>
      <w:rFonts w:ascii="AngsanaUPC" w:eastAsia="AngsanaUPC" w:hAnsi="AngsanaUPC" w:cs="AngsanaUPC"/>
      <w:sz w:val="34"/>
      <w:szCs w:val="34"/>
    </w:rPr>
  </w:style>
  <w:style w:type="character" w:customStyle="1" w:styleId="a4">
    <w:name w:val="Подпись к картинке_"/>
    <w:basedOn w:val="a0"/>
    <w:link w:val="a5"/>
    <w:rsid w:val="00C118DF"/>
    <w:rPr>
      <w:spacing w:val="3"/>
      <w:sz w:val="21"/>
      <w:szCs w:val="21"/>
    </w:rPr>
  </w:style>
  <w:style w:type="paragraph" w:customStyle="1" w:styleId="a5">
    <w:name w:val="Подпись к картинке"/>
    <w:basedOn w:val="a"/>
    <w:link w:val="a4"/>
    <w:rsid w:val="00C118DF"/>
    <w:pPr>
      <w:spacing w:after="0" w:line="0" w:lineRule="atLeast"/>
    </w:pPr>
    <w:rPr>
      <w:spacing w:val="3"/>
      <w:sz w:val="21"/>
      <w:szCs w:val="21"/>
    </w:rPr>
  </w:style>
  <w:style w:type="paragraph" w:styleId="a6">
    <w:name w:val="No Spacing"/>
    <w:uiPriority w:val="1"/>
    <w:qFormat/>
    <w:rsid w:val="00C118DF"/>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Текст выноски Знак"/>
    <w:basedOn w:val="a0"/>
    <w:link w:val="a8"/>
    <w:semiHidden/>
    <w:rsid w:val="00C118DF"/>
    <w:rPr>
      <w:rFonts w:ascii="Tahoma" w:eastAsia="Arial Unicode MS" w:hAnsi="Tahoma" w:cs="Tahoma"/>
      <w:color w:val="000000"/>
      <w:sz w:val="16"/>
      <w:szCs w:val="16"/>
      <w:lang w:eastAsia="ru-RU"/>
    </w:rPr>
  </w:style>
  <w:style w:type="paragraph" w:styleId="a8">
    <w:name w:val="Balloon Text"/>
    <w:basedOn w:val="a"/>
    <w:link w:val="a7"/>
    <w:semiHidden/>
    <w:unhideWhenUsed/>
    <w:rsid w:val="00C118DF"/>
    <w:pPr>
      <w:spacing w:after="0" w:line="240" w:lineRule="auto"/>
    </w:pPr>
    <w:rPr>
      <w:rFonts w:ascii="Tahoma" w:eastAsia="Arial Unicode MS" w:hAnsi="Tahoma" w:cs="Tahoma"/>
      <w:color w:val="000000"/>
      <w:sz w:val="16"/>
      <w:szCs w:val="16"/>
      <w:lang w:eastAsia="ru-RU"/>
    </w:rPr>
  </w:style>
  <w:style w:type="character" w:customStyle="1" w:styleId="15">
    <w:name w:val="Текст выноски Знак1"/>
    <w:basedOn w:val="a0"/>
    <w:uiPriority w:val="99"/>
    <w:semiHidden/>
    <w:rsid w:val="00C118DF"/>
    <w:rPr>
      <w:rFonts w:ascii="Tahoma" w:hAnsi="Tahoma" w:cs="Tahoma"/>
      <w:sz w:val="16"/>
      <w:szCs w:val="16"/>
    </w:rPr>
  </w:style>
  <w:style w:type="paragraph" w:customStyle="1" w:styleId="ConsPlusNormal">
    <w:name w:val="ConsPlusNormal"/>
    <w:rsid w:val="00C11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11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34"/>
    <w:qFormat/>
    <w:rsid w:val="00C118DF"/>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Default">
    <w:name w:val="Default"/>
    <w:rsid w:val="00C118DF"/>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a">
    <w:name w:val="Body Text"/>
    <w:basedOn w:val="a"/>
    <w:link w:val="ab"/>
    <w:rsid w:val="00C118DF"/>
    <w:pPr>
      <w:spacing w:after="0" w:line="240" w:lineRule="auto"/>
      <w:ind w:right="-1"/>
      <w:jc w:val="both"/>
    </w:pPr>
    <w:rPr>
      <w:rFonts w:ascii="Times New Roman" w:eastAsia="Times New Roman" w:hAnsi="Times New Roman" w:cs="Times New Roman"/>
      <w:szCs w:val="20"/>
      <w:lang w:eastAsia="ru-RU"/>
    </w:rPr>
  </w:style>
  <w:style w:type="character" w:customStyle="1" w:styleId="ab">
    <w:name w:val="Основной текст Знак"/>
    <w:basedOn w:val="a0"/>
    <w:link w:val="aa"/>
    <w:rsid w:val="00C118DF"/>
    <w:rPr>
      <w:rFonts w:ascii="Times New Roman" w:eastAsia="Times New Roman" w:hAnsi="Times New Roman" w:cs="Times New Roman"/>
      <w:szCs w:val="20"/>
      <w:lang w:eastAsia="ru-RU"/>
    </w:rPr>
  </w:style>
  <w:style w:type="paragraph" w:customStyle="1" w:styleId="16">
    <w:name w:val="Обычный1"/>
    <w:rsid w:val="00C118DF"/>
    <w:pPr>
      <w:spacing w:before="100" w:after="100" w:line="240" w:lineRule="auto"/>
      <w:jc w:val="both"/>
    </w:pPr>
    <w:rPr>
      <w:rFonts w:ascii="Times New Roman" w:eastAsia="Times New Roman" w:hAnsi="Times New Roman" w:cs="Times New Roman"/>
      <w:snapToGrid w:val="0"/>
      <w:sz w:val="28"/>
      <w:szCs w:val="20"/>
      <w:lang w:eastAsia="ru-RU"/>
    </w:rPr>
  </w:style>
  <w:style w:type="paragraph" w:styleId="24">
    <w:name w:val="Body Text 2"/>
    <w:basedOn w:val="a"/>
    <w:link w:val="25"/>
    <w:rsid w:val="00C118DF"/>
    <w:pPr>
      <w:spacing w:after="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4"/>
    <w:rsid w:val="00C118DF"/>
    <w:rPr>
      <w:rFonts w:ascii="Times New Roman" w:eastAsia="Times New Roman" w:hAnsi="Times New Roman" w:cs="Times New Roman"/>
      <w:sz w:val="24"/>
      <w:szCs w:val="20"/>
      <w:lang w:eastAsia="ru-RU"/>
    </w:rPr>
  </w:style>
  <w:style w:type="paragraph" w:styleId="ac">
    <w:name w:val="header"/>
    <w:basedOn w:val="a"/>
    <w:link w:val="ad"/>
    <w:uiPriority w:val="99"/>
    <w:rsid w:val="00C118DF"/>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C118DF"/>
    <w:rPr>
      <w:rFonts w:ascii="Times New Roman" w:eastAsia="Times New Roman" w:hAnsi="Times New Roman" w:cs="Times New Roman"/>
      <w:sz w:val="20"/>
      <w:szCs w:val="20"/>
      <w:lang w:eastAsia="ru-RU"/>
    </w:rPr>
  </w:style>
  <w:style w:type="paragraph" w:styleId="33">
    <w:name w:val="Body Text 3"/>
    <w:basedOn w:val="a"/>
    <w:link w:val="34"/>
    <w:rsid w:val="00C118DF"/>
    <w:pPr>
      <w:numPr>
        <w:ilvl w:val="12"/>
      </w:numPr>
      <w:overflowPunct w:val="0"/>
      <w:autoSpaceDE w:val="0"/>
      <w:autoSpaceDN w:val="0"/>
      <w:adjustRightInd w:val="0"/>
      <w:spacing w:after="0" w:line="240" w:lineRule="auto"/>
      <w:ind w:right="-5"/>
      <w:jc w:val="both"/>
    </w:pPr>
    <w:rPr>
      <w:rFonts w:ascii="Times New Roman" w:eastAsia="Times New Roman" w:hAnsi="Times New Roman" w:cs="Times New Roman"/>
      <w:szCs w:val="20"/>
      <w:lang w:eastAsia="ru-RU"/>
    </w:rPr>
  </w:style>
  <w:style w:type="character" w:customStyle="1" w:styleId="34">
    <w:name w:val="Основной текст 3 Знак"/>
    <w:basedOn w:val="a0"/>
    <w:link w:val="33"/>
    <w:rsid w:val="00C118DF"/>
    <w:rPr>
      <w:rFonts w:ascii="Times New Roman" w:eastAsia="Times New Roman" w:hAnsi="Times New Roman" w:cs="Times New Roman"/>
      <w:szCs w:val="20"/>
      <w:lang w:eastAsia="ru-RU"/>
    </w:rPr>
  </w:style>
  <w:style w:type="paragraph" w:customStyle="1" w:styleId="ConsNormal">
    <w:name w:val="ConsNormal"/>
    <w:rsid w:val="00C118DF"/>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styleId="ae">
    <w:name w:val="Body Text Indent"/>
    <w:basedOn w:val="a"/>
    <w:link w:val="af"/>
    <w:rsid w:val="00C118DF"/>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C118DF"/>
    <w:rPr>
      <w:rFonts w:ascii="Times New Roman" w:eastAsia="Times New Roman" w:hAnsi="Times New Roman" w:cs="Times New Roman"/>
      <w:sz w:val="24"/>
      <w:szCs w:val="20"/>
      <w:lang w:eastAsia="ru-RU"/>
    </w:rPr>
  </w:style>
  <w:style w:type="paragraph" w:styleId="af0">
    <w:name w:val="Block Text"/>
    <w:basedOn w:val="a"/>
    <w:rsid w:val="00C118DF"/>
    <w:pPr>
      <w:spacing w:after="0" w:line="240" w:lineRule="auto"/>
      <w:ind w:left="34" w:right="-108" w:hanging="34"/>
    </w:pPr>
    <w:rPr>
      <w:rFonts w:ascii="Times New Roman" w:eastAsia="Times New Roman" w:hAnsi="Times New Roman" w:cs="Times New Roman"/>
      <w:sz w:val="20"/>
      <w:szCs w:val="20"/>
      <w:lang w:eastAsia="ru-RU"/>
    </w:rPr>
  </w:style>
  <w:style w:type="paragraph" w:styleId="af1">
    <w:name w:val="Title"/>
    <w:basedOn w:val="a"/>
    <w:next w:val="a"/>
    <w:link w:val="af2"/>
    <w:uiPriority w:val="10"/>
    <w:qFormat/>
    <w:rsid w:val="00C118DF"/>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2">
    <w:name w:val="Название Знак"/>
    <w:basedOn w:val="a0"/>
    <w:link w:val="af1"/>
    <w:uiPriority w:val="10"/>
    <w:rsid w:val="00C118DF"/>
    <w:rPr>
      <w:rFonts w:ascii="Cambria" w:eastAsia="Times New Roman" w:hAnsi="Cambria" w:cs="Times New Roman"/>
      <w:b/>
      <w:bCs/>
      <w:kern w:val="28"/>
      <w:sz w:val="32"/>
      <w:szCs w:val="32"/>
      <w:lang w:val="en-US" w:bidi="en-US"/>
    </w:rPr>
  </w:style>
  <w:style w:type="paragraph" w:styleId="af3">
    <w:name w:val="Subtitle"/>
    <w:basedOn w:val="a"/>
    <w:next w:val="a"/>
    <w:link w:val="af4"/>
    <w:uiPriority w:val="11"/>
    <w:qFormat/>
    <w:rsid w:val="00C118DF"/>
    <w:pPr>
      <w:spacing w:after="60" w:line="240" w:lineRule="auto"/>
      <w:jc w:val="center"/>
      <w:outlineLvl w:val="1"/>
    </w:pPr>
    <w:rPr>
      <w:rFonts w:ascii="Cambria" w:eastAsia="Times New Roman" w:hAnsi="Cambria" w:cs="Times New Roman"/>
      <w:sz w:val="24"/>
      <w:szCs w:val="24"/>
      <w:lang w:val="en-US" w:bidi="en-US"/>
    </w:rPr>
  </w:style>
  <w:style w:type="character" w:customStyle="1" w:styleId="af4">
    <w:name w:val="Подзаголовок Знак"/>
    <w:basedOn w:val="a0"/>
    <w:link w:val="af3"/>
    <w:uiPriority w:val="11"/>
    <w:rsid w:val="00C118DF"/>
    <w:rPr>
      <w:rFonts w:ascii="Cambria" w:eastAsia="Times New Roman" w:hAnsi="Cambria" w:cs="Times New Roman"/>
      <w:sz w:val="24"/>
      <w:szCs w:val="24"/>
      <w:lang w:val="en-US" w:bidi="en-US"/>
    </w:rPr>
  </w:style>
  <w:style w:type="character" w:styleId="af5">
    <w:name w:val="Strong"/>
    <w:basedOn w:val="a0"/>
    <w:uiPriority w:val="22"/>
    <w:qFormat/>
    <w:rsid w:val="00C118DF"/>
    <w:rPr>
      <w:b/>
      <w:bCs/>
    </w:rPr>
  </w:style>
  <w:style w:type="character" w:styleId="af6">
    <w:name w:val="Emphasis"/>
    <w:basedOn w:val="a0"/>
    <w:uiPriority w:val="20"/>
    <w:qFormat/>
    <w:rsid w:val="00C118DF"/>
    <w:rPr>
      <w:rFonts w:ascii="Calibri" w:hAnsi="Calibri"/>
      <w:b/>
      <w:i/>
      <w:iCs/>
    </w:rPr>
  </w:style>
  <w:style w:type="paragraph" w:styleId="26">
    <w:name w:val="Quote"/>
    <w:basedOn w:val="a"/>
    <w:next w:val="a"/>
    <w:link w:val="27"/>
    <w:uiPriority w:val="29"/>
    <w:qFormat/>
    <w:rsid w:val="00C118D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118DF"/>
    <w:rPr>
      <w:rFonts w:ascii="Calibri" w:eastAsia="Times New Roman" w:hAnsi="Calibri" w:cs="Times New Roman"/>
      <w:i/>
      <w:sz w:val="24"/>
      <w:szCs w:val="24"/>
      <w:lang w:val="en-US" w:bidi="en-US"/>
    </w:rPr>
  </w:style>
  <w:style w:type="paragraph" w:styleId="af7">
    <w:name w:val="Intense Quote"/>
    <w:basedOn w:val="a"/>
    <w:next w:val="a"/>
    <w:link w:val="af8"/>
    <w:uiPriority w:val="30"/>
    <w:qFormat/>
    <w:rsid w:val="00C118DF"/>
    <w:pPr>
      <w:spacing w:after="0" w:line="240" w:lineRule="auto"/>
      <w:ind w:left="720" w:right="720"/>
    </w:pPr>
    <w:rPr>
      <w:rFonts w:ascii="Calibri" w:eastAsia="Times New Roman" w:hAnsi="Calibri" w:cs="Times New Roman"/>
      <w:b/>
      <w:i/>
      <w:sz w:val="24"/>
      <w:lang w:val="en-US" w:bidi="en-US"/>
    </w:rPr>
  </w:style>
  <w:style w:type="character" w:customStyle="1" w:styleId="af8">
    <w:name w:val="Выделенная цитата Знак"/>
    <w:basedOn w:val="a0"/>
    <w:link w:val="af7"/>
    <w:uiPriority w:val="30"/>
    <w:rsid w:val="00C118DF"/>
    <w:rPr>
      <w:rFonts w:ascii="Calibri" w:eastAsia="Times New Roman" w:hAnsi="Calibri" w:cs="Times New Roman"/>
      <w:b/>
      <w:i/>
      <w:sz w:val="24"/>
      <w:lang w:val="en-US" w:bidi="en-US"/>
    </w:rPr>
  </w:style>
  <w:style w:type="character" w:styleId="af9">
    <w:name w:val="Subtle Emphasis"/>
    <w:uiPriority w:val="19"/>
    <w:qFormat/>
    <w:rsid w:val="00C118DF"/>
    <w:rPr>
      <w:i/>
      <w:color w:val="5A5A5A"/>
    </w:rPr>
  </w:style>
  <w:style w:type="character" w:styleId="afa">
    <w:name w:val="Intense Emphasis"/>
    <w:basedOn w:val="a0"/>
    <w:uiPriority w:val="21"/>
    <w:qFormat/>
    <w:rsid w:val="00C118DF"/>
    <w:rPr>
      <w:b/>
      <w:i/>
      <w:sz w:val="24"/>
      <w:szCs w:val="24"/>
      <w:u w:val="single"/>
    </w:rPr>
  </w:style>
  <w:style w:type="character" w:styleId="afb">
    <w:name w:val="Subtle Reference"/>
    <w:basedOn w:val="a0"/>
    <w:uiPriority w:val="31"/>
    <w:qFormat/>
    <w:rsid w:val="00C118DF"/>
    <w:rPr>
      <w:sz w:val="24"/>
      <w:szCs w:val="24"/>
      <w:u w:val="single"/>
    </w:rPr>
  </w:style>
  <w:style w:type="character" w:styleId="afc">
    <w:name w:val="Intense Reference"/>
    <w:basedOn w:val="a0"/>
    <w:uiPriority w:val="32"/>
    <w:qFormat/>
    <w:rsid w:val="00C118DF"/>
    <w:rPr>
      <w:b/>
      <w:sz w:val="24"/>
      <w:u w:val="single"/>
    </w:rPr>
  </w:style>
  <w:style w:type="character" w:styleId="afd">
    <w:name w:val="Book Title"/>
    <w:basedOn w:val="a0"/>
    <w:uiPriority w:val="33"/>
    <w:qFormat/>
    <w:rsid w:val="00C118DF"/>
    <w:rPr>
      <w:rFonts w:ascii="Cambria" w:eastAsia="Times New Roman" w:hAnsi="Cambria"/>
      <w:b/>
      <w:i/>
      <w:sz w:val="24"/>
      <w:szCs w:val="24"/>
    </w:rPr>
  </w:style>
  <w:style w:type="paragraph" w:customStyle="1" w:styleId="ConsPlusNonformat">
    <w:name w:val="ConsPlusNonformat"/>
    <w:rsid w:val="00C11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18DF"/>
    <w:pPr>
      <w:widowControl w:val="0"/>
      <w:autoSpaceDE w:val="0"/>
      <w:autoSpaceDN w:val="0"/>
      <w:adjustRightInd w:val="0"/>
    </w:pPr>
    <w:rPr>
      <w:rFonts w:ascii="Arial" w:eastAsia="Times New Roman" w:hAnsi="Arial" w:cs="Arial"/>
      <w:lang w:val="en-US" w:bidi="en-US"/>
    </w:rPr>
  </w:style>
  <w:style w:type="character" w:customStyle="1" w:styleId="105pt0pt">
    <w:name w:val="Основной текст + 10;5 pt;Полужирный;Интервал 0 pt"/>
    <w:basedOn w:val="a0"/>
    <w:rsid w:val="00C118DF"/>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05pt0pt0">
    <w:name w:val="Основной текст + 10;5 pt;Интервал 0 pt"/>
    <w:basedOn w:val="a0"/>
    <w:rsid w:val="00C118D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5pt0pt">
    <w:name w:val="Основной текст + 9;5 pt;Курсив;Интервал 0 pt"/>
    <w:basedOn w:val="a0"/>
    <w:rsid w:val="00C118DF"/>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fe">
    <w:name w:val="Нижний колонтитул Знак"/>
    <w:basedOn w:val="a0"/>
    <w:link w:val="aff"/>
    <w:uiPriority w:val="99"/>
    <w:semiHidden/>
    <w:rsid w:val="00C118DF"/>
    <w:rPr>
      <w:rFonts w:ascii="Calibri" w:eastAsia="Times New Roman" w:hAnsi="Calibri" w:cs="Times New Roman"/>
      <w:sz w:val="24"/>
      <w:szCs w:val="24"/>
      <w:lang w:val="en-US" w:bidi="en-US"/>
    </w:rPr>
  </w:style>
  <w:style w:type="paragraph" w:styleId="aff">
    <w:name w:val="footer"/>
    <w:basedOn w:val="a"/>
    <w:link w:val="afe"/>
    <w:uiPriority w:val="99"/>
    <w:semiHidden/>
    <w:unhideWhenUsed/>
    <w:rsid w:val="00C118DF"/>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17">
    <w:name w:val="Нижний колонтитул Знак1"/>
    <w:basedOn w:val="a0"/>
    <w:uiPriority w:val="99"/>
    <w:semiHidden/>
    <w:rsid w:val="00C118DF"/>
  </w:style>
  <w:style w:type="table" w:styleId="aff0">
    <w:name w:val="Table Grid"/>
    <w:basedOn w:val="a1"/>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C118DF"/>
  </w:style>
  <w:style w:type="paragraph" w:styleId="aff1">
    <w:name w:val="TOC Heading"/>
    <w:basedOn w:val="1"/>
    <w:next w:val="a"/>
    <w:uiPriority w:val="39"/>
    <w:semiHidden/>
    <w:unhideWhenUsed/>
    <w:qFormat/>
    <w:rsid w:val="00C118DF"/>
    <w:pPr>
      <w:spacing w:before="240" w:after="60"/>
      <w:jc w:val="left"/>
      <w:outlineLvl w:val="9"/>
    </w:pPr>
    <w:rPr>
      <w:rFonts w:ascii="Cambria" w:hAnsi="Cambria"/>
      <w:bCs/>
      <w:kern w:val="32"/>
      <w:sz w:val="32"/>
      <w:szCs w:val="32"/>
      <w:lang w:val="en-US" w:eastAsia="en-US" w:bidi="en-US"/>
    </w:rPr>
  </w:style>
  <w:style w:type="table" w:customStyle="1" w:styleId="35">
    <w:name w:val="Сетка таблицы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semiHidden/>
    <w:unhideWhenUsed/>
    <w:rsid w:val="00C118DF"/>
  </w:style>
  <w:style w:type="table" w:customStyle="1" w:styleId="43">
    <w:name w:val="Сетка таблицы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C118DF"/>
  </w:style>
  <w:style w:type="character" w:customStyle="1" w:styleId="100">
    <w:name w:val="Основной текст + 10"/>
    <w:aliases w:val="5 pt,Полужирный,Интервал 0 pt"/>
    <w:basedOn w:val="a0"/>
    <w:rsid w:val="00C118DF"/>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table" w:customStyle="1" w:styleId="53">
    <w:name w:val="Сетка таблицы5"/>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uiPriority w:val="99"/>
    <w:semiHidden/>
    <w:unhideWhenUsed/>
    <w:rsid w:val="00C118DF"/>
    <w:rPr>
      <w:color w:val="0000FF"/>
      <w:u w:val="single"/>
    </w:rPr>
  </w:style>
  <w:style w:type="character" w:styleId="aff3">
    <w:name w:val="FollowedHyperlink"/>
    <w:basedOn w:val="a0"/>
    <w:uiPriority w:val="99"/>
    <w:semiHidden/>
    <w:unhideWhenUsed/>
    <w:rsid w:val="00C118DF"/>
    <w:rPr>
      <w:color w:val="800080"/>
      <w:u w:val="single"/>
    </w:rPr>
  </w:style>
  <w:style w:type="numbering" w:customStyle="1" w:styleId="44">
    <w:name w:val="Нет списка4"/>
    <w:next w:val="a2"/>
    <w:uiPriority w:val="99"/>
    <w:semiHidden/>
    <w:unhideWhenUsed/>
    <w:rsid w:val="00C118DF"/>
  </w:style>
  <w:style w:type="numbering" w:customStyle="1" w:styleId="120">
    <w:name w:val="Нет списка12"/>
    <w:next w:val="a2"/>
    <w:uiPriority w:val="99"/>
    <w:semiHidden/>
    <w:unhideWhenUsed/>
    <w:rsid w:val="00C118DF"/>
  </w:style>
  <w:style w:type="table" w:customStyle="1" w:styleId="61">
    <w:name w:val="Сетка таблицы6"/>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C118DF"/>
  </w:style>
  <w:style w:type="table" w:customStyle="1" w:styleId="310">
    <w:name w:val="Сетка таблицы3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unhideWhenUsed/>
    <w:rsid w:val="00C118DF"/>
  </w:style>
  <w:style w:type="table" w:customStyle="1" w:styleId="410">
    <w:name w:val="Сетка таблицы4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118DF"/>
  </w:style>
  <w:style w:type="table" w:customStyle="1" w:styleId="510">
    <w:name w:val="Сетка таблицы5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C118DF"/>
  </w:style>
  <w:style w:type="numbering" w:customStyle="1" w:styleId="130">
    <w:name w:val="Нет списка13"/>
    <w:next w:val="a2"/>
    <w:uiPriority w:val="99"/>
    <w:semiHidden/>
    <w:unhideWhenUsed/>
    <w:rsid w:val="00C118DF"/>
  </w:style>
  <w:style w:type="table" w:customStyle="1" w:styleId="81">
    <w:name w:val="Сетка таблицы8"/>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C118DF"/>
  </w:style>
  <w:style w:type="numbering" w:customStyle="1" w:styleId="220">
    <w:name w:val="Нет списка22"/>
    <w:next w:val="a2"/>
    <w:semiHidden/>
    <w:unhideWhenUsed/>
    <w:rsid w:val="00C118DF"/>
  </w:style>
  <w:style w:type="numbering" w:customStyle="1" w:styleId="320">
    <w:name w:val="Нет списка32"/>
    <w:next w:val="a2"/>
    <w:uiPriority w:val="99"/>
    <w:semiHidden/>
    <w:unhideWhenUsed/>
    <w:rsid w:val="00C118DF"/>
  </w:style>
  <w:style w:type="numbering" w:customStyle="1" w:styleId="411">
    <w:name w:val="Нет списка41"/>
    <w:next w:val="a2"/>
    <w:uiPriority w:val="99"/>
    <w:semiHidden/>
    <w:unhideWhenUsed/>
    <w:rsid w:val="00C118DF"/>
  </w:style>
  <w:style w:type="numbering" w:customStyle="1" w:styleId="121">
    <w:name w:val="Нет списка121"/>
    <w:next w:val="a2"/>
    <w:uiPriority w:val="99"/>
    <w:semiHidden/>
    <w:unhideWhenUsed/>
    <w:rsid w:val="00C118DF"/>
  </w:style>
  <w:style w:type="numbering" w:customStyle="1" w:styleId="11111">
    <w:name w:val="Нет списка11111"/>
    <w:next w:val="a2"/>
    <w:semiHidden/>
    <w:unhideWhenUsed/>
    <w:rsid w:val="00C118DF"/>
  </w:style>
  <w:style w:type="numbering" w:customStyle="1" w:styleId="2110">
    <w:name w:val="Нет списка211"/>
    <w:next w:val="a2"/>
    <w:semiHidden/>
    <w:unhideWhenUsed/>
    <w:rsid w:val="00C118DF"/>
  </w:style>
  <w:style w:type="numbering" w:customStyle="1" w:styleId="3110">
    <w:name w:val="Нет списка311"/>
    <w:next w:val="a2"/>
    <w:uiPriority w:val="99"/>
    <w:semiHidden/>
    <w:unhideWhenUsed/>
    <w:rsid w:val="00C118DF"/>
  </w:style>
  <w:style w:type="numbering" w:customStyle="1" w:styleId="62">
    <w:name w:val="Нет списка6"/>
    <w:next w:val="a2"/>
    <w:uiPriority w:val="99"/>
    <w:semiHidden/>
    <w:unhideWhenUsed/>
    <w:rsid w:val="00C118DF"/>
  </w:style>
  <w:style w:type="numbering" w:customStyle="1" w:styleId="140">
    <w:name w:val="Нет списка14"/>
    <w:next w:val="a2"/>
    <w:uiPriority w:val="99"/>
    <w:semiHidden/>
    <w:unhideWhenUsed/>
    <w:rsid w:val="00C118DF"/>
  </w:style>
  <w:style w:type="table" w:customStyle="1" w:styleId="91">
    <w:name w:val="Сетка таблицы9"/>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C118DF"/>
  </w:style>
  <w:style w:type="table" w:customStyle="1" w:styleId="321">
    <w:name w:val="Сетка таблицы3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semiHidden/>
    <w:unhideWhenUsed/>
    <w:rsid w:val="00C118DF"/>
  </w:style>
  <w:style w:type="table" w:customStyle="1" w:styleId="420">
    <w:name w:val="Сетка таблицы4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118DF"/>
  </w:style>
  <w:style w:type="table" w:customStyle="1" w:styleId="520">
    <w:name w:val="Сетка таблицы5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C118DF"/>
  </w:style>
  <w:style w:type="numbering" w:customStyle="1" w:styleId="1220">
    <w:name w:val="Нет списка122"/>
    <w:next w:val="a2"/>
    <w:uiPriority w:val="99"/>
    <w:semiHidden/>
    <w:unhideWhenUsed/>
    <w:rsid w:val="00C118DF"/>
  </w:style>
  <w:style w:type="table" w:customStyle="1" w:styleId="610">
    <w:name w:val="Сетка таблицы61"/>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C118DF"/>
  </w:style>
  <w:style w:type="table" w:customStyle="1" w:styleId="3111">
    <w:name w:val="Сетка таблицы31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2"/>
    <w:semiHidden/>
    <w:unhideWhenUsed/>
    <w:rsid w:val="00C118DF"/>
  </w:style>
  <w:style w:type="table" w:customStyle="1" w:styleId="4110">
    <w:name w:val="Сетка таблицы41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C118DF"/>
  </w:style>
  <w:style w:type="table" w:customStyle="1" w:styleId="511">
    <w:name w:val="Сетка таблицы511"/>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118DF"/>
  </w:style>
  <w:style w:type="numbering" w:customStyle="1" w:styleId="150">
    <w:name w:val="Нет списка15"/>
    <w:next w:val="a2"/>
    <w:uiPriority w:val="99"/>
    <w:semiHidden/>
    <w:unhideWhenUsed/>
    <w:rsid w:val="00C118DF"/>
  </w:style>
  <w:style w:type="table" w:customStyle="1" w:styleId="101">
    <w:name w:val="Сетка таблицы10"/>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C118DF"/>
  </w:style>
  <w:style w:type="numbering" w:customStyle="1" w:styleId="240">
    <w:name w:val="Нет списка24"/>
    <w:next w:val="a2"/>
    <w:semiHidden/>
    <w:unhideWhenUsed/>
    <w:rsid w:val="00C118DF"/>
  </w:style>
  <w:style w:type="numbering" w:customStyle="1" w:styleId="340">
    <w:name w:val="Нет списка34"/>
    <w:next w:val="a2"/>
    <w:uiPriority w:val="99"/>
    <w:semiHidden/>
    <w:unhideWhenUsed/>
    <w:rsid w:val="00C118DF"/>
  </w:style>
  <w:style w:type="numbering" w:customStyle="1" w:styleId="430">
    <w:name w:val="Нет списка43"/>
    <w:next w:val="a2"/>
    <w:uiPriority w:val="99"/>
    <w:semiHidden/>
    <w:unhideWhenUsed/>
    <w:rsid w:val="00C118DF"/>
  </w:style>
  <w:style w:type="numbering" w:customStyle="1" w:styleId="123">
    <w:name w:val="Нет списка123"/>
    <w:next w:val="a2"/>
    <w:uiPriority w:val="99"/>
    <w:semiHidden/>
    <w:unhideWhenUsed/>
    <w:rsid w:val="00C118DF"/>
  </w:style>
  <w:style w:type="numbering" w:customStyle="1" w:styleId="1113">
    <w:name w:val="Нет списка1113"/>
    <w:next w:val="a2"/>
    <w:semiHidden/>
    <w:unhideWhenUsed/>
    <w:rsid w:val="00C118DF"/>
  </w:style>
  <w:style w:type="numbering" w:customStyle="1" w:styleId="213">
    <w:name w:val="Нет списка213"/>
    <w:next w:val="a2"/>
    <w:semiHidden/>
    <w:unhideWhenUsed/>
    <w:rsid w:val="00C118DF"/>
  </w:style>
  <w:style w:type="numbering" w:customStyle="1" w:styleId="313">
    <w:name w:val="Нет списка313"/>
    <w:next w:val="a2"/>
    <w:uiPriority w:val="99"/>
    <w:semiHidden/>
    <w:unhideWhenUsed/>
    <w:rsid w:val="00C118DF"/>
  </w:style>
  <w:style w:type="numbering" w:customStyle="1" w:styleId="82">
    <w:name w:val="Нет списка8"/>
    <w:next w:val="a2"/>
    <w:uiPriority w:val="99"/>
    <w:semiHidden/>
    <w:unhideWhenUsed/>
    <w:rsid w:val="00C118DF"/>
  </w:style>
  <w:style w:type="table" w:customStyle="1" w:styleId="131">
    <w:name w:val="Сетка таблицы13"/>
    <w:basedOn w:val="a1"/>
    <w:next w:val="aff0"/>
    <w:rsid w:val="00C118D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118DF"/>
  </w:style>
  <w:style w:type="numbering" w:customStyle="1" w:styleId="160">
    <w:name w:val="Нет списка16"/>
    <w:next w:val="a2"/>
    <w:uiPriority w:val="99"/>
    <w:semiHidden/>
    <w:unhideWhenUsed/>
    <w:rsid w:val="00C118DF"/>
  </w:style>
  <w:style w:type="table" w:customStyle="1" w:styleId="141">
    <w:name w:val="Сетка таблицы14"/>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C118DF"/>
  </w:style>
  <w:style w:type="table" w:customStyle="1" w:styleId="331">
    <w:name w:val="Сетка таблицы3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semiHidden/>
    <w:unhideWhenUsed/>
    <w:rsid w:val="00C118DF"/>
  </w:style>
  <w:style w:type="table" w:customStyle="1" w:styleId="431">
    <w:name w:val="Сетка таблицы4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C118DF"/>
  </w:style>
  <w:style w:type="table" w:customStyle="1" w:styleId="530">
    <w:name w:val="Сетка таблицы5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C118DF"/>
  </w:style>
  <w:style w:type="numbering" w:customStyle="1" w:styleId="124">
    <w:name w:val="Нет списка124"/>
    <w:next w:val="a2"/>
    <w:uiPriority w:val="99"/>
    <w:semiHidden/>
    <w:unhideWhenUsed/>
    <w:rsid w:val="00C118DF"/>
  </w:style>
  <w:style w:type="table" w:customStyle="1" w:styleId="620">
    <w:name w:val="Сетка таблицы62"/>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semiHidden/>
    <w:unhideWhenUsed/>
    <w:rsid w:val="00C118DF"/>
  </w:style>
  <w:style w:type="table" w:customStyle="1" w:styleId="3120">
    <w:name w:val="Сетка таблицы31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2"/>
    <w:semiHidden/>
    <w:unhideWhenUsed/>
    <w:rsid w:val="00C118DF"/>
  </w:style>
  <w:style w:type="table" w:customStyle="1" w:styleId="412">
    <w:name w:val="Сетка таблицы41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uiPriority w:val="99"/>
    <w:semiHidden/>
    <w:unhideWhenUsed/>
    <w:rsid w:val="00C118DF"/>
  </w:style>
  <w:style w:type="table" w:customStyle="1" w:styleId="512">
    <w:name w:val="Сетка таблицы512"/>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C118DF"/>
  </w:style>
  <w:style w:type="numbering" w:customStyle="1" w:styleId="170">
    <w:name w:val="Нет списка17"/>
    <w:next w:val="a2"/>
    <w:uiPriority w:val="99"/>
    <w:semiHidden/>
    <w:unhideWhenUsed/>
    <w:rsid w:val="00C118DF"/>
  </w:style>
  <w:style w:type="table" w:customStyle="1" w:styleId="161">
    <w:name w:val="Сетка таблицы16"/>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C118DF"/>
  </w:style>
  <w:style w:type="table" w:customStyle="1" w:styleId="341">
    <w:name w:val="Сетка таблицы3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semiHidden/>
    <w:unhideWhenUsed/>
    <w:rsid w:val="00C118DF"/>
  </w:style>
  <w:style w:type="table" w:customStyle="1" w:styleId="441">
    <w:name w:val="Сетка таблицы4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C118DF"/>
  </w:style>
  <w:style w:type="table" w:customStyle="1" w:styleId="540">
    <w:name w:val="Сетка таблицы5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2"/>
    <w:uiPriority w:val="99"/>
    <w:semiHidden/>
    <w:unhideWhenUsed/>
    <w:rsid w:val="00C118DF"/>
  </w:style>
  <w:style w:type="numbering" w:customStyle="1" w:styleId="125">
    <w:name w:val="Нет списка125"/>
    <w:next w:val="a2"/>
    <w:uiPriority w:val="99"/>
    <w:semiHidden/>
    <w:unhideWhenUsed/>
    <w:rsid w:val="00C118DF"/>
  </w:style>
  <w:style w:type="table" w:customStyle="1" w:styleId="63">
    <w:name w:val="Сетка таблицы63"/>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semiHidden/>
    <w:unhideWhenUsed/>
    <w:rsid w:val="00C118DF"/>
  </w:style>
  <w:style w:type="table" w:customStyle="1" w:styleId="3130">
    <w:name w:val="Сетка таблицы31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2"/>
    <w:semiHidden/>
    <w:unhideWhenUsed/>
    <w:rsid w:val="00C118DF"/>
  </w:style>
  <w:style w:type="table" w:customStyle="1" w:styleId="413">
    <w:name w:val="Сетка таблицы41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uiPriority w:val="99"/>
    <w:semiHidden/>
    <w:unhideWhenUsed/>
    <w:rsid w:val="00C118DF"/>
  </w:style>
  <w:style w:type="table" w:customStyle="1" w:styleId="513">
    <w:name w:val="Сетка таблицы513"/>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C118DF"/>
  </w:style>
  <w:style w:type="numbering" w:customStyle="1" w:styleId="19">
    <w:name w:val="Нет списка19"/>
    <w:next w:val="a2"/>
    <w:uiPriority w:val="99"/>
    <w:semiHidden/>
    <w:unhideWhenUsed/>
    <w:rsid w:val="00C118DF"/>
  </w:style>
  <w:style w:type="table" w:customStyle="1" w:styleId="181">
    <w:name w:val="Сетка таблицы18"/>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C118DF"/>
  </w:style>
  <w:style w:type="table" w:customStyle="1" w:styleId="351">
    <w:name w:val="Сетка таблицы35"/>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semiHidden/>
    <w:unhideWhenUsed/>
    <w:rsid w:val="00C118DF"/>
  </w:style>
  <w:style w:type="table" w:customStyle="1" w:styleId="450">
    <w:name w:val="Сетка таблицы45"/>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C118DF"/>
  </w:style>
  <w:style w:type="table" w:customStyle="1" w:styleId="55">
    <w:name w:val="Сетка таблицы55"/>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C118DF"/>
  </w:style>
  <w:style w:type="numbering" w:customStyle="1" w:styleId="126">
    <w:name w:val="Нет списка126"/>
    <w:next w:val="a2"/>
    <w:uiPriority w:val="99"/>
    <w:semiHidden/>
    <w:unhideWhenUsed/>
    <w:rsid w:val="00C118DF"/>
  </w:style>
  <w:style w:type="table" w:customStyle="1" w:styleId="64">
    <w:name w:val="Сетка таблицы64"/>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f0"/>
    <w:rsid w:val="00C118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semiHidden/>
    <w:unhideWhenUsed/>
    <w:rsid w:val="00C118DF"/>
  </w:style>
  <w:style w:type="table" w:customStyle="1" w:styleId="3140">
    <w:name w:val="Сетка таблицы31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2"/>
    <w:semiHidden/>
    <w:unhideWhenUsed/>
    <w:rsid w:val="00C118DF"/>
  </w:style>
  <w:style w:type="table" w:customStyle="1" w:styleId="414">
    <w:name w:val="Сетка таблицы41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uiPriority w:val="99"/>
    <w:semiHidden/>
    <w:unhideWhenUsed/>
    <w:rsid w:val="00C118DF"/>
  </w:style>
  <w:style w:type="table" w:customStyle="1" w:styleId="514">
    <w:name w:val="Сетка таблицы514"/>
    <w:basedOn w:val="a1"/>
    <w:next w:val="aff0"/>
    <w:rsid w:val="00C118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ff0"/>
    <w:rsid w:val="00C1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C118DF"/>
  </w:style>
  <w:style w:type="numbering" w:customStyle="1" w:styleId="1100">
    <w:name w:val="Нет списка110"/>
    <w:next w:val="a2"/>
    <w:uiPriority w:val="99"/>
    <w:semiHidden/>
    <w:unhideWhenUsed/>
    <w:rsid w:val="00C118DF"/>
  </w:style>
  <w:style w:type="numbering" w:customStyle="1" w:styleId="118">
    <w:name w:val="Нет списка118"/>
    <w:next w:val="a2"/>
    <w:uiPriority w:val="99"/>
    <w:semiHidden/>
    <w:unhideWhenUsed/>
    <w:rsid w:val="00C118DF"/>
  </w:style>
  <w:style w:type="numbering" w:customStyle="1" w:styleId="280">
    <w:name w:val="Нет списка28"/>
    <w:next w:val="a2"/>
    <w:semiHidden/>
    <w:unhideWhenUsed/>
    <w:rsid w:val="00C118DF"/>
  </w:style>
  <w:style w:type="numbering" w:customStyle="1" w:styleId="38">
    <w:name w:val="Нет списка38"/>
    <w:next w:val="a2"/>
    <w:uiPriority w:val="99"/>
    <w:semiHidden/>
    <w:unhideWhenUsed/>
    <w:rsid w:val="00C118DF"/>
  </w:style>
  <w:style w:type="numbering" w:customStyle="1" w:styleId="47">
    <w:name w:val="Нет списка47"/>
    <w:next w:val="a2"/>
    <w:uiPriority w:val="99"/>
    <w:semiHidden/>
    <w:unhideWhenUsed/>
    <w:rsid w:val="00C118DF"/>
  </w:style>
  <w:style w:type="numbering" w:customStyle="1" w:styleId="127">
    <w:name w:val="Нет списка127"/>
    <w:next w:val="a2"/>
    <w:uiPriority w:val="99"/>
    <w:semiHidden/>
    <w:unhideWhenUsed/>
    <w:rsid w:val="00C118DF"/>
  </w:style>
  <w:style w:type="numbering" w:customStyle="1" w:styleId="1117">
    <w:name w:val="Нет списка1117"/>
    <w:next w:val="a2"/>
    <w:semiHidden/>
    <w:unhideWhenUsed/>
    <w:rsid w:val="00C118DF"/>
  </w:style>
  <w:style w:type="numbering" w:customStyle="1" w:styleId="217">
    <w:name w:val="Нет списка217"/>
    <w:next w:val="a2"/>
    <w:semiHidden/>
    <w:unhideWhenUsed/>
    <w:rsid w:val="00C118DF"/>
  </w:style>
  <w:style w:type="numbering" w:customStyle="1" w:styleId="317">
    <w:name w:val="Нет списка317"/>
    <w:next w:val="a2"/>
    <w:uiPriority w:val="99"/>
    <w:semiHidden/>
    <w:unhideWhenUsed/>
    <w:rsid w:val="00C1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7;n=24949;fld=134;dst=10033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ED73-AADE-42B4-9700-3203AC1B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10364</Words>
  <Characters>59076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2017-12-14T12:00:00Z</cp:lastPrinted>
  <dcterms:created xsi:type="dcterms:W3CDTF">2017-12-15T06:36:00Z</dcterms:created>
  <dcterms:modified xsi:type="dcterms:W3CDTF">2017-12-15T06:36:00Z</dcterms:modified>
</cp:coreProperties>
</file>